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8C8082" w14:textId="64F343EF" w:rsidR="00C45D71" w:rsidRDefault="00C45D71">
      <w:pPr>
        <w:spacing w:line="200" w:lineRule="exact"/>
        <w:rPr>
          <w:rFonts w:ascii="Times New Roman" w:eastAsia="Times New Roman" w:hAnsi="Times New Roman"/>
          <w:sz w:val="24"/>
        </w:rPr>
      </w:pPr>
    </w:p>
    <w:p w14:paraId="352AEA32" w14:textId="77777777" w:rsidR="00C45D71" w:rsidRDefault="00C45D71">
      <w:pPr>
        <w:spacing w:line="200" w:lineRule="exact"/>
        <w:rPr>
          <w:rFonts w:ascii="Times New Roman" w:eastAsia="Times New Roman" w:hAnsi="Times New Roman"/>
          <w:sz w:val="24"/>
        </w:rPr>
      </w:pPr>
    </w:p>
    <w:p w14:paraId="4A675A74" w14:textId="77777777" w:rsidR="00C45D71" w:rsidRDefault="00C45D71">
      <w:pPr>
        <w:spacing w:line="269" w:lineRule="exact"/>
        <w:rPr>
          <w:rFonts w:ascii="Times New Roman" w:eastAsia="Times New Roman" w:hAnsi="Times New Roman"/>
          <w:sz w:val="24"/>
        </w:rPr>
      </w:pPr>
    </w:p>
    <w:p w14:paraId="7A05E942" w14:textId="77777777" w:rsidR="00C45D71" w:rsidRDefault="00C45D71">
      <w:pPr>
        <w:spacing w:line="335" w:lineRule="auto"/>
        <w:ind w:left="340" w:right="360"/>
        <w:jc w:val="center"/>
        <w:rPr>
          <w:rFonts w:ascii="Arial" w:eastAsia="Arial" w:hAnsi="Arial"/>
          <w:b/>
          <w:color w:val="12235A"/>
          <w:sz w:val="40"/>
        </w:rPr>
      </w:pPr>
      <w:r>
        <w:rPr>
          <w:rFonts w:ascii="Arial" w:eastAsia="Arial" w:hAnsi="Arial"/>
          <w:b/>
          <w:color w:val="12235A"/>
          <w:sz w:val="40"/>
        </w:rPr>
        <w:t>G. V. (Sonny) Montgomery VA Medical Center Internship in Health Service Psychology</w:t>
      </w:r>
    </w:p>
    <w:p w14:paraId="4FD27001" w14:textId="77777777" w:rsidR="00C45D71" w:rsidRDefault="00C45D71">
      <w:pPr>
        <w:spacing w:line="28" w:lineRule="exact"/>
        <w:rPr>
          <w:rFonts w:ascii="Times New Roman" w:eastAsia="Times New Roman" w:hAnsi="Times New Roman"/>
          <w:sz w:val="24"/>
        </w:rPr>
      </w:pPr>
    </w:p>
    <w:p w14:paraId="571FA6E9" w14:textId="77777777" w:rsidR="00C45D71" w:rsidRDefault="00C45D71">
      <w:pPr>
        <w:spacing w:line="254" w:lineRule="auto"/>
        <w:ind w:left="1800" w:right="1940"/>
        <w:jc w:val="center"/>
        <w:rPr>
          <w:rFonts w:ascii="Arial" w:eastAsia="Arial" w:hAnsi="Arial"/>
          <w:color w:val="12235A"/>
          <w:sz w:val="32"/>
        </w:rPr>
      </w:pPr>
      <w:r>
        <w:rPr>
          <w:rFonts w:ascii="Arial" w:eastAsia="Arial" w:hAnsi="Arial"/>
          <w:color w:val="12235A"/>
          <w:sz w:val="32"/>
        </w:rPr>
        <w:t>1500 East Woodrow Wilson Drive Jackson, MS 39216-5116 (601) 362-4471 x55616</w:t>
      </w:r>
    </w:p>
    <w:p w14:paraId="74531C99" w14:textId="77777777" w:rsidR="00C45D71" w:rsidRDefault="005C02D8">
      <w:pPr>
        <w:spacing w:line="20" w:lineRule="exact"/>
        <w:rPr>
          <w:rFonts w:ascii="Times New Roman" w:eastAsia="Times New Roman" w:hAnsi="Times New Roman"/>
          <w:sz w:val="24"/>
        </w:rPr>
      </w:pPr>
      <w:r>
        <w:rPr>
          <w:rFonts w:ascii="Arial" w:eastAsia="Arial" w:hAnsi="Arial"/>
          <w:color w:val="12235A"/>
          <w:sz w:val="32"/>
        </w:rPr>
        <w:pict w14:anchorId="382E5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6" type="#_x0000_t75" style="position:absolute;margin-left:0;margin-top:36.5pt;width:467.85pt;height:124.45pt;z-index:-251716096;mso-wrap-edited:f">
            <v:imagedata r:id="rId7" o:title=""/>
          </v:shape>
        </w:pict>
      </w:r>
    </w:p>
    <w:p w14:paraId="337CFF43" w14:textId="77777777" w:rsidR="00C45D71" w:rsidRDefault="00C45D71">
      <w:pPr>
        <w:spacing w:line="200" w:lineRule="exact"/>
        <w:rPr>
          <w:rFonts w:ascii="Times New Roman" w:eastAsia="Times New Roman" w:hAnsi="Times New Roman"/>
          <w:sz w:val="24"/>
        </w:rPr>
      </w:pPr>
    </w:p>
    <w:p w14:paraId="5D59738C" w14:textId="77777777" w:rsidR="00C45D71" w:rsidRDefault="00C45D71">
      <w:pPr>
        <w:spacing w:line="200" w:lineRule="exact"/>
        <w:rPr>
          <w:rFonts w:ascii="Times New Roman" w:eastAsia="Times New Roman" w:hAnsi="Times New Roman"/>
          <w:sz w:val="24"/>
        </w:rPr>
      </w:pPr>
    </w:p>
    <w:p w14:paraId="4BB2A344" w14:textId="77777777" w:rsidR="00C45D71" w:rsidRDefault="00C45D71">
      <w:pPr>
        <w:spacing w:line="200" w:lineRule="exact"/>
        <w:rPr>
          <w:rFonts w:ascii="Times New Roman" w:eastAsia="Times New Roman" w:hAnsi="Times New Roman"/>
          <w:sz w:val="24"/>
        </w:rPr>
      </w:pPr>
    </w:p>
    <w:p w14:paraId="1F2E46A4" w14:textId="77777777" w:rsidR="00C45D71" w:rsidRDefault="00C45D71">
      <w:pPr>
        <w:spacing w:line="200" w:lineRule="exact"/>
        <w:rPr>
          <w:rFonts w:ascii="Times New Roman" w:eastAsia="Times New Roman" w:hAnsi="Times New Roman"/>
          <w:sz w:val="24"/>
        </w:rPr>
      </w:pPr>
    </w:p>
    <w:p w14:paraId="4D58BA60" w14:textId="77777777" w:rsidR="00C45D71" w:rsidRDefault="00C45D71">
      <w:pPr>
        <w:spacing w:line="200" w:lineRule="exact"/>
        <w:rPr>
          <w:rFonts w:ascii="Times New Roman" w:eastAsia="Times New Roman" w:hAnsi="Times New Roman"/>
          <w:sz w:val="24"/>
        </w:rPr>
      </w:pPr>
    </w:p>
    <w:p w14:paraId="5FF2C293" w14:textId="77777777" w:rsidR="00C45D71" w:rsidRDefault="00C45D71">
      <w:pPr>
        <w:spacing w:line="200" w:lineRule="exact"/>
        <w:rPr>
          <w:rFonts w:ascii="Times New Roman" w:eastAsia="Times New Roman" w:hAnsi="Times New Roman"/>
          <w:sz w:val="24"/>
        </w:rPr>
      </w:pPr>
    </w:p>
    <w:p w14:paraId="7F1F6919" w14:textId="77777777" w:rsidR="00C45D71" w:rsidRDefault="00C45D71">
      <w:pPr>
        <w:spacing w:line="200" w:lineRule="exact"/>
        <w:rPr>
          <w:rFonts w:ascii="Times New Roman" w:eastAsia="Times New Roman" w:hAnsi="Times New Roman"/>
          <w:sz w:val="24"/>
        </w:rPr>
      </w:pPr>
    </w:p>
    <w:p w14:paraId="730FF344" w14:textId="77777777" w:rsidR="00C45D71" w:rsidRDefault="00C45D71">
      <w:pPr>
        <w:spacing w:line="200" w:lineRule="exact"/>
        <w:rPr>
          <w:rFonts w:ascii="Times New Roman" w:eastAsia="Times New Roman" w:hAnsi="Times New Roman"/>
          <w:sz w:val="24"/>
        </w:rPr>
      </w:pPr>
    </w:p>
    <w:p w14:paraId="45F47C67" w14:textId="77777777" w:rsidR="00C45D71" w:rsidRDefault="00C45D71">
      <w:pPr>
        <w:spacing w:line="200" w:lineRule="exact"/>
        <w:rPr>
          <w:rFonts w:ascii="Times New Roman" w:eastAsia="Times New Roman" w:hAnsi="Times New Roman"/>
          <w:sz w:val="24"/>
        </w:rPr>
      </w:pPr>
    </w:p>
    <w:p w14:paraId="4F554945" w14:textId="77777777" w:rsidR="00C45D71" w:rsidRDefault="00C45D71">
      <w:pPr>
        <w:spacing w:line="200" w:lineRule="exact"/>
        <w:rPr>
          <w:rFonts w:ascii="Times New Roman" w:eastAsia="Times New Roman" w:hAnsi="Times New Roman"/>
          <w:sz w:val="24"/>
        </w:rPr>
      </w:pPr>
    </w:p>
    <w:p w14:paraId="15E8AB58" w14:textId="77777777" w:rsidR="00C45D71" w:rsidRDefault="00C45D71">
      <w:pPr>
        <w:spacing w:line="200" w:lineRule="exact"/>
        <w:rPr>
          <w:rFonts w:ascii="Times New Roman" w:eastAsia="Times New Roman" w:hAnsi="Times New Roman"/>
          <w:sz w:val="24"/>
        </w:rPr>
      </w:pPr>
    </w:p>
    <w:p w14:paraId="1A020931" w14:textId="77777777" w:rsidR="00C45D71" w:rsidRDefault="00C45D71">
      <w:pPr>
        <w:spacing w:line="200" w:lineRule="exact"/>
        <w:rPr>
          <w:rFonts w:ascii="Times New Roman" w:eastAsia="Times New Roman" w:hAnsi="Times New Roman"/>
          <w:sz w:val="24"/>
        </w:rPr>
      </w:pPr>
    </w:p>
    <w:p w14:paraId="5B275572" w14:textId="77777777" w:rsidR="00C45D71" w:rsidRDefault="00C45D71">
      <w:pPr>
        <w:spacing w:line="200" w:lineRule="exact"/>
        <w:rPr>
          <w:rFonts w:ascii="Times New Roman" w:eastAsia="Times New Roman" w:hAnsi="Times New Roman"/>
          <w:sz w:val="24"/>
        </w:rPr>
      </w:pPr>
    </w:p>
    <w:p w14:paraId="0F05DC8B" w14:textId="77777777" w:rsidR="00C45D71" w:rsidRDefault="00C45D71">
      <w:pPr>
        <w:spacing w:line="200" w:lineRule="exact"/>
        <w:rPr>
          <w:rFonts w:ascii="Times New Roman" w:eastAsia="Times New Roman" w:hAnsi="Times New Roman"/>
          <w:sz w:val="24"/>
        </w:rPr>
      </w:pPr>
    </w:p>
    <w:p w14:paraId="6EEA8A13" w14:textId="77777777" w:rsidR="00C45D71" w:rsidRDefault="00C45D71">
      <w:pPr>
        <w:spacing w:line="200" w:lineRule="exact"/>
        <w:rPr>
          <w:rFonts w:ascii="Times New Roman" w:eastAsia="Times New Roman" w:hAnsi="Times New Roman"/>
          <w:sz w:val="24"/>
        </w:rPr>
      </w:pPr>
    </w:p>
    <w:p w14:paraId="36BFE2FB" w14:textId="77777777" w:rsidR="00C45D71" w:rsidRDefault="00C45D71">
      <w:pPr>
        <w:spacing w:line="200" w:lineRule="exact"/>
        <w:rPr>
          <w:rFonts w:ascii="Times New Roman" w:eastAsia="Times New Roman" w:hAnsi="Times New Roman"/>
          <w:sz w:val="24"/>
        </w:rPr>
      </w:pPr>
    </w:p>
    <w:p w14:paraId="7A737632" w14:textId="77777777" w:rsidR="00C45D71" w:rsidRDefault="00C45D71">
      <w:pPr>
        <w:spacing w:line="200" w:lineRule="exact"/>
        <w:rPr>
          <w:rFonts w:ascii="Times New Roman" w:eastAsia="Times New Roman" w:hAnsi="Times New Roman"/>
          <w:sz w:val="24"/>
        </w:rPr>
      </w:pPr>
    </w:p>
    <w:p w14:paraId="3A8A5327" w14:textId="77777777" w:rsidR="00C45D71" w:rsidRDefault="00C45D71">
      <w:pPr>
        <w:spacing w:line="303" w:lineRule="exact"/>
        <w:rPr>
          <w:rFonts w:ascii="Times New Roman" w:eastAsia="Times New Roman" w:hAnsi="Times New Roman"/>
          <w:sz w:val="24"/>
        </w:rPr>
      </w:pPr>
    </w:p>
    <w:p w14:paraId="67A4C3BA" w14:textId="649FCB3D" w:rsidR="00C45D71" w:rsidRDefault="00C45D71">
      <w:pPr>
        <w:spacing w:line="0" w:lineRule="atLeast"/>
        <w:jc w:val="center"/>
        <w:rPr>
          <w:rFonts w:ascii="Arial" w:eastAsia="Arial" w:hAnsi="Arial"/>
          <w:b/>
          <w:color w:val="12235A"/>
          <w:sz w:val="40"/>
        </w:rPr>
      </w:pPr>
      <w:r>
        <w:rPr>
          <w:rFonts w:ascii="Arial" w:eastAsia="Arial" w:hAnsi="Arial"/>
          <w:b/>
          <w:color w:val="12235A"/>
          <w:sz w:val="40"/>
        </w:rPr>
        <w:t>202</w:t>
      </w:r>
      <w:r w:rsidR="00045180">
        <w:rPr>
          <w:rFonts w:ascii="Arial" w:eastAsia="Arial" w:hAnsi="Arial"/>
          <w:b/>
          <w:color w:val="12235A"/>
          <w:sz w:val="40"/>
        </w:rPr>
        <w:t>4</w:t>
      </w:r>
      <w:r>
        <w:rPr>
          <w:rFonts w:ascii="Arial" w:eastAsia="Arial" w:hAnsi="Arial"/>
          <w:b/>
          <w:color w:val="12235A"/>
          <w:sz w:val="40"/>
        </w:rPr>
        <w:t>-202</w:t>
      </w:r>
      <w:r w:rsidR="00045180">
        <w:rPr>
          <w:rFonts w:ascii="Arial" w:eastAsia="Arial" w:hAnsi="Arial"/>
          <w:b/>
          <w:color w:val="12235A"/>
          <w:sz w:val="40"/>
        </w:rPr>
        <w:t>5</w:t>
      </w:r>
      <w:r>
        <w:rPr>
          <w:rFonts w:ascii="Arial" w:eastAsia="Arial" w:hAnsi="Arial"/>
          <w:b/>
          <w:color w:val="12235A"/>
          <w:sz w:val="40"/>
        </w:rPr>
        <w:t xml:space="preserve"> Brochure</w:t>
      </w:r>
    </w:p>
    <w:p w14:paraId="36F59821" w14:textId="77777777" w:rsidR="00C45D71" w:rsidRDefault="00C45D71">
      <w:pPr>
        <w:spacing w:line="223" w:lineRule="exact"/>
        <w:rPr>
          <w:rFonts w:ascii="Times New Roman" w:eastAsia="Times New Roman" w:hAnsi="Times New Roman"/>
          <w:sz w:val="24"/>
        </w:rPr>
      </w:pPr>
    </w:p>
    <w:p w14:paraId="06D9F080" w14:textId="77777777" w:rsidR="00C45D71" w:rsidRDefault="005C02D8">
      <w:pPr>
        <w:spacing w:line="0" w:lineRule="atLeast"/>
        <w:jc w:val="center"/>
        <w:rPr>
          <w:rFonts w:ascii="Arial" w:eastAsia="Arial" w:hAnsi="Arial"/>
          <w:color w:val="12235A"/>
          <w:sz w:val="24"/>
          <w:u w:val="single"/>
        </w:rPr>
      </w:pPr>
      <w:hyperlink r:id="rId8" w:history="1">
        <w:r w:rsidR="00C45D71">
          <w:rPr>
            <w:rFonts w:ascii="Arial" w:eastAsia="Arial" w:hAnsi="Arial"/>
            <w:color w:val="12235A"/>
            <w:sz w:val="24"/>
            <w:u w:val="single"/>
          </w:rPr>
          <w:t>Internship in Health Service Psychology Program Website</w:t>
        </w:r>
      </w:hyperlink>
    </w:p>
    <w:p w14:paraId="71EC0F0D" w14:textId="77777777" w:rsidR="00C45D71" w:rsidRDefault="00C45D71">
      <w:pPr>
        <w:spacing w:line="156" w:lineRule="exact"/>
        <w:rPr>
          <w:rFonts w:ascii="Times New Roman" w:eastAsia="Times New Roman" w:hAnsi="Times New Roman"/>
          <w:sz w:val="24"/>
        </w:rPr>
      </w:pPr>
    </w:p>
    <w:p w14:paraId="080A5A8A" w14:textId="77777777" w:rsidR="00C45D71" w:rsidRDefault="005C02D8">
      <w:pPr>
        <w:spacing w:line="0" w:lineRule="atLeast"/>
        <w:jc w:val="center"/>
        <w:rPr>
          <w:rFonts w:ascii="Arial" w:eastAsia="Arial" w:hAnsi="Arial"/>
          <w:color w:val="12235A"/>
          <w:sz w:val="24"/>
          <w:u w:val="single"/>
        </w:rPr>
      </w:pPr>
      <w:hyperlink r:id="rId9" w:history="1">
        <w:r w:rsidR="00C45D71">
          <w:rPr>
            <w:rFonts w:ascii="Arial" w:eastAsia="Arial" w:hAnsi="Arial"/>
            <w:color w:val="12235A"/>
            <w:sz w:val="24"/>
            <w:u w:val="single"/>
          </w:rPr>
          <w:t>G.V. (Sonny) Montgomery VAMC Website</w:t>
        </w:r>
      </w:hyperlink>
    </w:p>
    <w:p w14:paraId="10401A81" w14:textId="77777777" w:rsidR="00C45D71" w:rsidRDefault="00C45D71">
      <w:pPr>
        <w:spacing w:line="200" w:lineRule="exact"/>
        <w:rPr>
          <w:rFonts w:ascii="Times New Roman" w:eastAsia="Times New Roman" w:hAnsi="Times New Roman"/>
          <w:sz w:val="24"/>
        </w:rPr>
      </w:pPr>
    </w:p>
    <w:p w14:paraId="06458D73" w14:textId="77777777" w:rsidR="00C45D71" w:rsidRDefault="00C45D71">
      <w:pPr>
        <w:spacing w:line="200" w:lineRule="exact"/>
        <w:rPr>
          <w:rFonts w:ascii="Times New Roman" w:eastAsia="Times New Roman" w:hAnsi="Times New Roman"/>
          <w:sz w:val="24"/>
        </w:rPr>
      </w:pPr>
    </w:p>
    <w:p w14:paraId="35502C4D" w14:textId="77777777" w:rsidR="00C45D71" w:rsidRDefault="00C45D71">
      <w:pPr>
        <w:spacing w:line="200" w:lineRule="exact"/>
        <w:rPr>
          <w:rFonts w:ascii="Times New Roman" w:eastAsia="Times New Roman" w:hAnsi="Times New Roman"/>
          <w:sz w:val="24"/>
        </w:rPr>
      </w:pPr>
    </w:p>
    <w:p w14:paraId="5FC0504D" w14:textId="77777777" w:rsidR="00C45D71" w:rsidRDefault="00C45D71">
      <w:pPr>
        <w:spacing w:line="200" w:lineRule="exact"/>
        <w:rPr>
          <w:rFonts w:ascii="Times New Roman" w:eastAsia="Times New Roman" w:hAnsi="Times New Roman"/>
          <w:sz w:val="24"/>
        </w:rPr>
      </w:pPr>
    </w:p>
    <w:p w14:paraId="6FD57B01" w14:textId="77777777" w:rsidR="00C45D71" w:rsidRDefault="00C45D71" w:rsidP="00C63C42"/>
    <w:p w14:paraId="6BDCB7D1" w14:textId="77777777" w:rsidR="00C45D71" w:rsidRDefault="00C45D71">
      <w:pPr>
        <w:spacing w:line="200" w:lineRule="exact"/>
        <w:rPr>
          <w:rFonts w:ascii="Times New Roman" w:eastAsia="Times New Roman" w:hAnsi="Times New Roman"/>
          <w:sz w:val="24"/>
        </w:rPr>
      </w:pPr>
    </w:p>
    <w:p w14:paraId="0D84C0D8" w14:textId="77777777" w:rsidR="00C45D71" w:rsidRDefault="00C45D71">
      <w:pPr>
        <w:spacing w:line="200" w:lineRule="exact"/>
        <w:rPr>
          <w:rFonts w:ascii="Times New Roman" w:eastAsia="Times New Roman" w:hAnsi="Times New Roman"/>
          <w:sz w:val="24"/>
        </w:rPr>
      </w:pPr>
    </w:p>
    <w:p w14:paraId="38E6D1F2" w14:textId="77777777" w:rsidR="00C45D71" w:rsidRDefault="00C45D71">
      <w:pPr>
        <w:spacing w:line="399" w:lineRule="exact"/>
        <w:rPr>
          <w:rFonts w:ascii="Times New Roman" w:eastAsia="Times New Roman" w:hAnsi="Times New Roman"/>
          <w:sz w:val="24"/>
        </w:rPr>
      </w:pPr>
    </w:p>
    <w:p w14:paraId="0A110297" w14:textId="2CA0A1E7" w:rsidR="00C45D71" w:rsidRDefault="00C45D71">
      <w:pPr>
        <w:spacing w:line="0" w:lineRule="atLeast"/>
        <w:jc w:val="center"/>
        <w:rPr>
          <w:rFonts w:ascii="Arial" w:eastAsia="Arial" w:hAnsi="Arial"/>
          <w:color w:val="12235A"/>
          <w:sz w:val="32"/>
        </w:rPr>
      </w:pPr>
      <w:r>
        <w:rPr>
          <w:rFonts w:ascii="Arial" w:eastAsia="Arial" w:hAnsi="Arial"/>
          <w:color w:val="12235A"/>
          <w:sz w:val="32"/>
        </w:rPr>
        <w:t xml:space="preserve">Updated </w:t>
      </w:r>
      <w:r w:rsidR="00045180">
        <w:rPr>
          <w:rFonts w:ascii="Arial" w:eastAsia="Arial" w:hAnsi="Arial"/>
          <w:color w:val="12235A"/>
          <w:sz w:val="32"/>
        </w:rPr>
        <w:t>July</w:t>
      </w:r>
      <w:r w:rsidR="00E7591D">
        <w:rPr>
          <w:rFonts w:ascii="Arial" w:eastAsia="Arial" w:hAnsi="Arial"/>
          <w:color w:val="12235A"/>
          <w:sz w:val="32"/>
        </w:rPr>
        <w:t xml:space="preserve"> </w:t>
      </w:r>
      <w:r>
        <w:rPr>
          <w:rFonts w:ascii="Arial" w:eastAsia="Arial" w:hAnsi="Arial"/>
          <w:color w:val="12235A"/>
          <w:sz w:val="32"/>
        </w:rPr>
        <w:t>202</w:t>
      </w:r>
      <w:r w:rsidR="00045180">
        <w:rPr>
          <w:rFonts w:ascii="Arial" w:eastAsia="Arial" w:hAnsi="Arial"/>
          <w:color w:val="12235A"/>
          <w:sz w:val="32"/>
        </w:rPr>
        <w:t>4</w:t>
      </w:r>
    </w:p>
    <w:p w14:paraId="499D0DE2" w14:textId="77777777" w:rsidR="00C45D71" w:rsidRDefault="00C45D71">
      <w:pPr>
        <w:spacing w:line="0" w:lineRule="atLeast"/>
        <w:jc w:val="center"/>
        <w:rPr>
          <w:rFonts w:ascii="Arial" w:eastAsia="Arial" w:hAnsi="Arial"/>
          <w:color w:val="12235A"/>
          <w:sz w:val="32"/>
        </w:rPr>
        <w:sectPr w:rsidR="00C45D71">
          <w:footerReference w:type="default" r:id="rId10"/>
          <w:pgSz w:w="12240" w:h="15840"/>
          <w:pgMar w:top="1440" w:right="1440" w:bottom="1440" w:left="1440" w:header="0" w:footer="0" w:gutter="0"/>
          <w:cols w:space="0" w:equalWidth="0">
            <w:col w:w="9360"/>
          </w:cols>
          <w:docGrid w:linePitch="360"/>
        </w:sectPr>
      </w:pPr>
    </w:p>
    <w:p w14:paraId="292A6554" w14:textId="77777777" w:rsidR="00C45D71" w:rsidRDefault="005C02D8">
      <w:pPr>
        <w:spacing w:line="200" w:lineRule="exact"/>
        <w:rPr>
          <w:rFonts w:ascii="Times New Roman" w:eastAsia="Times New Roman" w:hAnsi="Times New Roman"/>
        </w:rPr>
      </w:pPr>
      <w:bookmarkStart w:id="0" w:name="page2"/>
      <w:bookmarkEnd w:id="0"/>
      <w:r>
        <w:rPr>
          <w:rFonts w:ascii="Arial" w:eastAsia="Arial" w:hAnsi="Arial"/>
          <w:color w:val="12235A"/>
          <w:sz w:val="32"/>
        </w:rPr>
        <w:pict w14:anchorId="65313B65">
          <v:shape id="_x0000_s2155" type="#_x0000_t75" style="position:absolute;margin-left:261pt;margin-top:1in;width:90pt;height:99.35pt;z-index:-251715072;mso-wrap-edited:f;mso-position-horizontal-relative:page;mso-position-vertical-relative:page">
            <v:imagedata r:id="rId11" o:title="" chromakey="white"/>
            <w10:wrap anchorx="page" anchory="page"/>
          </v:shape>
        </w:pict>
      </w:r>
    </w:p>
    <w:p w14:paraId="5A7E1344" w14:textId="77777777" w:rsidR="00C45D71" w:rsidRDefault="00C45D71">
      <w:pPr>
        <w:spacing w:line="200" w:lineRule="exact"/>
        <w:rPr>
          <w:rFonts w:ascii="Times New Roman" w:eastAsia="Times New Roman" w:hAnsi="Times New Roman"/>
        </w:rPr>
      </w:pPr>
    </w:p>
    <w:p w14:paraId="31B60A0B" w14:textId="77777777" w:rsidR="00C45D71" w:rsidRDefault="00C45D71">
      <w:pPr>
        <w:spacing w:line="200" w:lineRule="exact"/>
        <w:rPr>
          <w:rFonts w:ascii="Times New Roman" w:eastAsia="Times New Roman" w:hAnsi="Times New Roman"/>
        </w:rPr>
      </w:pPr>
    </w:p>
    <w:p w14:paraId="2FAC28E1" w14:textId="77777777" w:rsidR="00C45D71" w:rsidRDefault="00C45D71">
      <w:pPr>
        <w:spacing w:line="200" w:lineRule="exact"/>
        <w:rPr>
          <w:rFonts w:ascii="Times New Roman" w:eastAsia="Times New Roman" w:hAnsi="Times New Roman"/>
        </w:rPr>
      </w:pPr>
    </w:p>
    <w:p w14:paraId="7AA91441" w14:textId="77777777" w:rsidR="00C45D71" w:rsidRDefault="00C45D71">
      <w:pPr>
        <w:spacing w:line="200" w:lineRule="exact"/>
        <w:rPr>
          <w:rFonts w:ascii="Times New Roman" w:eastAsia="Times New Roman" w:hAnsi="Times New Roman"/>
        </w:rPr>
      </w:pPr>
    </w:p>
    <w:p w14:paraId="437AFD9F" w14:textId="77777777" w:rsidR="00C45D71" w:rsidRDefault="00C45D71">
      <w:pPr>
        <w:spacing w:line="200" w:lineRule="exact"/>
        <w:rPr>
          <w:rFonts w:ascii="Times New Roman" w:eastAsia="Times New Roman" w:hAnsi="Times New Roman"/>
        </w:rPr>
      </w:pPr>
    </w:p>
    <w:p w14:paraId="606087EA" w14:textId="77777777" w:rsidR="00C45D71" w:rsidRDefault="00C45D71">
      <w:pPr>
        <w:spacing w:line="200" w:lineRule="exact"/>
        <w:rPr>
          <w:rFonts w:ascii="Times New Roman" w:eastAsia="Times New Roman" w:hAnsi="Times New Roman"/>
        </w:rPr>
      </w:pPr>
    </w:p>
    <w:p w14:paraId="724AFCF6" w14:textId="77777777" w:rsidR="00C45D71" w:rsidRDefault="00C45D71">
      <w:pPr>
        <w:spacing w:line="200" w:lineRule="exact"/>
        <w:rPr>
          <w:rFonts w:ascii="Times New Roman" w:eastAsia="Times New Roman" w:hAnsi="Times New Roman"/>
        </w:rPr>
      </w:pPr>
    </w:p>
    <w:p w14:paraId="41D76B38" w14:textId="77777777" w:rsidR="00C45D71" w:rsidRDefault="00C45D71">
      <w:pPr>
        <w:spacing w:line="200" w:lineRule="exact"/>
        <w:rPr>
          <w:rFonts w:ascii="Times New Roman" w:eastAsia="Times New Roman" w:hAnsi="Times New Roman"/>
        </w:rPr>
      </w:pPr>
    </w:p>
    <w:p w14:paraId="003914F2" w14:textId="77777777" w:rsidR="00C45D71" w:rsidRDefault="00C45D71">
      <w:pPr>
        <w:spacing w:line="370" w:lineRule="exact"/>
        <w:rPr>
          <w:rFonts w:ascii="Times New Roman" w:eastAsia="Times New Roman" w:hAnsi="Times New Roman"/>
        </w:rPr>
      </w:pPr>
    </w:p>
    <w:p w14:paraId="28E533F9" w14:textId="77777777" w:rsidR="00C45D71" w:rsidRDefault="00C45D71">
      <w:pPr>
        <w:spacing w:line="0" w:lineRule="atLeast"/>
        <w:ind w:left="20"/>
        <w:rPr>
          <w:rFonts w:ascii="Arial" w:eastAsia="Arial" w:hAnsi="Arial"/>
          <w:b/>
          <w:sz w:val="24"/>
        </w:rPr>
      </w:pPr>
      <w:r>
        <w:rPr>
          <w:rFonts w:ascii="Arial" w:eastAsia="Arial" w:hAnsi="Arial"/>
          <w:b/>
          <w:sz w:val="24"/>
        </w:rPr>
        <w:t>Match Number: 240711</w:t>
      </w:r>
    </w:p>
    <w:p w14:paraId="7C07A9CD" w14:textId="77777777" w:rsidR="00C45D71" w:rsidRDefault="00C45D71">
      <w:pPr>
        <w:spacing w:line="175" w:lineRule="exact"/>
        <w:rPr>
          <w:rFonts w:ascii="Times New Roman" w:eastAsia="Times New Roman" w:hAnsi="Times New Roman"/>
        </w:rPr>
      </w:pPr>
    </w:p>
    <w:p w14:paraId="4D0A1D99" w14:textId="1CA8BAC8" w:rsidR="00C45D71" w:rsidRDefault="00C45D71">
      <w:pPr>
        <w:spacing w:line="0" w:lineRule="atLeast"/>
        <w:ind w:left="20"/>
        <w:rPr>
          <w:rFonts w:ascii="Arial" w:eastAsia="Arial" w:hAnsi="Arial"/>
          <w:sz w:val="24"/>
        </w:rPr>
      </w:pPr>
      <w:r>
        <w:rPr>
          <w:rFonts w:ascii="Arial" w:eastAsia="Arial" w:hAnsi="Arial"/>
          <w:b/>
          <w:sz w:val="24"/>
        </w:rPr>
        <w:t>Applications due:</w:t>
      </w:r>
      <w:r>
        <w:rPr>
          <w:rFonts w:ascii="Arial" w:eastAsia="Arial" w:hAnsi="Arial"/>
          <w:sz w:val="24"/>
        </w:rPr>
        <w:t xml:space="preserve"> </w:t>
      </w:r>
      <w:r w:rsidR="00AC6654">
        <w:rPr>
          <w:rFonts w:ascii="Arial" w:eastAsia="Arial" w:hAnsi="Arial"/>
          <w:sz w:val="24"/>
        </w:rPr>
        <w:t>December</w:t>
      </w:r>
      <w:r>
        <w:rPr>
          <w:rFonts w:ascii="Arial" w:eastAsia="Arial" w:hAnsi="Arial"/>
          <w:sz w:val="24"/>
        </w:rPr>
        <w:t xml:space="preserve"> </w:t>
      </w:r>
      <w:r w:rsidR="00424952">
        <w:rPr>
          <w:rFonts w:ascii="Arial" w:eastAsia="Arial" w:hAnsi="Arial"/>
          <w:sz w:val="24"/>
        </w:rPr>
        <w:t>8</w:t>
      </w:r>
      <w:r>
        <w:rPr>
          <w:rFonts w:ascii="Arial" w:eastAsia="Arial" w:hAnsi="Arial"/>
          <w:sz w:val="24"/>
        </w:rPr>
        <w:t>, 202</w:t>
      </w:r>
      <w:r w:rsidR="00AC6654">
        <w:rPr>
          <w:rFonts w:ascii="Arial" w:eastAsia="Arial" w:hAnsi="Arial"/>
          <w:sz w:val="24"/>
        </w:rPr>
        <w:t>3</w:t>
      </w:r>
    </w:p>
    <w:p w14:paraId="181E67CD" w14:textId="77777777" w:rsidR="00C45D71" w:rsidRDefault="00C45D71">
      <w:pPr>
        <w:spacing w:line="156" w:lineRule="exact"/>
        <w:rPr>
          <w:rFonts w:ascii="Times New Roman" w:eastAsia="Times New Roman" w:hAnsi="Times New Roman"/>
        </w:rPr>
      </w:pPr>
    </w:p>
    <w:p w14:paraId="6180E88E" w14:textId="353054EB" w:rsidR="00C45D71" w:rsidRDefault="00C45D71">
      <w:pPr>
        <w:spacing w:line="0" w:lineRule="atLeast"/>
        <w:rPr>
          <w:rFonts w:ascii="Arial" w:eastAsia="Arial" w:hAnsi="Arial"/>
          <w:sz w:val="24"/>
        </w:rPr>
      </w:pPr>
      <w:r>
        <w:rPr>
          <w:rFonts w:ascii="Arial" w:eastAsia="Arial" w:hAnsi="Arial"/>
          <w:b/>
          <w:sz w:val="24"/>
        </w:rPr>
        <w:t>Interview notification date:</w:t>
      </w:r>
      <w:r>
        <w:rPr>
          <w:rFonts w:ascii="Arial" w:eastAsia="Arial" w:hAnsi="Arial"/>
          <w:sz w:val="24"/>
        </w:rPr>
        <w:t xml:space="preserve"> </w:t>
      </w:r>
      <w:r w:rsidR="00AC6654">
        <w:rPr>
          <w:rFonts w:ascii="Arial" w:eastAsia="Arial" w:hAnsi="Arial"/>
          <w:sz w:val="24"/>
        </w:rPr>
        <w:t>December</w:t>
      </w:r>
      <w:r>
        <w:rPr>
          <w:rFonts w:ascii="Arial" w:eastAsia="Arial" w:hAnsi="Arial"/>
          <w:sz w:val="24"/>
        </w:rPr>
        <w:t xml:space="preserve"> </w:t>
      </w:r>
      <w:r w:rsidR="00C652D9">
        <w:rPr>
          <w:rFonts w:ascii="Arial" w:eastAsia="Arial" w:hAnsi="Arial"/>
          <w:sz w:val="24"/>
        </w:rPr>
        <w:t>6</w:t>
      </w:r>
      <w:r>
        <w:rPr>
          <w:rFonts w:ascii="Arial" w:eastAsia="Arial" w:hAnsi="Arial"/>
          <w:sz w:val="24"/>
        </w:rPr>
        <w:t>, 202</w:t>
      </w:r>
      <w:r w:rsidR="00C652D9">
        <w:rPr>
          <w:rFonts w:ascii="Arial" w:eastAsia="Arial" w:hAnsi="Arial"/>
          <w:sz w:val="24"/>
        </w:rPr>
        <w:t>4</w:t>
      </w:r>
    </w:p>
    <w:p w14:paraId="29667B8F" w14:textId="77777777" w:rsidR="00C45D71" w:rsidRDefault="00C45D71">
      <w:pPr>
        <w:spacing w:line="167" w:lineRule="exact"/>
        <w:rPr>
          <w:rFonts w:ascii="Times New Roman" w:eastAsia="Times New Roman" w:hAnsi="Times New Roman"/>
        </w:rPr>
      </w:pPr>
    </w:p>
    <w:p w14:paraId="7AF5E5FE" w14:textId="325C28F0" w:rsidR="00C45D71" w:rsidRDefault="00C45D71" w:rsidP="00AC6654">
      <w:pPr>
        <w:spacing w:line="234" w:lineRule="auto"/>
        <w:ind w:left="20" w:right="160" w:hanging="9"/>
        <w:rPr>
          <w:rFonts w:ascii="Arial" w:eastAsia="Arial" w:hAnsi="Arial"/>
          <w:sz w:val="24"/>
        </w:rPr>
        <w:sectPr w:rsidR="00C45D71">
          <w:pgSz w:w="12240" w:h="15840"/>
          <w:pgMar w:top="1440" w:right="1440" w:bottom="158" w:left="1420" w:header="0" w:footer="0" w:gutter="0"/>
          <w:cols w:space="0" w:equalWidth="0">
            <w:col w:w="9380"/>
          </w:cols>
          <w:docGrid w:linePitch="360"/>
        </w:sectPr>
      </w:pPr>
      <w:r>
        <w:rPr>
          <w:rFonts w:ascii="Arial" w:eastAsia="Arial" w:hAnsi="Arial"/>
          <w:b/>
          <w:sz w:val="24"/>
        </w:rPr>
        <w:t>Interview dates:</w:t>
      </w:r>
      <w:r>
        <w:rPr>
          <w:rFonts w:ascii="Arial" w:eastAsia="Arial" w:hAnsi="Arial"/>
          <w:sz w:val="24"/>
        </w:rPr>
        <w:t xml:space="preserve"> In order to provide applicants with greater flexibility in scheduling, our site will have multiple interview dates in January</w:t>
      </w:r>
      <w:r w:rsidR="00AC6654">
        <w:rPr>
          <w:rFonts w:ascii="Arial" w:eastAsia="Arial" w:hAnsi="Arial"/>
          <w:sz w:val="24"/>
        </w:rPr>
        <w:t>. Interviews</w:t>
      </w:r>
      <w:r>
        <w:rPr>
          <w:rFonts w:ascii="Arial" w:eastAsia="Arial" w:hAnsi="Arial"/>
          <w:sz w:val="24"/>
        </w:rPr>
        <w:t xml:space="preserve"> will be virtual</w:t>
      </w:r>
      <w:r w:rsidR="00AC6654">
        <w:rPr>
          <w:rFonts w:ascii="Arial" w:eastAsia="Arial" w:hAnsi="Arial"/>
          <w:sz w:val="24"/>
        </w:rPr>
        <w:t xml:space="preserve">, to allow for greatest flexibility for prospective interns. </w:t>
      </w:r>
    </w:p>
    <w:p w14:paraId="468543CC" w14:textId="77777777" w:rsidR="00C45D71" w:rsidRDefault="00C45D71">
      <w:pPr>
        <w:spacing w:line="161" w:lineRule="exact"/>
        <w:rPr>
          <w:rFonts w:ascii="Times New Roman" w:eastAsia="Times New Roman" w:hAnsi="Times New Roman"/>
        </w:rPr>
      </w:pPr>
    </w:p>
    <w:p w14:paraId="0186D323" w14:textId="77777777" w:rsidR="00C45D71" w:rsidRDefault="00C45D71">
      <w:pPr>
        <w:spacing w:line="0" w:lineRule="atLeast"/>
        <w:rPr>
          <w:rFonts w:ascii="Arial" w:eastAsia="Arial" w:hAnsi="Arial"/>
          <w:b/>
          <w:sz w:val="24"/>
        </w:rPr>
      </w:pPr>
      <w:r>
        <w:rPr>
          <w:rFonts w:ascii="Arial" w:eastAsia="Arial" w:hAnsi="Arial"/>
          <w:b/>
          <w:sz w:val="24"/>
        </w:rPr>
        <w:t>Internship Year Start Date:</w:t>
      </w:r>
    </w:p>
    <w:p w14:paraId="2C5E9A04" w14:textId="77777777" w:rsidR="00C45D71" w:rsidRDefault="00C45D71">
      <w:pPr>
        <w:spacing w:line="161" w:lineRule="exact"/>
        <w:rPr>
          <w:rFonts w:ascii="Times New Roman" w:eastAsia="Times New Roman" w:hAnsi="Times New Roman"/>
        </w:rPr>
      </w:pPr>
      <w:r>
        <w:rPr>
          <w:rFonts w:ascii="Arial" w:eastAsia="Arial" w:hAnsi="Arial"/>
          <w:b/>
          <w:sz w:val="24"/>
        </w:rPr>
        <w:br w:type="column"/>
      </w:r>
    </w:p>
    <w:p w14:paraId="44475D0D" w14:textId="43CBEDA7" w:rsidR="00C45D71" w:rsidRDefault="00C45D71">
      <w:pPr>
        <w:spacing w:line="0" w:lineRule="atLeast"/>
        <w:rPr>
          <w:rFonts w:ascii="Arial" w:eastAsia="Arial" w:hAnsi="Arial"/>
          <w:sz w:val="24"/>
        </w:rPr>
      </w:pPr>
      <w:r>
        <w:rPr>
          <w:rFonts w:ascii="Arial" w:eastAsia="Arial" w:hAnsi="Arial"/>
          <w:sz w:val="24"/>
        </w:rPr>
        <w:t>July 1</w:t>
      </w:r>
      <w:r w:rsidR="00AC6654">
        <w:rPr>
          <w:rFonts w:ascii="Arial" w:eastAsia="Arial" w:hAnsi="Arial"/>
          <w:sz w:val="24"/>
        </w:rPr>
        <w:t>5</w:t>
      </w:r>
      <w:r>
        <w:rPr>
          <w:rFonts w:ascii="Arial" w:eastAsia="Arial" w:hAnsi="Arial"/>
          <w:sz w:val="24"/>
        </w:rPr>
        <w:t>, 202</w:t>
      </w:r>
      <w:r w:rsidR="00045180">
        <w:rPr>
          <w:rFonts w:ascii="Arial" w:eastAsia="Arial" w:hAnsi="Arial"/>
          <w:sz w:val="24"/>
        </w:rPr>
        <w:t>5</w:t>
      </w:r>
    </w:p>
    <w:p w14:paraId="00C999A6" w14:textId="77777777" w:rsidR="00C45D71" w:rsidRDefault="00C45D71">
      <w:pPr>
        <w:spacing w:line="0" w:lineRule="atLeast"/>
        <w:rPr>
          <w:rFonts w:ascii="Arial" w:eastAsia="Arial" w:hAnsi="Arial"/>
          <w:sz w:val="24"/>
        </w:rPr>
        <w:sectPr w:rsidR="00C45D71">
          <w:type w:val="continuous"/>
          <w:pgSz w:w="12240" w:h="15840"/>
          <w:pgMar w:top="1440" w:right="1440" w:bottom="158" w:left="1420" w:header="0" w:footer="0" w:gutter="0"/>
          <w:cols w:num="2" w:space="0" w:equalWidth="0">
            <w:col w:w="3040" w:space="580"/>
            <w:col w:w="5760"/>
          </w:cols>
          <w:docGrid w:linePitch="360"/>
        </w:sectPr>
      </w:pPr>
    </w:p>
    <w:p w14:paraId="51182FE6" w14:textId="77777777" w:rsidR="00C45D71" w:rsidRDefault="00C45D71">
      <w:pPr>
        <w:spacing w:line="319" w:lineRule="exact"/>
        <w:rPr>
          <w:rFonts w:ascii="Times New Roman" w:eastAsia="Times New Roman" w:hAnsi="Times New Roman"/>
        </w:rPr>
      </w:pPr>
    </w:p>
    <w:p w14:paraId="27F2660C" w14:textId="77777777" w:rsidR="00C45D71" w:rsidRDefault="00C45D71">
      <w:pPr>
        <w:spacing w:line="0" w:lineRule="atLeast"/>
        <w:ind w:left="20"/>
        <w:rPr>
          <w:rFonts w:ascii="Arial" w:eastAsia="Arial" w:hAnsi="Arial"/>
          <w:b/>
          <w:sz w:val="24"/>
        </w:rPr>
      </w:pPr>
      <w:r>
        <w:rPr>
          <w:rFonts w:ascii="Arial" w:eastAsia="Arial" w:hAnsi="Arial"/>
          <w:b/>
          <w:sz w:val="24"/>
        </w:rPr>
        <w:t>Internship Year End Date:</w:t>
      </w:r>
    </w:p>
    <w:p w14:paraId="194190FC" w14:textId="77777777" w:rsidR="00C45D71" w:rsidRDefault="00C45D71">
      <w:pPr>
        <w:spacing w:line="319" w:lineRule="exact"/>
        <w:rPr>
          <w:rFonts w:ascii="Times New Roman" w:eastAsia="Times New Roman" w:hAnsi="Times New Roman"/>
        </w:rPr>
      </w:pPr>
      <w:r>
        <w:rPr>
          <w:rFonts w:ascii="Arial" w:eastAsia="Arial" w:hAnsi="Arial"/>
          <w:b/>
          <w:sz w:val="24"/>
        </w:rPr>
        <w:br w:type="column"/>
      </w:r>
    </w:p>
    <w:p w14:paraId="0363D6FD" w14:textId="7831DF2B" w:rsidR="00C45D71" w:rsidRDefault="00C45D71">
      <w:pPr>
        <w:spacing w:line="0" w:lineRule="atLeast"/>
        <w:rPr>
          <w:rFonts w:ascii="Arial" w:eastAsia="Arial" w:hAnsi="Arial"/>
          <w:sz w:val="24"/>
        </w:rPr>
      </w:pPr>
      <w:r>
        <w:rPr>
          <w:rFonts w:ascii="Arial" w:eastAsia="Arial" w:hAnsi="Arial"/>
          <w:sz w:val="24"/>
        </w:rPr>
        <w:t>July 1</w:t>
      </w:r>
      <w:r w:rsidR="00C652D9">
        <w:rPr>
          <w:rFonts w:ascii="Arial" w:eastAsia="Arial" w:hAnsi="Arial"/>
          <w:sz w:val="24"/>
        </w:rPr>
        <w:t>0</w:t>
      </w:r>
      <w:r>
        <w:rPr>
          <w:rFonts w:ascii="Arial" w:eastAsia="Arial" w:hAnsi="Arial"/>
          <w:sz w:val="24"/>
        </w:rPr>
        <w:t>, 202</w:t>
      </w:r>
      <w:r w:rsidR="00C652D9">
        <w:rPr>
          <w:rFonts w:ascii="Arial" w:eastAsia="Arial" w:hAnsi="Arial"/>
          <w:sz w:val="24"/>
        </w:rPr>
        <w:t>6</w:t>
      </w:r>
    </w:p>
    <w:p w14:paraId="283B474F" w14:textId="77777777" w:rsidR="00C45D71" w:rsidRDefault="00C45D71">
      <w:pPr>
        <w:spacing w:line="0" w:lineRule="atLeast"/>
        <w:rPr>
          <w:rFonts w:ascii="Arial" w:eastAsia="Arial" w:hAnsi="Arial"/>
          <w:sz w:val="24"/>
        </w:rPr>
        <w:sectPr w:rsidR="00C45D71">
          <w:type w:val="continuous"/>
          <w:pgSz w:w="12240" w:h="15840"/>
          <w:pgMar w:top="1440" w:right="1440" w:bottom="158" w:left="1420" w:header="0" w:footer="0" w:gutter="0"/>
          <w:cols w:num="2" w:space="0" w:equalWidth="0">
            <w:col w:w="2960" w:space="660"/>
            <w:col w:w="5760"/>
          </w:cols>
          <w:docGrid w:linePitch="360"/>
        </w:sectPr>
      </w:pPr>
    </w:p>
    <w:p w14:paraId="052B594D" w14:textId="77777777" w:rsidR="00C45D71" w:rsidRDefault="00C45D71">
      <w:pPr>
        <w:spacing w:line="319" w:lineRule="exact"/>
        <w:rPr>
          <w:rFonts w:ascii="Times New Roman" w:eastAsia="Times New Roman" w:hAnsi="Times New Roman"/>
        </w:rPr>
      </w:pPr>
    </w:p>
    <w:p w14:paraId="6B0D89E7" w14:textId="77777777" w:rsidR="00C45D71" w:rsidRDefault="00C45D71">
      <w:pPr>
        <w:spacing w:line="0" w:lineRule="atLeast"/>
        <w:ind w:left="20"/>
        <w:rPr>
          <w:rFonts w:ascii="Arial" w:eastAsia="Arial" w:hAnsi="Arial"/>
          <w:b/>
          <w:sz w:val="24"/>
        </w:rPr>
      </w:pPr>
      <w:r>
        <w:rPr>
          <w:rFonts w:ascii="Arial" w:eastAsia="Arial" w:hAnsi="Arial"/>
          <w:b/>
          <w:sz w:val="24"/>
        </w:rPr>
        <w:t>Training Director:</w:t>
      </w:r>
    </w:p>
    <w:p w14:paraId="01706632" w14:textId="77777777" w:rsidR="00C45D71" w:rsidRDefault="00C45D71">
      <w:pPr>
        <w:spacing w:line="319" w:lineRule="exact"/>
        <w:rPr>
          <w:rFonts w:ascii="Times New Roman" w:eastAsia="Times New Roman" w:hAnsi="Times New Roman"/>
        </w:rPr>
      </w:pPr>
      <w:r>
        <w:rPr>
          <w:rFonts w:ascii="Arial" w:eastAsia="Arial" w:hAnsi="Arial"/>
          <w:b/>
          <w:sz w:val="24"/>
        </w:rPr>
        <w:br w:type="column"/>
      </w:r>
    </w:p>
    <w:p w14:paraId="500D48A1" w14:textId="77777777" w:rsidR="00C45D71" w:rsidRDefault="00AC7583">
      <w:pPr>
        <w:spacing w:line="0" w:lineRule="atLeast"/>
        <w:rPr>
          <w:rFonts w:ascii="Arial" w:eastAsia="Arial" w:hAnsi="Arial"/>
          <w:sz w:val="24"/>
        </w:rPr>
        <w:sectPr w:rsidR="00C45D71">
          <w:type w:val="continuous"/>
          <w:pgSz w:w="12240" w:h="15840"/>
          <w:pgMar w:top="1440" w:right="1440" w:bottom="158" w:left="1420" w:header="0" w:footer="0" w:gutter="0"/>
          <w:cols w:num="2" w:space="0" w:equalWidth="0">
            <w:col w:w="2900" w:space="720"/>
            <w:col w:w="5760"/>
          </w:cols>
          <w:docGrid w:linePitch="360"/>
        </w:sectPr>
      </w:pPr>
      <w:r>
        <w:rPr>
          <w:rFonts w:ascii="Arial" w:eastAsia="Arial" w:hAnsi="Arial"/>
          <w:sz w:val="24"/>
        </w:rPr>
        <w:t>Alexander Rakhshan</w:t>
      </w:r>
      <w:r w:rsidR="00C45D71">
        <w:rPr>
          <w:rFonts w:ascii="Arial" w:eastAsia="Arial" w:hAnsi="Arial"/>
          <w:sz w:val="24"/>
        </w:rPr>
        <w:t>, P</w:t>
      </w:r>
      <w:r>
        <w:rPr>
          <w:rFonts w:ascii="Arial" w:eastAsia="Arial" w:hAnsi="Arial"/>
          <w:sz w:val="24"/>
        </w:rPr>
        <w:t>sy.D.</w:t>
      </w:r>
    </w:p>
    <w:p w14:paraId="28A838BC" w14:textId="77777777" w:rsidR="00C45D71" w:rsidRDefault="00C45D71">
      <w:pPr>
        <w:spacing w:line="0" w:lineRule="atLeast"/>
        <w:rPr>
          <w:rFonts w:ascii="Arial" w:eastAsia="Arial" w:hAnsi="Arial"/>
          <w:sz w:val="23"/>
        </w:rPr>
        <w:sectPr w:rsidR="00C45D71">
          <w:type w:val="continuous"/>
          <w:pgSz w:w="12240" w:h="15840"/>
          <w:pgMar w:top="1440" w:right="1440" w:bottom="158" w:left="1420" w:header="0" w:footer="0" w:gutter="0"/>
          <w:cols w:num="2" w:space="0" w:equalWidth="0">
            <w:col w:w="3180" w:space="440"/>
            <w:col w:w="5760"/>
          </w:cols>
          <w:docGrid w:linePitch="360"/>
        </w:sectPr>
      </w:pPr>
    </w:p>
    <w:p w14:paraId="589546FB" w14:textId="77777777" w:rsidR="00C45D71" w:rsidRDefault="00C45D71">
      <w:pPr>
        <w:spacing w:line="323" w:lineRule="exact"/>
        <w:rPr>
          <w:rFonts w:ascii="Times New Roman" w:eastAsia="Times New Roman" w:hAnsi="Times New Roman"/>
        </w:rPr>
      </w:pPr>
    </w:p>
    <w:p w14:paraId="71D0FE58" w14:textId="77777777" w:rsidR="00C45D71" w:rsidRDefault="00C45D71">
      <w:pPr>
        <w:spacing w:line="0" w:lineRule="atLeast"/>
        <w:ind w:left="20"/>
        <w:rPr>
          <w:rFonts w:ascii="Arial" w:eastAsia="Arial" w:hAnsi="Arial"/>
          <w:b/>
          <w:sz w:val="24"/>
        </w:rPr>
      </w:pPr>
      <w:r>
        <w:rPr>
          <w:rFonts w:ascii="Arial" w:eastAsia="Arial" w:hAnsi="Arial"/>
          <w:b/>
          <w:sz w:val="24"/>
        </w:rPr>
        <w:t>Accreditation Status:</w:t>
      </w:r>
    </w:p>
    <w:p w14:paraId="79BA7D23" w14:textId="77777777" w:rsidR="00C45D71" w:rsidRDefault="00C45D71">
      <w:pPr>
        <w:spacing w:line="32" w:lineRule="exact"/>
        <w:rPr>
          <w:rFonts w:ascii="Times New Roman" w:eastAsia="Times New Roman" w:hAnsi="Times New Roman"/>
        </w:rPr>
      </w:pPr>
    </w:p>
    <w:p w14:paraId="025F9BA2" w14:textId="242A048C" w:rsidR="00C45D71" w:rsidRDefault="00C45D71">
      <w:pPr>
        <w:spacing w:line="254" w:lineRule="auto"/>
        <w:ind w:left="20" w:right="200"/>
        <w:rPr>
          <w:rFonts w:ascii="Arial" w:eastAsia="Arial" w:hAnsi="Arial"/>
          <w:sz w:val="24"/>
        </w:rPr>
      </w:pPr>
      <w:r>
        <w:rPr>
          <w:rFonts w:ascii="Arial" w:eastAsia="Arial" w:hAnsi="Arial"/>
          <w:sz w:val="24"/>
        </w:rPr>
        <w:t xml:space="preserve">The G.V. (Sonny) Montgomery VA Medical Center Internship in Health Service Psychology is an APA-accredited, internship program. Our next site visit will be held in </w:t>
      </w:r>
      <w:r w:rsidR="00E94A80">
        <w:rPr>
          <w:rFonts w:ascii="Arial" w:eastAsia="Arial" w:hAnsi="Arial"/>
          <w:sz w:val="24"/>
        </w:rPr>
        <w:t xml:space="preserve">Spring </w:t>
      </w:r>
      <w:r>
        <w:rPr>
          <w:rFonts w:ascii="Arial" w:eastAsia="Arial" w:hAnsi="Arial"/>
          <w:sz w:val="24"/>
        </w:rPr>
        <w:t>202</w:t>
      </w:r>
      <w:r w:rsidR="00AC6654">
        <w:rPr>
          <w:rFonts w:ascii="Arial" w:eastAsia="Arial" w:hAnsi="Arial"/>
          <w:sz w:val="24"/>
        </w:rPr>
        <w:t>5</w:t>
      </w:r>
      <w:r>
        <w:rPr>
          <w:rFonts w:ascii="Arial" w:eastAsia="Arial" w:hAnsi="Arial"/>
          <w:sz w:val="24"/>
        </w:rPr>
        <w:t>.</w:t>
      </w:r>
    </w:p>
    <w:p w14:paraId="28E24954" w14:textId="77777777" w:rsidR="00C45D71" w:rsidRDefault="00C45D71">
      <w:pPr>
        <w:spacing w:line="167" w:lineRule="exact"/>
        <w:rPr>
          <w:rFonts w:ascii="Times New Roman" w:eastAsia="Times New Roman" w:hAnsi="Times New Roman"/>
        </w:rPr>
      </w:pPr>
    </w:p>
    <w:p w14:paraId="0C23ED31" w14:textId="77777777" w:rsidR="00C45D71" w:rsidRDefault="00C45D71">
      <w:pPr>
        <w:spacing w:line="0" w:lineRule="atLeast"/>
        <w:ind w:left="20"/>
        <w:rPr>
          <w:rFonts w:ascii="Arial" w:eastAsia="Arial" w:hAnsi="Arial"/>
          <w:sz w:val="24"/>
        </w:rPr>
      </w:pPr>
      <w:r>
        <w:rPr>
          <w:rFonts w:ascii="Arial" w:eastAsia="Arial" w:hAnsi="Arial"/>
          <w:sz w:val="24"/>
        </w:rPr>
        <w:t>Questions related to the program’s accredited status should be directed to the</w:t>
      </w:r>
    </w:p>
    <w:p w14:paraId="594F3AD4" w14:textId="77777777" w:rsidR="00C45D71" w:rsidRDefault="00C45D71">
      <w:pPr>
        <w:spacing w:line="22" w:lineRule="exact"/>
        <w:rPr>
          <w:rFonts w:ascii="Times New Roman" w:eastAsia="Times New Roman" w:hAnsi="Times New Roman"/>
        </w:rPr>
      </w:pPr>
    </w:p>
    <w:p w14:paraId="4F90C289" w14:textId="77777777" w:rsidR="00C45D71" w:rsidRDefault="00C45D71">
      <w:pPr>
        <w:spacing w:line="0" w:lineRule="atLeast"/>
        <w:ind w:left="20"/>
        <w:rPr>
          <w:rFonts w:ascii="Arial" w:eastAsia="Arial" w:hAnsi="Arial"/>
          <w:sz w:val="24"/>
        </w:rPr>
      </w:pPr>
      <w:r>
        <w:rPr>
          <w:rFonts w:ascii="Arial" w:eastAsia="Arial" w:hAnsi="Arial"/>
          <w:sz w:val="24"/>
        </w:rPr>
        <w:t>Commission on Accreditation:</w:t>
      </w:r>
    </w:p>
    <w:p w14:paraId="7F83F4B5" w14:textId="77777777" w:rsidR="00C45D71" w:rsidRDefault="00C45D71">
      <w:pPr>
        <w:spacing w:line="180" w:lineRule="exact"/>
        <w:rPr>
          <w:rFonts w:ascii="Times New Roman" w:eastAsia="Times New Roman" w:hAnsi="Times New Roman"/>
        </w:rPr>
      </w:pPr>
    </w:p>
    <w:p w14:paraId="044FB606" w14:textId="77777777" w:rsidR="00C45D71" w:rsidRDefault="00C45D71">
      <w:pPr>
        <w:spacing w:line="0" w:lineRule="atLeast"/>
        <w:ind w:left="1460"/>
        <w:rPr>
          <w:rFonts w:ascii="Arial" w:eastAsia="Arial" w:hAnsi="Arial"/>
          <w:sz w:val="24"/>
        </w:rPr>
      </w:pPr>
      <w:r>
        <w:rPr>
          <w:rFonts w:ascii="Arial" w:eastAsia="Arial" w:hAnsi="Arial"/>
          <w:sz w:val="24"/>
        </w:rPr>
        <w:t>Office of Program Consultation and Accreditation</w:t>
      </w:r>
    </w:p>
    <w:p w14:paraId="0106B7CF" w14:textId="77777777" w:rsidR="00C45D71" w:rsidRDefault="00C45D71">
      <w:pPr>
        <w:spacing w:line="24" w:lineRule="exact"/>
        <w:rPr>
          <w:rFonts w:ascii="Times New Roman" w:eastAsia="Times New Roman" w:hAnsi="Times New Roman"/>
        </w:rPr>
      </w:pPr>
    </w:p>
    <w:p w14:paraId="79C63971" w14:textId="77777777" w:rsidR="00C45D71" w:rsidRDefault="00C45D71">
      <w:pPr>
        <w:spacing w:line="0" w:lineRule="atLeast"/>
        <w:ind w:left="1460"/>
        <w:rPr>
          <w:rFonts w:ascii="Arial" w:eastAsia="Arial" w:hAnsi="Arial"/>
          <w:sz w:val="24"/>
        </w:rPr>
      </w:pPr>
      <w:r>
        <w:rPr>
          <w:rFonts w:ascii="Arial" w:eastAsia="Arial" w:hAnsi="Arial"/>
          <w:sz w:val="24"/>
        </w:rPr>
        <w:t>American Psychological Association</w:t>
      </w:r>
    </w:p>
    <w:p w14:paraId="44969B90" w14:textId="77777777" w:rsidR="00C45D71" w:rsidRDefault="00C45D71">
      <w:pPr>
        <w:spacing w:line="219" w:lineRule="auto"/>
        <w:ind w:left="1460"/>
        <w:rPr>
          <w:rFonts w:ascii="Arial" w:eastAsia="Arial" w:hAnsi="Arial"/>
          <w:sz w:val="24"/>
        </w:rPr>
      </w:pPr>
      <w:r>
        <w:rPr>
          <w:rFonts w:ascii="Arial" w:eastAsia="Arial" w:hAnsi="Arial"/>
          <w:sz w:val="24"/>
        </w:rPr>
        <w:t>750 1</w:t>
      </w:r>
      <w:r>
        <w:rPr>
          <w:rFonts w:ascii="Arial" w:eastAsia="Arial" w:hAnsi="Arial"/>
          <w:sz w:val="32"/>
          <w:vertAlign w:val="superscript"/>
        </w:rPr>
        <w:t>st</w:t>
      </w:r>
      <w:r>
        <w:rPr>
          <w:rFonts w:ascii="Arial" w:eastAsia="Arial" w:hAnsi="Arial"/>
          <w:sz w:val="24"/>
        </w:rPr>
        <w:t xml:space="preserve"> Street, NE, Washington, DC 20002</w:t>
      </w:r>
    </w:p>
    <w:p w14:paraId="60DABDE6" w14:textId="77777777" w:rsidR="00C45D71" w:rsidRDefault="00C45D71">
      <w:pPr>
        <w:spacing w:line="225" w:lineRule="auto"/>
        <w:ind w:left="1460"/>
        <w:rPr>
          <w:rFonts w:ascii="Arial" w:eastAsia="Arial" w:hAnsi="Arial"/>
          <w:sz w:val="24"/>
        </w:rPr>
      </w:pPr>
      <w:r>
        <w:rPr>
          <w:rFonts w:ascii="Arial" w:eastAsia="Arial" w:hAnsi="Arial"/>
          <w:sz w:val="24"/>
        </w:rPr>
        <w:t>Phone: (202) 336-5979</w:t>
      </w:r>
    </w:p>
    <w:p w14:paraId="42B4118C" w14:textId="77777777" w:rsidR="00C45D71" w:rsidRDefault="00C45D71">
      <w:pPr>
        <w:spacing w:line="23" w:lineRule="exact"/>
        <w:rPr>
          <w:rFonts w:ascii="Times New Roman" w:eastAsia="Times New Roman" w:hAnsi="Times New Roman"/>
        </w:rPr>
      </w:pPr>
    </w:p>
    <w:p w14:paraId="1111FE68" w14:textId="77777777" w:rsidR="00C45D71" w:rsidRDefault="00C45D71">
      <w:pPr>
        <w:spacing w:line="0" w:lineRule="atLeast"/>
        <w:ind w:left="1460"/>
        <w:rPr>
          <w:rFonts w:ascii="Arial" w:eastAsia="Arial" w:hAnsi="Arial"/>
          <w:color w:val="0000FF"/>
          <w:sz w:val="24"/>
          <w:u w:val="single"/>
        </w:rPr>
      </w:pPr>
      <w:r>
        <w:rPr>
          <w:rFonts w:ascii="Arial" w:eastAsia="Arial" w:hAnsi="Arial"/>
          <w:sz w:val="24"/>
        </w:rPr>
        <w:t>Email:</w:t>
      </w:r>
      <w:r>
        <w:rPr>
          <w:rFonts w:ascii="Arial" w:eastAsia="Arial" w:hAnsi="Arial"/>
          <w:color w:val="0000FF"/>
          <w:sz w:val="24"/>
        </w:rPr>
        <w:t xml:space="preserve"> </w:t>
      </w:r>
      <w:hyperlink r:id="rId12" w:history="1">
        <w:r>
          <w:rPr>
            <w:rFonts w:ascii="Arial" w:eastAsia="Arial" w:hAnsi="Arial"/>
            <w:color w:val="0000FF"/>
            <w:sz w:val="24"/>
            <w:u w:val="single"/>
          </w:rPr>
          <w:t>apaaccred@apa.org</w:t>
        </w:r>
      </w:hyperlink>
    </w:p>
    <w:p w14:paraId="7A598763" w14:textId="77777777" w:rsidR="00C45D71" w:rsidRDefault="00C45D71">
      <w:pPr>
        <w:spacing w:line="22" w:lineRule="exact"/>
        <w:rPr>
          <w:rFonts w:ascii="Times New Roman" w:eastAsia="Times New Roman" w:hAnsi="Times New Roman"/>
        </w:rPr>
      </w:pPr>
    </w:p>
    <w:p w14:paraId="25E356A0" w14:textId="4A8DC714" w:rsidR="00C45D71" w:rsidRDefault="00C45D71" w:rsidP="000121A7">
      <w:pPr>
        <w:spacing w:line="0" w:lineRule="atLeast"/>
        <w:ind w:left="1460"/>
        <w:rPr>
          <w:rFonts w:ascii="Arial" w:eastAsia="Arial" w:hAnsi="Arial"/>
          <w:sz w:val="22"/>
        </w:rPr>
      </w:pPr>
      <w:r>
        <w:rPr>
          <w:rFonts w:ascii="Arial" w:eastAsia="Arial" w:hAnsi="Arial"/>
          <w:sz w:val="24"/>
        </w:rPr>
        <w:t>Web: www.apa.org/ed/accreditation</w:t>
      </w:r>
    </w:p>
    <w:p w14:paraId="1D7EF19A" w14:textId="77777777" w:rsidR="00C45D71" w:rsidRDefault="00C45D71">
      <w:pPr>
        <w:spacing w:line="0" w:lineRule="atLeast"/>
        <w:ind w:left="20"/>
        <w:rPr>
          <w:rFonts w:ascii="Arial" w:eastAsia="Arial" w:hAnsi="Arial"/>
          <w:sz w:val="22"/>
        </w:rPr>
        <w:sectPr w:rsidR="00C45D71">
          <w:type w:val="continuous"/>
          <w:pgSz w:w="12240" w:h="15840"/>
          <w:pgMar w:top="1440" w:right="1440" w:bottom="158" w:left="1420" w:header="0" w:footer="0" w:gutter="0"/>
          <w:cols w:space="0" w:equalWidth="0">
            <w:col w:w="9380"/>
          </w:cols>
          <w:docGrid w:linePitch="360"/>
        </w:sectPr>
      </w:pPr>
    </w:p>
    <w:p w14:paraId="2A075147" w14:textId="77777777" w:rsidR="00C45D71" w:rsidRDefault="00C45D71">
      <w:pPr>
        <w:spacing w:line="0" w:lineRule="atLeast"/>
        <w:ind w:left="3500"/>
        <w:rPr>
          <w:rFonts w:ascii="Arial" w:eastAsia="Arial" w:hAnsi="Arial"/>
          <w:b/>
          <w:sz w:val="28"/>
        </w:rPr>
      </w:pPr>
      <w:bookmarkStart w:id="1" w:name="page3"/>
      <w:bookmarkEnd w:id="1"/>
      <w:r>
        <w:rPr>
          <w:rFonts w:ascii="Arial" w:eastAsia="Arial" w:hAnsi="Arial"/>
          <w:b/>
          <w:sz w:val="28"/>
        </w:rPr>
        <w:lastRenderedPageBreak/>
        <w:t>Table of Contents</w:t>
      </w:r>
    </w:p>
    <w:p w14:paraId="75C5CA56" w14:textId="77777777" w:rsidR="00C45D71" w:rsidRDefault="00C45D71">
      <w:pPr>
        <w:spacing w:line="186" w:lineRule="exact"/>
        <w:rPr>
          <w:rFonts w:ascii="Times New Roman" w:eastAsia="Times New Roman" w:hAnsi="Times New Roman"/>
        </w:rPr>
      </w:pPr>
    </w:p>
    <w:p w14:paraId="3FF03243" w14:textId="77777777" w:rsidR="00C45D71" w:rsidRDefault="005C02D8">
      <w:pPr>
        <w:tabs>
          <w:tab w:val="left" w:leader="dot" w:pos="9200"/>
        </w:tabs>
        <w:spacing w:line="0" w:lineRule="atLeast"/>
        <w:rPr>
          <w:rFonts w:ascii="Arial" w:eastAsia="Arial" w:hAnsi="Arial"/>
          <w:b/>
          <w:sz w:val="24"/>
        </w:rPr>
      </w:pPr>
      <w:hyperlink w:anchor="page6" w:history="1">
        <w:r w:rsidR="00C45D71">
          <w:rPr>
            <w:rFonts w:ascii="Arial" w:eastAsia="Arial" w:hAnsi="Arial"/>
            <w:b/>
            <w:sz w:val="24"/>
          </w:rPr>
          <w:t>Program Adaptations to the COVID-19 Pandemic</w:t>
        </w:r>
      </w:hyperlink>
      <w:r w:rsidR="00C45D71">
        <w:rPr>
          <w:rFonts w:ascii="Arial" w:eastAsia="Arial" w:hAnsi="Arial"/>
          <w:b/>
          <w:sz w:val="24"/>
        </w:rPr>
        <w:tab/>
      </w:r>
      <w:hyperlink w:anchor="page6" w:history="1">
        <w:r w:rsidR="00C45D71">
          <w:rPr>
            <w:rFonts w:ascii="Arial" w:eastAsia="Arial" w:hAnsi="Arial"/>
            <w:b/>
            <w:sz w:val="24"/>
          </w:rPr>
          <w:t>6</w:t>
        </w:r>
      </w:hyperlink>
    </w:p>
    <w:p w14:paraId="7CC51944" w14:textId="77777777" w:rsidR="00C45D71" w:rsidRDefault="00C45D71">
      <w:pPr>
        <w:spacing w:line="144" w:lineRule="exact"/>
        <w:rPr>
          <w:rFonts w:ascii="Times New Roman" w:eastAsia="Times New Roman" w:hAnsi="Times New Roman"/>
        </w:rPr>
      </w:pPr>
    </w:p>
    <w:p w14:paraId="3067393E" w14:textId="77777777" w:rsidR="00C45D71" w:rsidRDefault="005C02D8">
      <w:pPr>
        <w:tabs>
          <w:tab w:val="left" w:leader="dot" w:pos="9200"/>
        </w:tabs>
        <w:spacing w:line="0" w:lineRule="atLeast"/>
        <w:ind w:left="240"/>
        <w:rPr>
          <w:rFonts w:ascii="Arial" w:eastAsia="Arial" w:hAnsi="Arial"/>
          <w:sz w:val="24"/>
        </w:rPr>
      </w:pPr>
      <w:hyperlink w:anchor="page6" w:history="1">
        <w:r w:rsidR="00C45D71">
          <w:rPr>
            <w:rFonts w:ascii="Arial" w:eastAsia="Arial" w:hAnsi="Arial"/>
            <w:sz w:val="24"/>
          </w:rPr>
          <w:t>Virtual Informational Sessions</w:t>
        </w:r>
      </w:hyperlink>
      <w:r w:rsidR="00C45D71">
        <w:rPr>
          <w:rFonts w:ascii="Arial" w:eastAsia="Arial" w:hAnsi="Arial"/>
          <w:sz w:val="24"/>
        </w:rPr>
        <w:tab/>
      </w:r>
      <w:hyperlink w:anchor="page6" w:history="1">
        <w:r w:rsidR="00C45D71">
          <w:rPr>
            <w:rFonts w:ascii="Arial" w:eastAsia="Arial" w:hAnsi="Arial"/>
            <w:sz w:val="24"/>
          </w:rPr>
          <w:t>6</w:t>
        </w:r>
      </w:hyperlink>
    </w:p>
    <w:p w14:paraId="030BDCF7" w14:textId="77777777" w:rsidR="00C45D71" w:rsidRDefault="00C45D71">
      <w:pPr>
        <w:spacing w:line="22" w:lineRule="exact"/>
        <w:rPr>
          <w:rFonts w:ascii="Times New Roman" w:eastAsia="Times New Roman" w:hAnsi="Times New Roman"/>
        </w:rPr>
      </w:pPr>
    </w:p>
    <w:p w14:paraId="7928903F" w14:textId="77777777" w:rsidR="00C45D71" w:rsidRDefault="005C02D8">
      <w:pPr>
        <w:tabs>
          <w:tab w:val="left" w:leader="dot" w:pos="9200"/>
        </w:tabs>
        <w:spacing w:line="0" w:lineRule="atLeast"/>
        <w:ind w:left="240"/>
        <w:rPr>
          <w:rFonts w:ascii="Arial" w:eastAsia="Arial" w:hAnsi="Arial"/>
          <w:sz w:val="24"/>
        </w:rPr>
      </w:pPr>
      <w:hyperlink w:anchor="page6" w:history="1">
        <w:r w:rsidR="00C45D71">
          <w:rPr>
            <w:rFonts w:ascii="Arial" w:eastAsia="Arial" w:hAnsi="Arial"/>
            <w:sz w:val="24"/>
          </w:rPr>
          <w:t>Virtual Interviews</w:t>
        </w:r>
      </w:hyperlink>
      <w:r w:rsidR="00C45D71">
        <w:rPr>
          <w:rFonts w:ascii="Arial" w:eastAsia="Arial" w:hAnsi="Arial"/>
          <w:sz w:val="24"/>
        </w:rPr>
        <w:tab/>
      </w:r>
      <w:hyperlink w:anchor="page6" w:history="1">
        <w:r w:rsidR="00C45D71">
          <w:rPr>
            <w:rFonts w:ascii="Arial" w:eastAsia="Arial" w:hAnsi="Arial"/>
            <w:sz w:val="24"/>
          </w:rPr>
          <w:t>6</w:t>
        </w:r>
      </w:hyperlink>
    </w:p>
    <w:p w14:paraId="2432BAA6" w14:textId="77777777" w:rsidR="00C45D71" w:rsidRDefault="00C45D71">
      <w:pPr>
        <w:spacing w:line="22" w:lineRule="exact"/>
        <w:rPr>
          <w:rFonts w:ascii="Times New Roman" w:eastAsia="Times New Roman" w:hAnsi="Times New Roman"/>
        </w:rPr>
      </w:pPr>
    </w:p>
    <w:p w14:paraId="492F4327" w14:textId="77777777" w:rsidR="00C45D71" w:rsidRDefault="005C02D8">
      <w:pPr>
        <w:tabs>
          <w:tab w:val="left" w:leader="dot" w:pos="9200"/>
        </w:tabs>
        <w:spacing w:line="0" w:lineRule="atLeast"/>
        <w:ind w:left="240"/>
        <w:rPr>
          <w:rFonts w:ascii="Arial" w:eastAsia="Arial" w:hAnsi="Arial"/>
          <w:sz w:val="24"/>
        </w:rPr>
      </w:pPr>
      <w:hyperlink w:anchor="page6" w:history="1">
        <w:r w:rsidR="00C45D71">
          <w:rPr>
            <w:rFonts w:ascii="Arial" w:eastAsia="Arial" w:hAnsi="Arial"/>
            <w:sz w:val="24"/>
          </w:rPr>
          <w:t>Internship Training During the COVID-19 Pandemic</w:t>
        </w:r>
      </w:hyperlink>
      <w:r w:rsidR="00C45D71">
        <w:rPr>
          <w:rFonts w:ascii="Arial" w:eastAsia="Arial" w:hAnsi="Arial"/>
          <w:sz w:val="24"/>
        </w:rPr>
        <w:tab/>
      </w:r>
      <w:hyperlink w:anchor="page6" w:history="1">
        <w:r w:rsidR="00C45D71">
          <w:rPr>
            <w:rFonts w:ascii="Arial" w:eastAsia="Arial" w:hAnsi="Arial"/>
            <w:sz w:val="24"/>
          </w:rPr>
          <w:t>6</w:t>
        </w:r>
      </w:hyperlink>
    </w:p>
    <w:p w14:paraId="353008A2" w14:textId="77777777" w:rsidR="00C45D71" w:rsidRDefault="00C45D71">
      <w:pPr>
        <w:spacing w:line="142" w:lineRule="exact"/>
        <w:rPr>
          <w:rFonts w:ascii="Times New Roman" w:eastAsia="Times New Roman" w:hAnsi="Times New Roman"/>
        </w:rPr>
      </w:pPr>
    </w:p>
    <w:p w14:paraId="0EC8040C" w14:textId="77777777" w:rsidR="00C45D71" w:rsidRDefault="005C02D8">
      <w:pPr>
        <w:tabs>
          <w:tab w:val="left" w:leader="dot" w:pos="9200"/>
        </w:tabs>
        <w:spacing w:line="0" w:lineRule="atLeast"/>
        <w:rPr>
          <w:rFonts w:ascii="Arial" w:eastAsia="Arial" w:hAnsi="Arial"/>
          <w:b/>
          <w:sz w:val="24"/>
        </w:rPr>
      </w:pPr>
      <w:hyperlink w:anchor="page8" w:history="1">
        <w:r w:rsidR="00C45D71">
          <w:rPr>
            <w:rFonts w:ascii="Arial" w:eastAsia="Arial" w:hAnsi="Arial"/>
            <w:b/>
            <w:sz w:val="24"/>
          </w:rPr>
          <w:t>About the G.V. “Sonny” Montgomery VA Medical Center</w:t>
        </w:r>
      </w:hyperlink>
      <w:r w:rsidR="00C45D71">
        <w:rPr>
          <w:rFonts w:ascii="Arial" w:eastAsia="Arial" w:hAnsi="Arial"/>
          <w:b/>
          <w:sz w:val="24"/>
        </w:rPr>
        <w:tab/>
      </w:r>
      <w:hyperlink w:anchor="page8" w:history="1">
        <w:r w:rsidR="00C45D71">
          <w:rPr>
            <w:rFonts w:ascii="Arial" w:eastAsia="Arial" w:hAnsi="Arial"/>
            <w:b/>
            <w:sz w:val="24"/>
          </w:rPr>
          <w:t>8</w:t>
        </w:r>
      </w:hyperlink>
    </w:p>
    <w:p w14:paraId="2A5007FE" w14:textId="77777777" w:rsidR="00C45D71" w:rsidRDefault="00C45D71">
      <w:pPr>
        <w:spacing w:line="142" w:lineRule="exact"/>
        <w:rPr>
          <w:rFonts w:ascii="Times New Roman" w:eastAsia="Times New Roman" w:hAnsi="Times New Roman"/>
        </w:rPr>
      </w:pPr>
    </w:p>
    <w:p w14:paraId="5B4F67A0" w14:textId="77777777" w:rsidR="00C45D71" w:rsidRDefault="005C02D8">
      <w:pPr>
        <w:tabs>
          <w:tab w:val="left" w:leader="dot" w:pos="9200"/>
        </w:tabs>
        <w:spacing w:line="0" w:lineRule="atLeast"/>
        <w:ind w:left="240"/>
        <w:rPr>
          <w:rFonts w:ascii="Arial" w:eastAsia="Arial" w:hAnsi="Arial"/>
          <w:sz w:val="24"/>
        </w:rPr>
      </w:pPr>
      <w:hyperlink w:anchor="page8" w:history="1">
        <w:r w:rsidR="00C45D71">
          <w:rPr>
            <w:rFonts w:ascii="Arial" w:eastAsia="Arial" w:hAnsi="Arial"/>
            <w:sz w:val="24"/>
          </w:rPr>
          <w:t>Mental Health Service</w:t>
        </w:r>
      </w:hyperlink>
      <w:r w:rsidR="00C45D71">
        <w:rPr>
          <w:rFonts w:ascii="Arial" w:eastAsia="Arial" w:hAnsi="Arial"/>
          <w:sz w:val="24"/>
        </w:rPr>
        <w:tab/>
      </w:r>
      <w:hyperlink w:anchor="page8" w:history="1">
        <w:r w:rsidR="00C45D71">
          <w:rPr>
            <w:rFonts w:ascii="Arial" w:eastAsia="Arial" w:hAnsi="Arial"/>
            <w:sz w:val="24"/>
          </w:rPr>
          <w:t>8</w:t>
        </w:r>
      </w:hyperlink>
    </w:p>
    <w:p w14:paraId="1047427D" w14:textId="77777777" w:rsidR="00C45D71" w:rsidRDefault="00C45D71">
      <w:pPr>
        <w:spacing w:line="22" w:lineRule="exact"/>
        <w:rPr>
          <w:rFonts w:ascii="Times New Roman" w:eastAsia="Times New Roman" w:hAnsi="Times New Roman"/>
        </w:rPr>
      </w:pPr>
    </w:p>
    <w:p w14:paraId="18CE7554" w14:textId="77777777" w:rsidR="00C45D71" w:rsidRDefault="005C02D8">
      <w:pPr>
        <w:tabs>
          <w:tab w:val="left" w:leader="dot" w:pos="9200"/>
        </w:tabs>
        <w:spacing w:line="0" w:lineRule="atLeast"/>
        <w:ind w:left="240"/>
        <w:rPr>
          <w:rFonts w:ascii="Arial" w:eastAsia="Arial" w:hAnsi="Arial"/>
          <w:sz w:val="24"/>
        </w:rPr>
      </w:pPr>
      <w:hyperlink w:anchor="page9" w:history="1">
        <w:r w:rsidR="00C45D71">
          <w:rPr>
            <w:rFonts w:ascii="Arial" w:eastAsia="Arial" w:hAnsi="Arial"/>
            <w:sz w:val="24"/>
          </w:rPr>
          <w:t>Psychology Service</w:t>
        </w:r>
      </w:hyperlink>
      <w:r w:rsidR="00C45D71">
        <w:rPr>
          <w:rFonts w:ascii="Arial" w:eastAsia="Arial" w:hAnsi="Arial"/>
          <w:sz w:val="24"/>
        </w:rPr>
        <w:tab/>
      </w:r>
      <w:hyperlink w:anchor="page9" w:history="1">
        <w:r w:rsidR="00C45D71">
          <w:rPr>
            <w:rFonts w:ascii="Arial" w:eastAsia="Arial" w:hAnsi="Arial"/>
            <w:sz w:val="24"/>
          </w:rPr>
          <w:t>9</w:t>
        </w:r>
      </w:hyperlink>
    </w:p>
    <w:p w14:paraId="4377C8AB" w14:textId="77777777" w:rsidR="00C45D71" w:rsidRDefault="00C45D71">
      <w:pPr>
        <w:spacing w:line="22" w:lineRule="exact"/>
        <w:rPr>
          <w:rFonts w:ascii="Times New Roman" w:eastAsia="Times New Roman" w:hAnsi="Times New Roman"/>
        </w:rPr>
      </w:pPr>
    </w:p>
    <w:p w14:paraId="655A27F4" w14:textId="77777777" w:rsidR="00C45D71" w:rsidRDefault="005C02D8">
      <w:pPr>
        <w:tabs>
          <w:tab w:val="left" w:leader="dot" w:pos="9200"/>
        </w:tabs>
        <w:spacing w:line="0" w:lineRule="atLeast"/>
        <w:ind w:left="240"/>
        <w:rPr>
          <w:rFonts w:ascii="Arial" w:eastAsia="Arial" w:hAnsi="Arial"/>
          <w:sz w:val="24"/>
        </w:rPr>
      </w:pPr>
      <w:hyperlink w:anchor="page9" w:history="1">
        <w:r w:rsidR="00C45D71">
          <w:rPr>
            <w:rFonts w:ascii="Arial" w:eastAsia="Arial" w:hAnsi="Arial"/>
            <w:sz w:val="24"/>
          </w:rPr>
          <w:t>Veteran Population Served</w:t>
        </w:r>
      </w:hyperlink>
      <w:r w:rsidR="00C45D71">
        <w:rPr>
          <w:rFonts w:ascii="Arial" w:eastAsia="Arial" w:hAnsi="Arial"/>
          <w:sz w:val="24"/>
        </w:rPr>
        <w:tab/>
      </w:r>
      <w:hyperlink w:anchor="page9" w:history="1">
        <w:r w:rsidR="00C45D71">
          <w:rPr>
            <w:rFonts w:ascii="Arial" w:eastAsia="Arial" w:hAnsi="Arial"/>
            <w:sz w:val="24"/>
          </w:rPr>
          <w:t>9</w:t>
        </w:r>
      </w:hyperlink>
    </w:p>
    <w:p w14:paraId="4EBBA1B1" w14:textId="77777777" w:rsidR="00C45D71" w:rsidRDefault="00C45D71">
      <w:pPr>
        <w:spacing w:line="22" w:lineRule="exact"/>
        <w:rPr>
          <w:rFonts w:ascii="Times New Roman" w:eastAsia="Times New Roman" w:hAnsi="Times New Roman"/>
        </w:rPr>
      </w:pPr>
    </w:p>
    <w:p w14:paraId="0F36EC47" w14:textId="77777777" w:rsidR="00C45D71" w:rsidRDefault="005C02D8">
      <w:pPr>
        <w:tabs>
          <w:tab w:val="left" w:leader="dot" w:pos="9060"/>
        </w:tabs>
        <w:spacing w:line="0" w:lineRule="atLeast"/>
        <w:ind w:left="240"/>
        <w:rPr>
          <w:rFonts w:ascii="Arial" w:eastAsia="Arial" w:hAnsi="Arial"/>
          <w:sz w:val="24"/>
        </w:rPr>
      </w:pPr>
      <w:hyperlink w:anchor="page10" w:history="1">
        <w:r w:rsidR="00C45D71">
          <w:rPr>
            <w:rFonts w:ascii="Arial" w:eastAsia="Arial" w:hAnsi="Arial"/>
            <w:sz w:val="24"/>
          </w:rPr>
          <w:t>Equal Employment Opportunity</w:t>
        </w:r>
      </w:hyperlink>
      <w:r w:rsidR="00C45D71">
        <w:rPr>
          <w:rFonts w:ascii="Arial" w:eastAsia="Arial" w:hAnsi="Arial"/>
          <w:sz w:val="24"/>
        </w:rPr>
        <w:tab/>
      </w:r>
      <w:hyperlink w:anchor="page10" w:history="1">
        <w:r w:rsidR="00C45D71">
          <w:rPr>
            <w:rFonts w:ascii="Arial" w:eastAsia="Arial" w:hAnsi="Arial"/>
            <w:sz w:val="24"/>
          </w:rPr>
          <w:t>10</w:t>
        </w:r>
      </w:hyperlink>
    </w:p>
    <w:p w14:paraId="491325A0" w14:textId="77777777" w:rsidR="00C45D71" w:rsidRDefault="00C45D71">
      <w:pPr>
        <w:spacing w:line="142" w:lineRule="exact"/>
        <w:rPr>
          <w:rFonts w:ascii="Times New Roman" w:eastAsia="Times New Roman" w:hAnsi="Times New Roman"/>
        </w:rPr>
      </w:pPr>
    </w:p>
    <w:p w14:paraId="7E97500D" w14:textId="77777777" w:rsidR="00C45D71" w:rsidRDefault="005C02D8">
      <w:pPr>
        <w:tabs>
          <w:tab w:val="left" w:leader="dot" w:pos="9060"/>
        </w:tabs>
        <w:spacing w:line="0" w:lineRule="atLeast"/>
        <w:rPr>
          <w:rFonts w:ascii="Arial" w:eastAsia="Arial" w:hAnsi="Arial"/>
          <w:b/>
          <w:sz w:val="24"/>
        </w:rPr>
      </w:pPr>
      <w:hyperlink w:anchor="page11" w:history="1">
        <w:r w:rsidR="00C45D71">
          <w:rPr>
            <w:rFonts w:ascii="Arial" w:eastAsia="Arial" w:hAnsi="Arial"/>
            <w:b/>
            <w:sz w:val="24"/>
          </w:rPr>
          <w:t>Psychology Internship Program Information</w:t>
        </w:r>
      </w:hyperlink>
      <w:r w:rsidR="00C45D71">
        <w:rPr>
          <w:rFonts w:ascii="Arial" w:eastAsia="Arial" w:hAnsi="Arial"/>
          <w:b/>
          <w:sz w:val="24"/>
        </w:rPr>
        <w:tab/>
      </w:r>
      <w:hyperlink w:anchor="page11" w:history="1">
        <w:r w:rsidR="00C45D71">
          <w:rPr>
            <w:rFonts w:ascii="Arial" w:eastAsia="Arial" w:hAnsi="Arial"/>
            <w:b/>
            <w:sz w:val="24"/>
          </w:rPr>
          <w:t>11</w:t>
        </w:r>
      </w:hyperlink>
    </w:p>
    <w:p w14:paraId="0DE6F644" w14:textId="77777777" w:rsidR="00C45D71" w:rsidRDefault="00C45D71">
      <w:pPr>
        <w:spacing w:line="142" w:lineRule="exact"/>
        <w:rPr>
          <w:rFonts w:ascii="Times New Roman" w:eastAsia="Times New Roman" w:hAnsi="Times New Roman"/>
        </w:rPr>
      </w:pPr>
    </w:p>
    <w:p w14:paraId="708245C6" w14:textId="77777777" w:rsidR="00C45D71" w:rsidRDefault="005C02D8">
      <w:pPr>
        <w:tabs>
          <w:tab w:val="left" w:leader="dot" w:pos="9060"/>
        </w:tabs>
        <w:spacing w:line="0" w:lineRule="atLeast"/>
        <w:ind w:left="240"/>
        <w:rPr>
          <w:rFonts w:ascii="Arial" w:eastAsia="Arial" w:hAnsi="Arial"/>
          <w:sz w:val="24"/>
        </w:rPr>
      </w:pPr>
      <w:hyperlink w:anchor="page11" w:history="1">
        <w:r w:rsidR="00C45D71">
          <w:rPr>
            <w:rFonts w:ascii="Arial" w:eastAsia="Arial" w:hAnsi="Arial"/>
            <w:sz w:val="24"/>
          </w:rPr>
          <w:t>Sponsoring Institution</w:t>
        </w:r>
      </w:hyperlink>
      <w:r w:rsidR="00C45D71">
        <w:rPr>
          <w:rFonts w:ascii="Arial" w:eastAsia="Arial" w:hAnsi="Arial"/>
          <w:sz w:val="24"/>
        </w:rPr>
        <w:tab/>
      </w:r>
      <w:hyperlink w:anchor="page11" w:history="1">
        <w:r w:rsidR="00C45D71">
          <w:rPr>
            <w:rFonts w:ascii="Arial" w:eastAsia="Arial" w:hAnsi="Arial"/>
            <w:sz w:val="24"/>
          </w:rPr>
          <w:t>11</w:t>
        </w:r>
      </w:hyperlink>
    </w:p>
    <w:p w14:paraId="50BBAA2D" w14:textId="77777777" w:rsidR="00C45D71" w:rsidRDefault="00C45D71">
      <w:pPr>
        <w:spacing w:line="22" w:lineRule="exact"/>
        <w:rPr>
          <w:rFonts w:ascii="Times New Roman" w:eastAsia="Times New Roman" w:hAnsi="Times New Roman"/>
        </w:rPr>
      </w:pPr>
    </w:p>
    <w:p w14:paraId="4A7C53E4" w14:textId="77777777" w:rsidR="00C45D71" w:rsidRDefault="005C02D8">
      <w:pPr>
        <w:tabs>
          <w:tab w:val="left" w:leader="dot" w:pos="9060"/>
        </w:tabs>
        <w:spacing w:line="0" w:lineRule="atLeast"/>
        <w:ind w:left="240"/>
        <w:rPr>
          <w:rFonts w:ascii="Arial" w:eastAsia="Arial" w:hAnsi="Arial"/>
          <w:sz w:val="24"/>
        </w:rPr>
      </w:pPr>
      <w:hyperlink w:anchor="page11" w:history="1">
        <w:r w:rsidR="00C45D71">
          <w:rPr>
            <w:rFonts w:ascii="Arial" w:eastAsia="Arial" w:hAnsi="Arial"/>
            <w:sz w:val="24"/>
          </w:rPr>
          <w:t>Intern Stipend and Benefits</w:t>
        </w:r>
      </w:hyperlink>
      <w:r w:rsidR="00C45D71">
        <w:rPr>
          <w:rFonts w:ascii="Arial" w:eastAsia="Arial" w:hAnsi="Arial"/>
          <w:sz w:val="24"/>
        </w:rPr>
        <w:tab/>
      </w:r>
      <w:hyperlink w:anchor="page11" w:history="1">
        <w:r w:rsidR="00C45D71">
          <w:rPr>
            <w:rFonts w:ascii="Arial" w:eastAsia="Arial" w:hAnsi="Arial"/>
            <w:sz w:val="24"/>
          </w:rPr>
          <w:t>11</w:t>
        </w:r>
      </w:hyperlink>
    </w:p>
    <w:p w14:paraId="1EAB3FFA" w14:textId="77777777" w:rsidR="00C45D71" w:rsidRDefault="00C45D71">
      <w:pPr>
        <w:spacing w:line="24" w:lineRule="exact"/>
        <w:rPr>
          <w:rFonts w:ascii="Times New Roman" w:eastAsia="Times New Roman" w:hAnsi="Times New Roman"/>
        </w:rPr>
      </w:pPr>
    </w:p>
    <w:p w14:paraId="2AC20DBF" w14:textId="77777777" w:rsidR="00C45D71" w:rsidRDefault="005C02D8">
      <w:pPr>
        <w:tabs>
          <w:tab w:val="left" w:leader="dot" w:pos="9060"/>
        </w:tabs>
        <w:spacing w:line="0" w:lineRule="atLeast"/>
        <w:ind w:left="240"/>
        <w:rPr>
          <w:rFonts w:ascii="Arial" w:eastAsia="Arial" w:hAnsi="Arial"/>
          <w:sz w:val="24"/>
        </w:rPr>
      </w:pPr>
      <w:hyperlink w:anchor="page11" w:history="1">
        <w:r w:rsidR="00C45D71">
          <w:rPr>
            <w:rFonts w:ascii="Arial" w:eastAsia="Arial" w:hAnsi="Arial"/>
            <w:sz w:val="24"/>
          </w:rPr>
          <w:t>Program Mission</w:t>
        </w:r>
      </w:hyperlink>
      <w:r w:rsidR="00C45D71">
        <w:rPr>
          <w:rFonts w:ascii="Arial" w:eastAsia="Arial" w:hAnsi="Arial"/>
          <w:sz w:val="24"/>
        </w:rPr>
        <w:tab/>
      </w:r>
      <w:hyperlink w:anchor="page11" w:history="1">
        <w:r w:rsidR="00C45D71">
          <w:rPr>
            <w:rFonts w:ascii="Arial" w:eastAsia="Arial" w:hAnsi="Arial"/>
            <w:sz w:val="24"/>
          </w:rPr>
          <w:t>11</w:t>
        </w:r>
      </w:hyperlink>
    </w:p>
    <w:p w14:paraId="71962D81" w14:textId="77777777" w:rsidR="00C45D71" w:rsidRDefault="00C45D71">
      <w:pPr>
        <w:spacing w:line="22" w:lineRule="exact"/>
        <w:rPr>
          <w:rFonts w:ascii="Times New Roman" w:eastAsia="Times New Roman" w:hAnsi="Times New Roman"/>
        </w:rPr>
      </w:pPr>
    </w:p>
    <w:p w14:paraId="295C94E4" w14:textId="77777777" w:rsidR="00C45D71" w:rsidRDefault="005C02D8">
      <w:pPr>
        <w:tabs>
          <w:tab w:val="left" w:leader="dot" w:pos="9060"/>
        </w:tabs>
        <w:spacing w:line="0" w:lineRule="atLeast"/>
        <w:ind w:left="240"/>
        <w:rPr>
          <w:rFonts w:ascii="Arial" w:eastAsia="Arial" w:hAnsi="Arial"/>
          <w:sz w:val="24"/>
        </w:rPr>
      </w:pPr>
      <w:hyperlink w:anchor="page12" w:history="1">
        <w:r w:rsidR="00C45D71">
          <w:rPr>
            <w:rFonts w:ascii="Arial" w:eastAsia="Arial" w:hAnsi="Arial"/>
            <w:sz w:val="24"/>
          </w:rPr>
          <w:t>Program Model</w:t>
        </w:r>
      </w:hyperlink>
      <w:r w:rsidR="00C45D71">
        <w:rPr>
          <w:rFonts w:ascii="Arial" w:eastAsia="Arial" w:hAnsi="Arial"/>
          <w:sz w:val="24"/>
        </w:rPr>
        <w:tab/>
      </w:r>
      <w:hyperlink w:anchor="page12" w:history="1">
        <w:r w:rsidR="00C45D71">
          <w:rPr>
            <w:rFonts w:ascii="Arial" w:eastAsia="Arial" w:hAnsi="Arial"/>
            <w:sz w:val="24"/>
          </w:rPr>
          <w:t>12</w:t>
        </w:r>
      </w:hyperlink>
    </w:p>
    <w:p w14:paraId="5FC8BF60" w14:textId="77777777" w:rsidR="00C45D71" w:rsidRDefault="00C45D71">
      <w:pPr>
        <w:spacing w:line="22" w:lineRule="exact"/>
        <w:rPr>
          <w:rFonts w:ascii="Times New Roman" w:eastAsia="Times New Roman" w:hAnsi="Times New Roman"/>
        </w:rPr>
      </w:pPr>
    </w:p>
    <w:p w14:paraId="3362A9D5" w14:textId="77777777" w:rsidR="00C45D71" w:rsidRDefault="005C02D8">
      <w:pPr>
        <w:tabs>
          <w:tab w:val="left" w:leader="dot" w:pos="9060"/>
        </w:tabs>
        <w:spacing w:line="0" w:lineRule="atLeast"/>
        <w:ind w:left="240"/>
        <w:rPr>
          <w:rFonts w:ascii="Arial" w:eastAsia="Arial" w:hAnsi="Arial"/>
          <w:sz w:val="24"/>
        </w:rPr>
      </w:pPr>
      <w:hyperlink w:anchor="page12" w:history="1">
        <w:r w:rsidR="00C45D71">
          <w:rPr>
            <w:rFonts w:ascii="Arial" w:eastAsia="Arial" w:hAnsi="Arial"/>
            <w:sz w:val="24"/>
          </w:rPr>
          <w:t>Program Aims</w:t>
        </w:r>
      </w:hyperlink>
      <w:r w:rsidR="00C45D71">
        <w:rPr>
          <w:rFonts w:ascii="Arial" w:eastAsia="Arial" w:hAnsi="Arial"/>
          <w:sz w:val="24"/>
        </w:rPr>
        <w:tab/>
      </w:r>
      <w:hyperlink w:anchor="page12" w:history="1">
        <w:r w:rsidR="00C45D71">
          <w:rPr>
            <w:rFonts w:ascii="Arial" w:eastAsia="Arial" w:hAnsi="Arial"/>
            <w:sz w:val="24"/>
          </w:rPr>
          <w:t>12</w:t>
        </w:r>
      </w:hyperlink>
    </w:p>
    <w:p w14:paraId="6B1A0FB1" w14:textId="77777777" w:rsidR="00C45D71" w:rsidRDefault="00C45D71">
      <w:pPr>
        <w:spacing w:line="22" w:lineRule="exact"/>
        <w:rPr>
          <w:rFonts w:ascii="Times New Roman" w:eastAsia="Times New Roman" w:hAnsi="Times New Roman"/>
        </w:rPr>
      </w:pPr>
    </w:p>
    <w:p w14:paraId="61D8E5CC" w14:textId="77777777" w:rsidR="00C45D71" w:rsidRDefault="005C02D8">
      <w:pPr>
        <w:tabs>
          <w:tab w:val="left" w:leader="dot" w:pos="9060"/>
        </w:tabs>
        <w:spacing w:line="0" w:lineRule="atLeast"/>
        <w:ind w:left="240"/>
        <w:rPr>
          <w:rFonts w:ascii="Arial" w:eastAsia="Arial" w:hAnsi="Arial"/>
          <w:sz w:val="24"/>
        </w:rPr>
      </w:pPr>
      <w:hyperlink w:anchor="page13" w:history="1">
        <w:r w:rsidR="00C45D71">
          <w:rPr>
            <w:rFonts w:ascii="Arial" w:eastAsia="Arial" w:hAnsi="Arial"/>
            <w:sz w:val="24"/>
          </w:rPr>
          <w:t>Profession-wide Competencies</w:t>
        </w:r>
      </w:hyperlink>
      <w:r w:rsidR="00C45D71">
        <w:rPr>
          <w:rFonts w:ascii="Arial" w:eastAsia="Arial" w:hAnsi="Arial"/>
          <w:sz w:val="24"/>
        </w:rPr>
        <w:tab/>
      </w:r>
      <w:hyperlink w:anchor="page13" w:history="1">
        <w:r w:rsidR="00C45D71">
          <w:rPr>
            <w:rFonts w:ascii="Arial" w:eastAsia="Arial" w:hAnsi="Arial"/>
            <w:sz w:val="24"/>
          </w:rPr>
          <w:t>13</w:t>
        </w:r>
      </w:hyperlink>
    </w:p>
    <w:p w14:paraId="58F49D8C" w14:textId="77777777" w:rsidR="00C45D71" w:rsidRDefault="00C45D71">
      <w:pPr>
        <w:spacing w:line="20" w:lineRule="exact"/>
        <w:rPr>
          <w:rFonts w:ascii="Times New Roman" w:eastAsia="Times New Roman" w:hAnsi="Times New Roman"/>
        </w:rPr>
      </w:pPr>
    </w:p>
    <w:p w14:paraId="3B4CE6EA" w14:textId="77777777" w:rsidR="00C45D71" w:rsidRDefault="005C02D8">
      <w:pPr>
        <w:tabs>
          <w:tab w:val="left" w:leader="dot" w:pos="9060"/>
        </w:tabs>
        <w:spacing w:line="0" w:lineRule="atLeast"/>
        <w:ind w:left="480"/>
        <w:rPr>
          <w:rFonts w:ascii="Arial" w:eastAsia="Arial" w:hAnsi="Arial"/>
          <w:i/>
          <w:sz w:val="24"/>
        </w:rPr>
      </w:pPr>
      <w:hyperlink w:anchor="page13" w:history="1">
        <w:r w:rsidR="00C45D71">
          <w:rPr>
            <w:rFonts w:ascii="Arial" w:eastAsia="Arial" w:hAnsi="Arial"/>
            <w:i/>
            <w:sz w:val="24"/>
          </w:rPr>
          <w:t>Research</w:t>
        </w:r>
      </w:hyperlink>
      <w:r w:rsidR="00C45D71">
        <w:rPr>
          <w:rFonts w:ascii="Arial" w:eastAsia="Arial" w:hAnsi="Arial"/>
          <w:i/>
          <w:sz w:val="24"/>
        </w:rPr>
        <w:tab/>
      </w:r>
      <w:hyperlink w:anchor="page13" w:history="1">
        <w:r w:rsidR="00C45D71">
          <w:rPr>
            <w:rFonts w:ascii="Arial" w:eastAsia="Arial" w:hAnsi="Arial"/>
            <w:i/>
            <w:sz w:val="24"/>
          </w:rPr>
          <w:t>13</w:t>
        </w:r>
      </w:hyperlink>
    </w:p>
    <w:p w14:paraId="10437DCC" w14:textId="77777777" w:rsidR="00C45D71" w:rsidRDefault="00C45D71">
      <w:pPr>
        <w:spacing w:line="20" w:lineRule="exact"/>
        <w:rPr>
          <w:rFonts w:ascii="Times New Roman" w:eastAsia="Times New Roman" w:hAnsi="Times New Roman"/>
        </w:rPr>
      </w:pPr>
    </w:p>
    <w:p w14:paraId="083DA5F9" w14:textId="77777777" w:rsidR="00C45D71" w:rsidRDefault="005C02D8">
      <w:pPr>
        <w:tabs>
          <w:tab w:val="left" w:leader="dot" w:pos="9060"/>
        </w:tabs>
        <w:spacing w:line="0" w:lineRule="atLeast"/>
        <w:ind w:left="480"/>
        <w:rPr>
          <w:rFonts w:ascii="Arial" w:eastAsia="Arial" w:hAnsi="Arial"/>
          <w:i/>
          <w:sz w:val="24"/>
        </w:rPr>
      </w:pPr>
      <w:hyperlink w:anchor="page13" w:history="1">
        <w:r w:rsidR="00C45D71">
          <w:rPr>
            <w:rFonts w:ascii="Arial" w:eastAsia="Arial" w:hAnsi="Arial"/>
            <w:i/>
            <w:sz w:val="24"/>
          </w:rPr>
          <w:t>Ethical and Legal Standards</w:t>
        </w:r>
      </w:hyperlink>
      <w:r w:rsidR="00C45D71">
        <w:rPr>
          <w:rFonts w:ascii="Arial" w:eastAsia="Arial" w:hAnsi="Arial"/>
          <w:i/>
          <w:sz w:val="24"/>
        </w:rPr>
        <w:tab/>
      </w:r>
      <w:hyperlink w:anchor="page13" w:history="1">
        <w:r w:rsidR="00C45D71">
          <w:rPr>
            <w:rFonts w:ascii="Arial" w:eastAsia="Arial" w:hAnsi="Arial"/>
            <w:i/>
            <w:sz w:val="24"/>
          </w:rPr>
          <w:t>13</w:t>
        </w:r>
      </w:hyperlink>
    </w:p>
    <w:p w14:paraId="4014F109" w14:textId="77777777" w:rsidR="00C45D71" w:rsidRDefault="00C45D71">
      <w:pPr>
        <w:spacing w:line="20" w:lineRule="exact"/>
        <w:rPr>
          <w:rFonts w:ascii="Times New Roman" w:eastAsia="Times New Roman" w:hAnsi="Times New Roman"/>
        </w:rPr>
      </w:pPr>
    </w:p>
    <w:p w14:paraId="7E6FCD38" w14:textId="77777777" w:rsidR="00C45D71" w:rsidRDefault="005C02D8">
      <w:pPr>
        <w:tabs>
          <w:tab w:val="left" w:leader="dot" w:pos="9060"/>
        </w:tabs>
        <w:spacing w:line="0" w:lineRule="atLeast"/>
        <w:ind w:left="480"/>
        <w:rPr>
          <w:rFonts w:ascii="Arial" w:eastAsia="Arial" w:hAnsi="Arial"/>
          <w:i/>
          <w:sz w:val="24"/>
        </w:rPr>
      </w:pPr>
      <w:hyperlink w:anchor="page13" w:history="1">
        <w:r w:rsidR="00C45D71">
          <w:rPr>
            <w:rFonts w:ascii="Arial" w:eastAsia="Arial" w:hAnsi="Arial"/>
            <w:i/>
            <w:sz w:val="24"/>
          </w:rPr>
          <w:t>Individual and Cultural Diversity</w:t>
        </w:r>
      </w:hyperlink>
      <w:r w:rsidR="00C45D71">
        <w:rPr>
          <w:rFonts w:ascii="Arial" w:eastAsia="Arial" w:hAnsi="Arial"/>
          <w:i/>
          <w:sz w:val="24"/>
        </w:rPr>
        <w:tab/>
      </w:r>
      <w:hyperlink w:anchor="page13" w:history="1">
        <w:r w:rsidR="00C45D71">
          <w:rPr>
            <w:rFonts w:ascii="Arial" w:eastAsia="Arial" w:hAnsi="Arial"/>
            <w:i/>
            <w:sz w:val="24"/>
          </w:rPr>
          <w:t>13</w:t>
        </w:r>
      </w:hyperlink>
    </w:p>
    <w:p w14:paraId="2220CD37" w14:textId="77777777" w:rsidR="00C45D71" w:rsidRDefault="00C45D71">
      <w:pPr>
        <w:spacing w:line="20" w:lineRule="exact"/>
        <w:rPr>
          <w:rFonts w:ascii="Times New Roman" w:eastAsia="Times New Roman" w:hAnsi="Times New Roman"/>
        </w:rPr>
      </w:pPr>
    </w:p>
    <w:p w14:paraId="5F6D71CC" w14:textId="77777777" w:rsidR="00C45D71" w:rsidRDefault="005C02D8">
      <w:pPr>
        <w:tabs>
          <w:tab w:val="left" w:leader="dot" w:pos="9060"/>
        </w:tabs>
        <w:spacing w:line="0" w:lineRule="atLeast"/>
        <w:ind w:left="480"/>
        <w:rPr>
          <w:rFonts w:ascii="Arial" w:eastAsia="Arial" w:hAnsi="Arial"/>
          <w:i/>
          <w:sz w:val="24"/>
        </w:rPr>
      </w:pPr>
      <w:hyperlink w:anchor="page14" w:history="1">
        <w:r w:rsidR="00C45D71">
          <w:rPr>
            <w:rFonts w:ascii="Arial" w:eastAsia="Arial" w:hAnsi="Arial"/>
            <w:i/>
            <w:sz w:val="24"/>
          </w:rPr>
          <w:t>Professional Values, Attitudes, and Behaviors</w:t>
        </w:r>
      </w:hyperlink>
      <w:r w:rsidR="00C45D71">
        <w:rPr>
          <w:rFonts w:ascii="Arial" w:eastAsia="Arial" w:hAnsi="Arial"/>
          <w:i/>
          <w:sz w:val="24"/>
        </w:rPr>
        <w:tab/>
      </w:r>
      <w:hyperlink w:anchor="page14" w:history="1">
        <w:r w:rsidR="00C45D71">
          <w:rPr>
            <w:rFonts w:ascii="Arial" w:eastAsia="Arial" w:hAnsi="Arial"/>
            <w:i/>
            <w:sz w:val="24"/>
          </w:rPr>
          <w:t>14</w:t>
        </w:r>
      </w:hyperlink>
    </w:p>
    <w:p w14:paraId="04B38F81" w14:textId="77777777" w:rsidR="00C45D71" w:rsidRDefault="00C45D71">
      <w:pPr>
        <w:spacing w:line="20" w:lineRule="exact"/>
        <w:rPr>
          <w:rFonts w:ascii="Times New Roman" w:eastAsia="Times New Roman" w:hAnsi="Times New Roman"/>
        </w:rPr>
      </w:pPr>
    </w:p>
    <w:p w14:paraId="77950D05" w14:textId="77777777" w:rsidR="00C45D71" w:rsidRDefault="005C02D8">
      <w:pPr>
        <w:tabs>
          <w:tab w:val="left" w:leader="dot" w:pos="9060"/>
        </w:tabs>
        <w:spacing w:line="0" w:lineRule="atLeast"/>
        <w:ind w:left="480"/>
        <w:rPr>
          <w:rFonts w:ascii="Arial" w:eastAsia="Arial" w:hAnsi="Arial"/>
          <w:i/>
          <w:sz w:val="24"/>
        </w:rPr>
      </w:pPr>
      <w:hyperlink w:anchor="page14" w:history="1">
        <w:r w:rsidR="00C45D71">
          <w:rPr>
            <w:rFonts w:ascii="Arial" w:eastAsia="Arial" w:hAnsi="Arial"/>
            <w:i/>
            <w:sz w:val="24"/>
          </w:rPr>
          <w:t>Communication and Interpersonal Skills</w:t>
        </w:r>
      </w:hyperlink>
      <w:r w:rsidR="00C45D71">
        <w:rPr>
          <w:rFonts w:ascii="Arial" w:eastAsia="Arial" w:hAnsi="Arial"/>
          <w:i/>
          <w:sz w:val="24"/>
        </w:rPr>
        <w:tab/>
      </w:r>
      <w:hyperlink w:anchor="page14" w:history="1">
        <w:r w:rsidR="00C45D71">
          <w:rPr>
            <w:rFonts w:ascii="Arial" w:eastAsia="Arial" w:hAnsi="Arial"/>
            <w:i/>
            <w:sz w:val="24"/>
          </w:rPr>
          <w:t>14</w:t>
        </w:r>
      </w:hyperlink>
    </w:p>
    <w:p w14:paraId="2C216BC2" w14:textId="77777777" w:rsidR="00C45D71" w:rsidRDefault="00C45D71">
      <w:pPr>
        <w:spacing w:line="20" w:lineRule="exact"/>
        <w:rPr>
          <w:rFonts w:ascii="Times New Roman" w:eastAsia="Times New Roman" w:hAnsi="Times New Roman"/>
        </w:rPr>
      </w:pPr>
    </w:p>
    <w:p w14:paraId="192FBD88" w14:textId="77777777" w:rsidR="00C45D71" w:rsidRDefault="005C02D8">
      <w:pPr>
        <w:tabs>
          <w:tab w:val="left" w:leader="dot" w:pos="9060"/>
        </w:tabs>
        <w:spacing w:line="0" w:lineRule="atLeast"/>
        <w:ind w:left="480"/>
        <w:rPr>
          <w:rFonts w:ascii="Arial" w:eastAsia="Arial" w:hAnsi="Arial"/>
          <w:i/>
          <w:sz w:val="24"/>
        </w:rPr>
      </w:pPr>
      <w:hyperlink w:anchor="page14" w:history="1">
        <w:r w:rsidR="00C45D71">
          <w:rPr>
            <w:rFonts w:ascii="Arial" w:eastAsia="Arial" w:hAnsi="Arial"/>
            <w:i/>
            <w:sz w:val="24"/>
          </w:rPr>
          <w:t>Assessment</w:t>
        </w:r>
      </w:hyperlink>
      <w:r w:rsidR="00C45D71">
        <w:rPr>
          <w:rFonts w:ascii="Arial" w:eastAsia="Arial" w:hAnsi="Arial"/>
          <w:i/>
          <w:sz w:val="24"/>
        </w:rPr>
        <w:tab/>
      </w:r>
      <w:hyperlink w:anchor="page14" w:history="1">
        <w:r w:rsidR="00C45D71">
          <w:rPr>
            <w:rFonts w:ascii="Arial" w:eastAsia="Arial" w:hAnsi="Arial"/>
            <w:i/>
            <w:sz w:val="24"/>
          </w:rPr>
          <w:t>14</w:t>
        </w:r>
      </w:hyperlink>
    </w:p>
    <w:p w14:paraId="5786CBE4" w14:textId="77777777" w:rsidR="00C45D71" w:rsidRDefault="00C45D71">
      <w:pPr>
        <w:spacing w:line="22" w:lineRule="exact"/>
        <w:rPr>
          <w:rFonts w:ascii="Times New Roman" w:eastAsia="Times New Roman" w:hAnsi="Times New Roman"/>
        </w:rPr>
      </w:pPr>
    </w:p>
    <w:p w14:paraId="6948E096" w14:textId="77777777" w:rsidR="00C45D71" w:rsidRDefault="005C02D8">
      <w:pPr>
        <w:tabs>
          <w:tab w:val="left" w:leader="dot" w:pos="9060"/>
        </w:tabs>
        <w:spacing w:line="0" w:lineRule="atLeast"/>
        <w:ind w:left="480"/>
        <w:rPr>
          <w:rFonts w:ascii="Arial" w:eastAsia="Arial" w:hAnsi="Arial"/>
          <w:i/>
          <w:sz w:val="24"/>
        </w:rPr>
      </w:pPr>
      <w:hyperlink w:anchor="page15" w:history="1">
        <w:r w:rsidR="00C45D71">
          <w:rPr>
            <w:rFonts w:ascii="Arial" w:eastAsia="Arial" w:hAnsi="Arial"/>
            <w:i/>
            <w:sz w:val="24"/>
          </w:rPr>
          <w:t>Intervention</w:t>
        </w:r>
      </w:hyperlink>
      <w:r w:rsidR="00C45D71">
        <w:rPr>
          <w:rFonts w:ascii="Arial" w:eastAsia="Arial" w:hAnsi="Arial"/>
          <w:i/>
          <w:sz w:val="24"/>
        </w:rPr>
        <w:tab/>
      </w:r>
      <w:hyperlink w:anchor="page15" w:history="1">
        <w:r w:rsidR="00C45D71">
          <w:rPr>
            <w:rFonts w:ascii="Arial" w:eastAsia="Arial" w:hAnsi="Arial"/>
            <w:i/>
            <w:sz w:val="24"/>
          </w:rPr>
          <w:t>15</w:t>
        </w:r>
      </w:hyperlink>
    </w:p>
    <w:p w14:paraId="2BDCD6E0" w14:textId="77777777" w:rsidR="00C45D71" w:rsidRDefault="00C45D71">
      <w:pPr>
        <w:spacing w:line="20" w:lineRule="exact"/>
        <w:rPr>
          <w:rFonts w:ascii="Times New Roman" w:eastAsia="Times New Roman" w:hAnsi="Times New Roman"/>
        </w:rPr>
      </w:pPr>
    </w:p>
    <w:p w14:paraId="522C16EE" w14:textId="77777777" w:rsidR="00C45D71" w:rsidRDefault="005C02D8">
      <w:pPr>
        <w:tabs>
          <w:tab w:val="left" w:leader="dot" w:pos="9060"/>
        </w:tabs>
        <w:spacing w:line="0" w:lineRule="atLeast"/>
        <w:ind w:left="480"/>
        <w:rPr>
          <w:rFonts w:ascii="Arial" w:eastAsia="Arial" w:hAnsi="Arial"/>
          <w:i/>
          <w:sz w:val="24"/>
        </w:rPr>
      </w:pPr>
      <w:hyperlink w:anchor="page15" w:history="1">
        <w:r w:rsidR="00C45D71">
          <w:rPr>
            <w:rFonts w:ascii="Arial" w:eastAsia="Arial" w:hAnsi="Arial"/>
            <w:i/>
            <w:sz w:val="24"/>
          </w:rPr>
          <w:t>Supervision</w:t>
        </w:r>
      </w:hyperlink>
      <w:r w:rsidR="00C45D71">
        <w:rPr>
          <w:rFonts w:ascii="Arial" w:eastAsia="Arial" w:hAnsi="Arial"/>
          <w:i/>
          <w:sz w:val="24"/>
        </w:rPr>
        <w:tab/>
      </w:r>
      <w:hyperlink w:anchor="page15" w:history="1">
        <w:r w:rsidR="00C45D71">
          <w:rPr>
            <w:rFonts w:ascii="Arial" w:eastAsia="Arial" w:hAnsi="Arial"/>
            <w:i/>
            <w:sz w:val="24"/>
          </w:rPr>
          <w:t>15</w:t>
        </w:r>
      </w:hyperlink>
    </w:p>
    <w:p w14:paraId="00789436" w14:textId="77777777" w:rsidR="00C45D71" w:rsidRDefault="00C45D71">
      <w:pPr>
        <w:spacing w:line="20" w:lineRule="exact"/>
        <w:rPr>
          <w:rFonts w:ascii="Times New Roman" w:eastAsia="Times New Roman" w:hAnsi="Times New Roman"/>
        </w:rPr>
      </w:pPr>
    </w:p>
    <w:p w14:paraId="2CDA96BD" w14:textId="77777777" w:rsidR="00C45D71" w:rsidRDefault="005C02D8">
      <w:pPr>
        <w:tabs>
          <w:tab w:val="left" w:leader="dot" w:pos="9060"/>
        </w:tabs>
        <w:spacing w:line="0" w:lineRule="atLeast"/>
        <w:ind w:left="480"/>
        <w:rPr>
          <w:rFonts w:ascii="Arial" w:eastAsia="Arial" w:hAnsi="Arial"/>
          <w:i/>
          <w:sz w:val="24"/>
        </w:rPr>
      </w:pPr>
      <w:hyperlink w:anchor="page15" w:history="1">
        <w:r w:rsidR="00C45D71">
          <w:rPr>
            <w:rFonts w:ascii="Arial" w:eastAsia="Arial" w:hAnsi="Arial"/>
            <w:i/>
            <w:sz w:val="24"/>
          </w:rPr>
          <w:t>Consultation and Inter-professional/Interdisciplinary Skills</w:t>
        </w:r>
      </w:hyperlink>
      <w:r w:rsidR="00C45D71">
        <w:rPr>
          <w:rFonts w:ascii="Arial" w:eastAsia="Arial" w:hAnsi="Arial"/>
          <w:i/>
          <w:sz w:val="24"/>
        </w:rPr>
        <w:tab/>
      </w:r>
      <w:hyperlink w:anchor="page15" w:history="1">
        <w:r w:rsidR="00C45D71">
          <w:rPr>
            <w:rFonts w:ascii="Arial" w:eastAsia="Arial" w:hAnsi="Arial"/>
            <w:i/>
            <w:sz w:val="24"/>
          </w:rPr>
          <w:t>15</w:t>
        </w:r>
      </w:hyperlink>
    </w:p>
    <w:p w14:paraId="58D59033" w14:textId="77777777" w:rsidR="00C45D71" w:rsidRDefault="00C45D71">
      <w:pPr>
        <w:spacing w:line="22" w:lineRule="exact"/>
        <w:rPr>
          <w:rFonts w:ascii="Times New Roman" w:eastAsia="Times New Roman" w:hAnsi="Times New Roman"/>
        </w:rPr>
      </w:pPr>
    </w:p>
    <w:p w14:paraId="1409DB12" w14:textId="77777777" w:rsidR="00C45D71" w:rsidRDefault="005C02D8">
      <w:pPr>
        <w:tabs>
          <w:tab w:val="left" w:leader="dot" w:pos="9060"/>
        </w:tabs>
        <w:spacing w:line="0" w:lineRule="atLeast"/>
        <w:ind w:left="240"/>
        <w:rPr>
          <w:rFonts w:ascii="Arial" w:eastAsia="Arial" w:hAnsi="Arial"/>
          <w:sz w:val="24"/>
        </w:rPr>
      </w:pPr>
      <w:hyperlink w:anchor="page16" w:history="1">
        <w:r w:rsidR="00C45D71">
          <w:rPr>
            <w:rFonts w:ascii="Arial" w:eastAsia="Arial" w:hAnsi="Arial"/>
            <w:sz w:val="24"/>
          </w:rPr>
          <w:t>Diversity and Diversity Training</w:t>
        </w:r>
      </w:hyperlink>
      <w:r w:rsidR="00C45D71">
        <w:rPr>
          <w:rFonts w:ascii="Arial" w:eastAsia="Arial" w:hAnsi="Arial"/>
          <w:sz w:val="24"/>
        </w:rPr>
        <w:tab/>
      </w:r>
      <w:hyperlink w:anchor="page16" w:history="1">
        <w:r w:rsidR="00C45D71">
          <w:rPr>
            <w:rFonts w:ascii="Arial" w:eastAsia="Arial" w:hAnsi="Arial"/>
            <w:sz w:val="24"/>
          </w:rPr>
          <w:t>16</w:t>
        </w:r>
      </w:hyperlink>
    </w:p>
    <w:p w14:paraId="5925F7F0" w14:textId="77777777" w:rsidR="00C45D71" w:rsidRDefault="00C45D71">
      <w:pPr>
        <w:spacing w:line="22" w:lineRule="exact"/>
        <w:rPr>
          <w:rFonts w:ascii="Times New Roman" w:eastAsia="Times New Roman" w:hAnsi="Times New Roman"/>
        </w:rPr>
      </w:pPr>
    </w:p>
    <w:p w14:paraId="20A58715" w14:textId="77777777" w:rsidR="00C45D71" w:rsidRDefault="005C02D8">
      <w:pPr>
        <w:tabs>
          <w:tab w:val="left" w:leader="dot" w:pos="9060"/>
        </w:tabs>
        <w:spacing w:line="0" w:lineRule="atLeast"/>
        <w:ind w:left="240"/>
        <w:rPr>
          <w:rFonts w:ascii="Arial" w:eastAsia="Arial" w:hAnsi="Arial"/>
          <w:sz w:val="24"/>
        </w:rPr>
      </w:pPr>
      <w:hyperlink w:anchor="page17" w:history="1">
        <w:r w:rsidR="00C45D71">
          <w:rPr>
            <w:rFonts w:ascii="Arial" w:eastAsia="Arial" w:hAnsi="Arial"/>
            <w:sz w:val="24"/>
          </w:rPr>
          <w:t>Required Hours</w:t>
        </w:r>
      </w:hyperlink>
      <w:r w:rsidR="00C45D71">
        <w:rPr>
          <w:rFonts w:ascii="Arial" w:eastAsia="Arial" w:hAnsi="Arial"/>
          <w:sz w:val="24"/>
        </w:rPr>
        <w:tab/>
      </w:r>
      <w:hyperlink w:anchor="page17" w:history="1">
        <w:r w:rsidR="00C45D71">
          <w:rPr>
            <w:rFonts w:ascii="Arial" w:eastAsia="Arial" w:hAnsi="Arial"/>
            <w:sz w:val="24"/>
          </w:rPr>
          <w:t>17</w:t>
        </w:r>
      </w:hyperlink>
    </w:p>
    <w:p w14:paraId="093C02C1" w14:textId="77777777" w:rsidR="00C45D71" w:rsidRDefault="00C45D71">
      <w:pPr>
        <w:spacing w:line="22" w:lineRule="exact"/>
        <w:rPr>
          <w:rFonts w:ascii="Times New Roman" w:eastAsia="Times New Roman" w:hAnsi="Times New Roman"/>
        </w:rPr>
      </w:pPr>
    </w:p>
    <w:p w14:paraId="5E425C96" w14:textId="77777777" w:rsidR="00C45D71" w:rsidRDefault="005C02D8">
      <w:pPr>
        <w:tabs>
          <w:tab w:val="left" w:leader="dot" w:pos="9060"/>
        </w:tabs>
        <w:spacing w:line="0" w:lineRule="atLeast"/>
        <w:ind w:left="240"/>
        <w:rPr>
          <w:rFonts w:ascii="Arial" w:eastAsia="Arial" w:hAnsi="Arial"/>
          <w:sz w:val="24"/>
        </w:rPr>
      </w:pPr>
      <w:hyperlink w:anchor="page17" w:history="1">
        <w:r w:rsidR="00C45D71">
          <w:rPr>
            <w:rFonts w:ascii="Arial" w:eastAsia="Arial" w:hAnsi="Arial"/>
            <w:sz w:val="24"/>
          </w:rPr>
          <w:t>Required Housing Proximity to Internship Program</w:t>
        </w:r>
      </w:hyperlink>
      <w:r w:rsidR="00C45D71">
        <w:rPr>
          <w:rFonts w:ascii="Arial" w:eastAsia="Arial" w:hAnsi="Arial"/>
          <w:sz w:val="24"/>
        </w:rPr>
        <w:tab/>
      </w:r>
      <w:hyperlink w:anchor="page17" w:history="1">
        <w:r w:rsidR="00C45D71">
          <w:rPr>
            <w:rFonts w:ascii="Arial" w:eastAsia="Arial" w:hAnsi="Arial"/>
            <w:sz w:val="24"/>
          </w:rPr>
          <w:t>17</w:t>
        </w:r>
      </w:hyperlink>
    </w:p>
    <w:p w14:paraId="32E6C25B" w14:textId="77777777" w:rsidR="00C45D71" w:rsidRDefault="00C45D71">
      <w:pPr>
        <w:spacing w:line="22" w:lineRule="exact"/>
        <w:rPr>
          <w:rFonts w:ascii="Times New Roman" w:eastAsia="Times New Roman" w:hAnsi="Times New Roman"/>
        </w:rPr>
      </w:pPr>
    </w:p>
    <w:p w14:paraId="59BAEB0F" w14:textId="77777777" w:rsidR="00C45D71" w:rsidRDefault="005C02D8">
      <w:pPr>
        <w:tabs>
          <w:tab w:val="left" w:leader="dot" w:pos="9060"/>
        </w:tabs>
        <w:spacing w:line="0" w:lineRule="atLeast"/>
        <w:ind w:left="240"/>
        <w:rPr>
          <w:rFonts w:ascii="Arial" w:eastAsia="Arial" w:hAnsi="Arial"/>
          <w:sz w:val="24"/>
        </w:rPr>
      </w:pPr>
      <w:hyperlink w:anchor="page18" w:history="1">
        <w:r w:rsidR="00C45D71">
          <w:rPr>
            <w:rFonts w:ascii="Arial" w:eastAsia="Arial" w:hAnsi="Arial"/>
            <w:sz w:val="24"/>
          </w:rPr>
          <w:t>Internship Program Admissions</w:t>
        </w:r>
      </w:hyperlink>
      <w:r w:rsidR="00C45D71">
        <w:rPr>
          <w:rFonts w:ascii="Arial" w:eastAsia="Arial" w:hAnsi="Arial"/>
          <w:sz w:val="24"/>
        </w:rPr>
        <w:tab/>
      </w:r>
      <w:hyperlink w:anchor="page18" w:history="1">
        <w:r w:rsidR="00C45D71">
          <w:rPr>
            <w:rFonts w:ascii="Arial" w:eastAsia="Arial" w:hAnsi="Arial"/>
            <w:sz w:val="24"/>
          </w:rPr>
          <w:t>18</w:t>
        </w:r>
      </w:hyperlink>
    </w:p>
    <w:p w14:paraId="72D87BA8" w14:textId="77777777" w:rsidR="00C45D71" w:rsidRDefault="00C45D71">
      <w:pPr>
        <w:spacing w:line="142" w:lineRule="exact"/>
        <w:rPr>
          <w:rFonts w:ascii="Times New Roman" w:eastAsia="Times New Roman" w:hAnsi="Times New Roman"/>
        </w:rPr>
      </w:pPr>
    </w:p>
    <w:p w14:paraId="760CDABB" w14:textId="77777777" w:rsidR="00C45D71" w:rsidRDefault="005C02D8">
      <w:pPr>
        <w:tabs>
          <w:tab w:val="left" w:leader="dot" w:pos="9060"/>
        </w:tabs>
        <w:spacing w:line="0" w:lineRule="atLeast"/>
        <w:rPr>
          <w:rFonts w:ascii="Arial" w:eastAsia="Arial" w:hAnsi="Arial"/>
          <w:b/>
          <w:sz w:val="24"/>
        </w:rPr>
      </w:pPr>
      <w:hyperlink w:anchor="page21" w:history="1">
        <w:r w:rsidR="00C45D71">
          <w:rPr>
            <w:rFonts w:ascii="Arial" w:eastAsia="Arial" w:hAnsi="Arial"/>
            <w:b/>
            <w:sz w:val="24"/>
          </w:rPr>
          <w:t>Program Structure</w:t>
        </w:r>
      </w:hyperlink>
      <w:r w:rsidR="00C45D71">
        <w:rPr>
          <w:rFonts w:ascii="Arial" w:eastAsia="Arial" w:hAnsi="Arial"/>
          <w:b/>
          <w:sz w:val="24"/>
        </w:rPr>
        <w:tab/>
      </w:r>
      <w:hyperlink w:anchor="page21" w:history="1">
        <w:r w:rsidR="00C45D71">
          <w:rPr>
            <w:rFonts w:ascii="Arial" w:eastAsia="Arial" w:hAnsi="Arial"/>
            <w:b/>
            <w:sz w:val="24"/>
          </w:rPr>
          <w:t>21</w:t>
        </w:r>
      </w:hyperlink>
    </w:p>
    <w:p w14:paraId="66303E21" w14:textId="77777777" w:rsidR="00C45D71" w:rsidRDefault="00C45D71">
      <w:pPr>
        <w:spacing w:line="142" w:lineRule="exact"/>
        <w:rPr>
          <w:rFonts w:ascii="Times New Roman" w:eastAsia="Times New Roman" w:hAnsi="Times New Roman"/>
        </w:rPr>
      </w:pPr>
    </w:p>
    <w:p w14:paraId="63CC5E1D" w14:textId="77777777" w:rsidR="00C45D71" w:rsidRDefault="005C02D8">
      <w:pPr>
        <w:tabs>
          <w:tab w:val="left" w:leader="dot" w:pos="9060"/>
        </w:tabs>
        <w:spacing w:line="0" w:lineRule="atLeast"/>
        <w:ind w:left="240"/>
        <w:rPr>
          <w:rFonts w:ascii="Arial" w:eastAsia="Arial" w:hAnsi="Arial"/>
          <w:sz w:val="24"/>
        </w:rPr>
      </w:pPr>
      <w:hyperlink w:anchor="page21" w:history="1">
        <w:r w:rsidR="00C45D71">
          <w:rPr>
            <w:rFonts w:ascii="Arial" w:eastAsia="Arial" w:hAnsi="Arial"/>
            <w:sz w:val="24"/>
          </w:rPr>
          <w:t>Clinical Rotations</w:t>
        </w:r>
      </w:hyperlink>
      <w:r w:rsidR="00C45D71">
        <w:rPr>
          <w:rFonts w:ascii="Arial" w:eastAsia="Arial" w:hAnsi="Arial"/>
          <w:sz w:val="24"/>
        </w:rPr>
        <w:tab/>
      </w:r>
      <w:hyperlink w:anchor="page21" w:history="1">
        <w:r w:rsidR="00C45D71">
          <w:rPr>
            <w:rFonts w:ascii="Arial" w:eastAsia="Arial" w:hAnsi="Arial"/>
            <w:sz w:val="24"/>
          </w:rPr>
          <w:t>21</w:t>
        </w:r>
      </w:hyperlink>
    </w:p>
    <w:p w14:paraId="32436E7B" w14:textId="77777777" w:rsidR="00C45D71" w:rsidRDefault="00C45D71">
      <w:pPr>
        <w:spacing w:line="22" w:lineRule="exact"/>
        <w:rPr>
          <w:rFonts w:ascii="Times New Roman" w:eastAsia="Times New Roman" w:hAnsi="Times New Roman"/>
        </w:rPr>
      </w:pPr>
    </w:p>
    <w:p w14:paraId="5FF22665" w14:textId="77777777" w:rsidR="00C45D71" w:rsidRDefault="005C02D8">
      <w:pPr>
        <w:tabs>
          <w:tab w:val="left" w:leader="dot" w:pos="9060"/>
        </w:tabs>
        <w:spacing w:line="0" w:lineRule="atLeast"/>
        <w:ind w:left="240"/>
        <w:rPr>
          <w:rFonts w:ascii="Arial" w:eastAsia="Arial" w:hAnsi="Arial"/>
          <w:sz w:val="24"/>
        </w:rPr>
      </w:pPr>
      <w:hyperlink w:anchor="page22" w:history="1">
        <w:r w:rsidR="00C45D71">
          <w:rPr>
            <w:rFonts w:ascii="Arial" w:eastAsia="Arial" w:hAnsi="Arial"/>
            <w:sz w:val="24"/>
          </w:rPr>
          <w:t>Supervision</w:t>
        </w:r>
      </w:hyperlink>
      <w:r w:rsidR="00C45D71">
        <w:rPr>
          <w:rFonts w:ascii="Arial" w:eastAsia="Arial" w:hAnsi="Arial"/>
          <w:sz w:val="24"/>
        </w:rPr>
        <w:tab/>
      </w:r>
      <w:hyperlink w:anchor="page22" w:history="1">
        <w:r w:rsidR="00C45D71">
          <w:rPr>
            <w:rFonts w:ascii="Arial" w:eastAsia="Arial" w:hAnsi="Arial"/>
            <w:sz w:val="24"/>
          </w:rPr>
          <w:t>22</w:t>
        </w:r>
      </w:hyperlink>
    </w:p>
    <w:p w14:paraId="67B7D5FE" w14:textId="77777777" w:rsidR="00C45D71" w:rsidRDefault="00C45D71">
      <w:pPr>
        <w:spacing w:line="22" w:lineRule="exact"/>
        <w:rPr>
          <w:rFonts w:ascii="Times New Roman" w:eastAsia="Times New Roman" w:hAnsi="Times New Roman"/>
        </w:rPr>
      </w:pPr>
    </w:p>
    <w:p w14:paraId="1299614B" w14:textId="77777777" w:rsidR="00C45D71" w:rsidRDefault="005C02D8">
      <w:pPr>
        <w:tabs>
          <w:tab w:val="left" w:leader="dot" w:pos="9060"/>
        </w:tabs>
        <w:spacing w:line="0" w:lineRule="atLeast"/>
        <w:ind w:left="240"/>
        <w:rPr>
          <w:rFonts w:ascii="Arial" w:eastAsia="Arial" w:hAnsi="Arial"/>
          <w:sz w:val="24"/>
        </w:rPr>
      </w:pPr>
      <w:hyperlink w:anchor="page22" w:history="1">
        <w:r w:rsidR="00C45D71">
          <w:rPr>
            <w:rFonts w:ascii="Arial" w:eastAsia="Arial" w:hAnsi="Arial"/>
            <w:sz w:val="24"/>
          </w:rPr>
          <w:t>Scientific/Scholarly Activity</w:t>
        </w:r>
      </w:hyperlink>
      <w:r w:rsidR="00C45D71">
        <w:rPr>
          <w:rFonts w:ascii="Arial" w:eastAsia="Arial" w:hAnsi="Arial"/>
          <w:sz w:val="24"/>
        </w:rPr>
        <w:tab/>
      </w:r>
      <w:hyperlink w:anchor="page22" w:history="1">
        <w:r w:rsidR="00C45D71">
          <w:rPr>
            <w:rFonts w:ascii="Arial" w:eastAsia="Arial" w:hAnsi="Arial"/>
            <w:sz w:val="24"/>
          </w:rPr>
          <w:t>22</w:t>
        </w:r>
      </w:hyperlink>
    </w:p>
    <w:p w14:paraId="213642EE" w14:textId="77777777" w:rsidR="00C45D71" w:rsidRDefault="00C45D71">
      <w:pPr>
        <w:spacing w:line="24" w:lineRule="exact"/>
        <w:rPr>
          <w:rFonts w:ascii="Times New Roman" w:eastAsia="Times New Roman" w:hAnsi="Times New Roman"/>
        </w:rPr>
      </w:pPr>
    </w:p>
    <w:p w14:paraId="39B25F48" w14:textId="77777777" w:rsidR="00C45D71" w:rsidRDefault="005C02D8">
      <w:pPr>
        <w:tabs>
          <w:tab w:val="left" w:leader="dot" w:pos="9060"/>
        </w:tabs>
        <w:spacing w:line="0" w:lineRule="atLeast"/>
        <w:ind w:left="240"/>
        <w:rPr>
          <w:rFonts w:ascii="Arial" w:eastAsia="Arial" w:hAnsi="Arial"/>
          <w:sz w:val="24"/>
        </w:rPr>
      </w:pPr>
      <w:hyperlink w:anchor="page22" w:history="1">
        <w:r w:rsidR="00C45D71">
          <w:rPr>
            <w:rFonts w:ascii="Arial" w:eastAsia="Arial" w:hAnsi="Arial"/>
            <w:sz w:val="24"/>
          </w:rPr>
          <w:t>Didactics</w:t>
        </w:r>
      </w:hyperlink>
      <w:r w:rsidR="00C45D71">
        <w:rPr>
          <w:rFonts w:ascii="Arial" w:eastAsia="Arial" w:hAnsi="Arial"/>
          <w:sz w:val="24"/>
        </w:rPr>
        <w:tab/>
      </w:r>
      <w:r w:rsidR="00004425">
        <w:rPr>
          <w:rFonts w:ascii="Arial" w:eastAsia="Arial" w:hAnsi="Arial"/>
          <w:sz w:val="24"/>
        </w:rPr>
        <w:t>2</w:t>
      </w:r>
      <w:hyperlink w:anchor="page22" w:history="1">
        <w:r w:rsidR="00004425">
          <w:rPr>
            <w:rFonts w:ascii="Arial" w:eastAsia="Arial" w:hAnsi="Arial"/>
            <w:sz w:val="24"/>
          </w:rPr>
          <w:t>3</w:t>
        </w:r>
      </w:hyperlink>
    </w:p>
    <w:p w14:paraId="0AFE1730" w14:textId="77777777" w:rsidR="00C45D71" w:rsidRDefault="00C45D71">
      <w:pPr>
        <w:spacing w:line="22" w:lineRule="exact"/>
        <w:rPr>
          <w:rFonts w:ascii="Times New Roman" w:eastAsia="Times New Roman" w:hAnsi="Times New Roman"/>
        </w:rPr>
      </w:pPr>
    </w:p>
    <w:p w14:paraId="50CC5198" w14:textId="77777777" w:rsidR="00C45D71" w:rsidRDefault="00C45D71">
      <w:pPr>
        <w:spacing w:line="22" w:lineRule="exact"/>
        <w:rPr>
          <w:rFonts w:ascii="Times New Roman" w:eastAsia="Times New Roman" w:hAnsi="Times New Roman"/>
        </w:rPr>
      </w:pPr>
    </w:p>
    <w:p w14:paraId="49632729" w14:textId="77777777" w:rsidR="00C45D71" w:rsidRDefault="005C02D8">
      <w:pPr>
        <w:tabs>
          <w:tab w:val="left" w:leader="dot" w:pos="9060"/>
        </w:tabs>
        <w:spacing w:line="0" w:lineRule="atLeast"/>
        <w:ind w:left="240"/>
        <w:rPr>
          <w:rFonts w:ascii="Arial" w:eastAsia="Arial" w:hAnsi="Arial"/>
          <w:sz w:val="24"/>
        </w:rPr>
      </w:pPr>
      <w:hyperlink w:anchor="page23" w:history="1">
        <w:r w:rsidR="00C45D71">
          <w:rPr>
            <w:rFonts w:ascii="Arial" w:eastAsia="Arial" w:hAnsi="Arial"/>
            <w:sz w:val="24"/>
          </w:rPr>
          <w:t>Professional Leadership</w:t>
        </w:r>
      </w:hyperlink>
      <w:r w:rsidR="00C45D71">
        <w:rPr>
          <w:rFonts w:ascii="Arial" w:eastAsia="Arial" w:hAnsi="Arial"/>
          <w:sz w:val="24"/>
        </w:rPr>
        <w:tab/>
      </w:r>
      <w:hyperlink w:anchor="page23" w:history="1">
        <w:r w:rsidR="00C45D71">
          <w:rPr>
            <w:rFonts w:ascii="Arial" w:eastAsia="Arial" w:hAnsi="Arial"/>
            <w:sz w:val="24"/>
          </w:rPr>
          <w:t>23</w:t>
        </w:r>
      </w:hyperlink>
    </w:p>
    <w:p w14:paraId="7BE21BCB" w14:textId="77777777" w:rsidR="00C45D71" w:rsidRDefault="00C45D71">
      <w:pPr>
        <w:spacing w:line="142" w:lineRule="exact"/>
        <w:rPr>
          <w:rFonts w:ascii="Times New Roman" w:eastAsia="Times New Roman" w:hAnsi="Times New Roman"/>
        </w:rPr>
      </w:pPr>
    </w:p>
    <w:p w14:paraId="2C513B06" w14:textId="77777777" w:rsidR="00C45D71" w:rsidRDefault="005C02D8">
      <w:pPr>
        <w:tabs>
          <w:tab w:val="left" w:leader="dot" w:pos="9060"/>
        </w:tabs>
        <w:spacing w:line="0" w:lineRule="atLeast"/>
        <w:rPr>
          <w:rFonts w:ascii="Arial" w:eastAsia="Arial" w:hAnsi="Arial"/>
          <w:b/>
          <w:sz w:val="24"/>
        </w:rPr>
      </w:pPr>
      <w:hyperlink w:anchor="page24" w:history="1">
        <w:r w:rsidR="00C45D71">
          <w:rPr>
            <w:rFonts w:ascii="Arial" w:eastAsia="Arial" w:hAnsi="Arial"/>
            <w:b/>
            <w:sz w:val="24"/>
          </w:rPr>
          <w:t>Eligibility Requirements</w:t>
        </w:r>
      </w:hyperlink>
      <w:r w:rsidR="00C45D71">
        <w:rPr>
          <w:rFonts w:ascii="Arial" w:eastAsia="Arial" w:hAnsi="Arial"/>
          <w:b/>
          <w:sz w:val="24"/>
        </w:rPr>
        <w:tab/>
      </w:r>
      <w:hyperlink w:anchor="page24" w:history="1">
        <w:r w:rsidR="00C45D71">
          <w:rPr>
            <w:rFonts w:ascii="Arial" w:eastAsia="Arial" w:hAnsi="Arial"/>
            <w:b/>
            <w:sz w:val="24"/>
          </w:rPr>
          <w:t>24</w:t>
        </w:r>
      </w:hyperlink>
    </w:p>
    <w:p w14:paraId="43522DD2" w14:textId="77777777" w:rsidR="00C45D71" w:rsidRDefault="00C45D71">
      <w:pPr>
        <w:spacing w:line="142" w:lineRule="exact"/>
        <w:rPr>
          <w:rFonts w:ascii="Times New Roman" w:eastAsia="Times New Roman" w:hAnsi="Times New Roman"/>
        </w:rPr>
      </w:pPr>
    </w:p>
    <w:p w14:paraId="186A3EE1" w14:textId="20C9B0DD" w:rsidR="00C45D71" w:rsidRDefault="005C02D8" w:rsidP="000121A7">
      <w:pPr>
        <w:tabs>
          <w:tab w:val="left" w:leader="dot" w:pos="9060"/>
        </w:tabs>
        <w:spacing w:line="0" w:lineRule="atLeast"/>
        <w:rPr>
          <w:rFonts w:ascii="Arial" w:eastAsia="Arial" w:hAnsi="Arial"/>
          <w:sz w:val="22"/>
        </w:rPr>
      </w:pPr>
      <w:hyperlink w:anchor="page27" w:history="1">
        <w:r w:rsidR="00C45D71">
          <w:rPr>
            <w:rFonts w:ascii="Arial" w:eastAsia="Arial" w:hAnsi="Arial"/>
            <w:b/>
            <w:sz w:val="24"/>
          </w:rPr>
          <w:t>Application Review, Interview, and Selection Process</w:t>
        </w:r>
      </w:hyperlink>
      <w:r w:rsidR="00C45D71">
        <w:rPr>
          <w:rFonts w:ascii="Arial" w:eastAsia="Arial" w:hAnsi="Arial"/>
          <w:b/>
          <w:sz w:val="24"/>
        </w:rPr>
        <w:tab/>
      </w:r>
      <w:hyperlink w:anchor="page27" w:history="1">
        <w:r w:rsidR="00C45D71">
          <w:rPr>
            <w:rFonts w:ascii="Arial" w:eastAsia="Arial" w:hAnsi="Arial"/>
            <w:b/>
            <w:sz w:val="24"/>
          </w:rPr>
          <w:t>27</w:t>
        </w:r>
      </w:hyperlink>
    </w:p>
    <w:p w14:paraId="3EFAFA22" w14:textId="77777777" w:rsidR="00C45D71" w:rsidRDefault="00C45D71">
      <w:pPr>
        <w:spacing w:line="0" w:lineRule="atLeast"/>
        <w:rPr>
          <w:rFonts w:ascii="Arial" w:eastAsia="Arial" w:hAnsi="Arial"/>
          <w:sz w:val="22"/>
        </w:rPr>
        <w:sectPr w:rsidR="00C45D71">
          <w:pgSz w:w="12240" w:h="15840"/>
          <w:pgMar w:top="1438" w:right="1440" w:bottom="458" w:left="1440" w:header="0" w:footer="0" w:gutter="0"/>
          <w:cols w:space="0" w:equalWidth="0">
            <w:col w:w="9360"/>
          </w:cols>
          <w:docGrid w:linePitch="360"/>
        </w:sectPr>
      </w:pPr>
    </w:p>
    <w:bookmarkStart w:id="2" w:name="page4"/>
    <w:bookmarkEnd w:id="2"/>
    <w:p w14:paraId="3D5AAD43" w14:textId="77777777" w:rsidR="00C45D71" w:rsidRDefault="00C45D71">
      <w:pPr>
        <w:tabs>
          <w:tab w:val="left" w:leader="dot" w:pos="9060"/>
        </w:tabs>
        <w:spacing w:line="0" w:lineRule="atLeast"/>
        <w:ind w:left="240"/>
        <w:rPr>
          <w:rFonts w:ascii="Arial" w:eastAsia="Arial" w:hAnsi="Arial"/>
          <w:sz w:val="24"/>
        </w:rPr>
      </w:pPr>
      <w:r>
        <w:fldChar w:fldCharType="begin"/>
      </w:r>
      <w:r>
        <w:instrText xml:space="preserve"> HYPERLINK \l "page27" </w:instrText>
      </w:r>
      <w:r>
        <w:fldChar w:fldCharType="separate"/>
      </w:r>
      <w:r>
        <w:rPr>
          <w:rFonts w:ascii="Arial" w:eastAsia="Arial" w:hAnsi="Arial"/>
          <w:sz w:val="24"/>
        </w:rPr>
        <w:t>Application Review Process</w:t>
      </w:r>
      <w:r>
        <w:fldChar w:fldCharType="end"/>
      </w:r>
      <w:r>
        <w:rPr>
          <w:rFonts w:ascii="Arial" w:eastAsia="Arial" w:hAnsi="Arial"/>
          <w:sz w:val="24"/>
        </w:rPr>
        <w:tab/>
      </w:r>
      <w:hyperlink w:anchor="page27" w:history="1">
        <w:r>
          <w:rPr>
            <w:rFonts w:ascii="Arial" w:eastAsia="Arial" w:hAnsi="Arial"/>
            <w:sz w:val="24"/>
          </w:rPr>
          <w:t>27</w:t>
        </w:r>
      </w:hyperlink>
    </w:p>
    <w:p w14:paraId="5AB5C50C" w14:textId="77777777" w:rsidR="00C45D71" w:rsidRDefault="00C45D71">
      <w:pPr>
        <w:spacing w:line="142" w:lineRule="exact"/>
        <w:rPr>
          <w:rFonts w:ascii="Times New Roman" w:eastAsia="Times New Roman" w:hAnsi="Times New Roman"/>
        </w:rPr>
      </w:pPr>
    </w:p>
    <w:p w14:paraId="0A5531CF" w14:textId="77777777" w:rsidR="00C45D71" w:rsidRDefault="005C02D8">
      <w:pPr>
        <w:tabs>
          <w:tab w:val="left" w:leader="dot" w:pos="9060"/>
        </w:tabs>
        <w:spacing w:line="0" w:lineRule="atLeast"/>
        <w:rPr>
          <w:rFonts w:ascii="Arial" w:eastAsia="Arial" w:hAnsi="Arial"/>
          <w:b/>
          <w:sz w:val="24"/>
        </w:rPr>
      </w:pPr>
      <w:hyperlink w:anchor="page29" w:history="1">
        <w:r w:rsidR="00C45D71">
          <w:rPr>
            <w:rFonts w:ascii="Arial" w:eastAsia="Arial" w:hAnsi="Arial"/>
            <w:b/>
            <w:sz w:val="24"/>
          </w:rPr>
          <w:t>Intern Competency Evaluation</w:t>
        </w:r>
      </w:hyperlink>
      <w:r w:rsidR="00C45D71">
        <w:rPr>
          <w:rFonts w:ascii="Arial" w:eastAsia="Arial" w:hAnsi="Arial"/>
          <w:b/>
          <w:sz w:val="24"/>
        </w:rPr>
        <w:tab/>
      </w:r>
      <w:hyperlink w:anchor="page29" w:history="1">
        <w:r w:rsidR="00C45D71">
          <w:rPr>
            <w:rFonts w:ascii="Arial" w:eastAsia="Arial" w:hAnsi="Arial"/>
            <w:b/>
            <w:sz w:val="24"/>
          </w:rPr>
          <w:t>29</w:t>
        </w:r>
      </w:hyperlink>
    </w:p>
    <w:p w14:paraId="01647A84" w14:textId="77777777" w:rsidR="00C45D71" w:rsidRDefault="00C45D71">
      <w:pPr>
        <w:spacing w:line="142" w:lineRule="exact"/>
        <w:rPr>
          <w:rFonts w:ascii="Times New Roman" w:eastAsia="Times New Roman" w:hAnsi="Times New Roman"/>
        </w:rPr>
      </w:pPr>
    </w:p>
    <w:p w14:paraId="06BCC2CB" w14:textId="77777777" w:rsidR="00C45D71" w:rsidRDefault="005C02D8">
      <w:pPr>
        <w:tabs>
          <w:tab w:val="left" w:leader="dot" w:pos="9060"/>
        </w:tabs>
        <w:spacing w:line="0" w:lineRule="atLeast"/>
        <w:rPr>
          <w:rFonts w:ascii="Arial" w:eastAsia="Arial" w:hAnsi="Arial"/>
          <w:b/>
          <w:sz w:val="24"/>
        </w:rPr>
      </w:pPr>
      <w:hyperlink w:anchor="page30" w:history="1">
        <w:r w:rsidR="00C45D71">
          <w:rPr>
            <w:rFonts w:ascii="Arial" w:eastAsia="Arial" w:hAnsi="Arial"/>
            <w:b/>
            <w:sz w:val="24"/>
          </w:rPr>
          <w:t>Requirements for Completing Internship</w:t>
        </w:r>
      </w:hyperlink>
      <w:r w:rsidR="00C45D71">
        <w:rPr>
          <w:rFonts w:ascii="Arial" w:eastAsia="Arial" w:hAnsi="Arial"/>
          <w:b/>
          <w:sz w:val="24"/>
        </w:rPr>
        <w:tab/>
      </w:r>
      <w:hyperlink w:anchor="page30" w:history="1">
        <w:r w:rsidR="00C45D71">
          <w:rPr>
            <w:rFonts w:ascii="Arial" w:eastAsia="Arial" w:hAnsi="Arial"/>
            <w:b/>
            <w:sz w:val="24"/>
          </w:rPr>
          <w:t>30</w:t>
        </w:r>
      </w:hyperlink>
    </w:p>
    <w:p w14:paraId="12899900" w14:textId="77777777" w:rsidR="00C45D71" w:rsidRDefault="00C45D71">
      <w:pPr>
        <w:spacing w:line="142" w:lineRule="exact"/>
        <w:rPr>
          <w:rFonts w:ascii="Times New Roman" w:eastAsia="Times New Roman" w:hAnsi="Times New Roman"/>
        </w:rPr>
      </w:pPr>
    </w:p>
    <w:p w14:paraId="43BF5D45" w14:textId="77777777" w:rsidR="00C45D71" w:rsidRDefault="005C02D8">
      <w:pPr>
        <w:tabs>
          <w:tab w:val="left" w:leader="dot" w:pos="9060"/>
        </w:tabs>
        <w:spacing w:line="0" w:lineRule="atLeast"/>
        <w:rPr>
          <w:rFonts w:ascii="Arial" w:eastAsia="Arial" w:hAnsi="Arial"/>
          <w:b/>
          <w:sz w:val="24"/>
        </w:rPr>
      </w:pPr>
      <w:hyperlink w:anchor="page31" w:history="1">
        <w:r w:rsidR="00C45D71">
          <w:rPr>
            <w:rFonts w:ascii="Arial" w:eastAsia="Arial" w:hAnsi="Arial"/>
            <w:b/>
            <w:sz w:val="24"/>
          </w:rPr>
          <w:t>Rotation Descriptions</w:t>
        </w:r>
      </w:hyperlink>
      <w:r w:rsidR="00C45D71">
        <w:rPr>
          <w:rFonts w:ascii="Arial" w:eastAsia="Arial" w:hAnsi="Arial"/>
          <w:b/>
          <w:sz w:val="24"/>
        </w:rPr>
        <w:tab/>
      </w:r>
      <w:hyperlink w:anchor="page31" w:history="1">
        <w:r w:rsidR="00C45D71">
          <w:rPr>
            <w:rFonts w:ascii="Arial" w:eastAsia="Arial" w:hAnsi="Arial"/>
            <w:b/>
            <w:sz w:val="24"/>
          </w:rPr>
          <w:t>31</w:t>
        </w:r>
      </w:hyperlink>
    </w:p>
    <w:p w14:paraId="1F69EE1B" w14:textId="77777777" w:rsidR="00C45D71" w:rsidRDefault="00C45D71">
      <w:pPr>
        <w:spacing w:line="142" w:lineRule="exact"/>
        <w:rPr>
          <w:rFonts w:ascii="Times New Roman" w:eastAsia="Times New Roman" w:hAnsi="Times New Roman"/>
        </w:rPr>
      </w:pPr>
    </w:p>
    <w:p w14:paraId="3DE04F49" w14:textId="631F037C" w:rsidR="00C45D71" w:rsidRDefault="005C02D8">
      <w:pPr>
        <w:tabs>
          <w:tab w:val="left" w:leader="dot" w:pos="9060"/>
        </w:tabs>
        <w:spacing w:line="0" w:lineRule="atLeast"/>
        <w:ind w:left="240"/>
        <w:rPr>
          <w:rFonts w:ascii="Arial" w:eastAsia="Arial" w:hAnsi="Arial"/>
          <w:sz w:val="24"/>
        </w:rPr>
      </w:pPr>
      <w:hyperlink w:anchor="page31" w:history="1">
        <w:r w:rsidR="00C45D71">
          <w:rPr>
            <w:rFonts w:ascii="Arial" w:eastAsia="Arial" w:hAnsi="Arial"/>
            <w:sz w:val="24"/>
          </w:rPr>
          <w:t>Addictive Disorders Treatment Program (ADTP) Rotation</w:t>
        </w:r>
      </w:hyperlink>
      <w:r w:rsidR="00C45D71">
        <w:rPr>
          <w:rFonts w:ascii="Arial" w:eastAsia="Arial" w:hAnsi="Arial"/>
          <w:sz w:val="24"/>
        </w:rPr>
        <w:tab/>
      </w:r>
      <w:hyperlink w:anchor="page31" w:history="1">
        <w:r w:rsidR="00C45D71">
          <w:rPr>
            <w:rFonts w:ascii="Arial" w:eastAsia="Arial" w:hAnsi="Arial"/>
            <w:sz w:val="24"/>
          </w:rPr>
          <w:t>31</w:t>
        </w:r>
      </w:hyperlink>
    </w:p>
    <w:p w14:paraId="37D5897C" w14:textId="4FDF6B81" w:rsidR="00BA0D25" w:rsidRDefault="00BA0D25">
      <w:pPr>
        <w:tabs>
          <w:tab w:val="left" w:leader="dot" w:pos="9060"/>
        </w:tabs>
        <w:spacing w:line="0" w:lineRule="atLeast"/>
        <w:ind w:left="240"/>
        <w:rPr>
          <w:rFonts w:ascii="Arial" w:eastAsia="Arial" w:hAnsi="Arial"/>
          <w:sz w:val="24"/>
        </w:rPr>
      </w:pPr>
      <w:r>
        <w:rPr>
          <w:rFonts w:ascii="Arial" w:eastAsia="Arial" w:hAnsi="Arial"/>
          <w:sz w:val="24"/>
        </w:rPr>
        <w:t>Disruptive Behavior Rotation……………………………………………………………    33</w:t>
      </w:r>
    </w:p>
    <w:p w14:paraId="4AECD7F8" w14:textId="64BC2606" w:rsidR="00BA0D25" w:rsidRDefault="00BA0D25">
      <w:pPr>
        <w:tabs>
          <w:tab w:val="left" w:leader="dot" w:pos="9060"/>
        </w:tabs>
        <w:spacing w:line="0" w:lineRule="atLeast"/>
        <w:ind w:left="240"/>
        <w:rPr>
          <w:rFonts w:ascii="Arial" w:eastAsia="Arial" w:hAnsi="Arial"/>
          <w:sz w:val="24"/>
        </w:rPr>
      </w:pPr>
      <w:r>
        <w:rPr>
          <w:rFonts w:ascii="Arial" w:eastAsia="Arial" w:hAnsi="Arial"/>
          <w:sz w:val="24"/>
        </w:rPr>
        <w:t>Inpatient Mental Health Rotation…………………………………………………………. 34</w:t>
      </w:r>
    </w:p>
    <w:p w14:paraId="614E7650" w14:textId="77777777" w:rsidR="00C45D71" w:rsidRDefault="00C45D71">
      <w:pPr>
        <w:spacing w:line="22" w:lineRule="exact"/>
        <w:rPr>
          <w:rFonts w:ascii="Times New Roman" w:eastAsia="Times New Roman" w:hAnsi="Times New Roman"/>
        </w:rPr>
      </w:pPr>
    </w:p>
    <w:p w14:paraId="1A1DD041" w14:textId="77777777" w:rsidR="00C45D71" w:rsidRDefault="00C45D71">
      <w:pPr>
        <w:spacing w:line="22" w:lineRule="exact"/>
        <w:rPr>
          <w:rFonts w:ascii="Times New Roman" w:eastAsia="Times New Roman" w:hAnsi="Times New Roman"/>
        </w:rPr>
      </w:pPr>
    </w:p>
    <w:p w14:paraId="04CB0464" w14:textId="567EC304" w:rsidR="00C45D71" w:rsidRDefault="005C02D8">
      <w:pPr>
        <w:tabs>
          <w:tab w:val="left" w:leader="dot" w:pos="9060"/>
        </w:tabs>
        <w:spacing w:line="0" w:lineRule="atLeast"/>
        <w:ind w:left="240"/>
      </w:pPr>
      <w:hyperlink w:anchor="page34" w:history="1">
        <w:r w:rsidR="00C45D71">
          <w:rPr>
            <w:rFonts w:ascii="Arial" w:eastAsia="Arial" w:hAnsi="Arial"/>
            <w:sz w:val="24"/>
          </w:rPr>
          <w:t>Neuropsychology Rotation</w:t>
        </w:r>
      </w:hyperlink>
      <w:r w:rsidR="00C45D71">
        <w:rPr>
          <w:rFonts w:ascii="Arial" w:eastAsia="Arial" w:hAnsi="Arial"/>
          <w:sz w:val="24"/>
        </w:rPr>
        <w:tab/>
      </w:r>
      <w:r w:rsidR="00004425">
        <w:rPr>
          <w:rFonts w:ascii="Arial" w:eastAsia="Arial" w:hAnsi="Arial"/>
          <w:sz w:val="24"/>
        </w:rPr>
        <w:t>3</w:t>
      </w:r>
      <w:hyperlink w:anchor="page34" w:history="1">
        <w:r w:rsidR="00BA0D25">
          <w:rPr>
            <w:rFonts w:ascii="Arial" w:eastAsia="Arial" w:hAnsi="Arial"/>
            <w:sz w:val="24"/>
          </w:rPr>
          <w:t>5</w:t>
        </w:r>
      </w:hyperlink>
    </w:p>
    <w:p w14:paraId="7B741B55" w14:textId="6E8A42E0" w:rsidR="00004425" w:rsidRPr="00004425" w:rsidRDefault="00004425">
      <w:pPr>
        <w:tabs>
          <w:tab w:val="left" w:leader="dot" w:pos="9060"/>
        </w:tabs>
        <w:spacing w:line="0" w:lineRule="atLeast"/>
        <w:ind w:left="240"/>
        <w:rPr>
          <w:rFonts w:ascii="Arial" w:eastAsia="Arial" w:hAnsi="Arial"/>
          <w:sz w:val="32"/>
          <w:szCs w:val="24"/>
        </w:rPr>
      </w:pPr>
      <w:r w:rsidRPr="00004425">
        <w:rPr>
          <w:rFonts w:ascii="Arial" w:hAnsi="Arial"/>
          <w:sz w:val="24"/>
          <w:szCs w:val="24"/>
        </w:rPr>
        <w:t>Primary Care Mental Health Integration (PCMHI</w:t>
      </w:r>
      <w:r>
        <w:rPr>
          <w:rFonts w:ascii="Arial" w:hAnsi="Arial"/>
          <w:sz w:val="24"/>
          <w:szCs w:val="24"/>
        </w:rPr>
        <w:t xml:space="preserve"> </w:t>
      </w:r>
      <w:r w:rsidRPr="00004425">
        <w:rPr>
          <w:rFonts w:ascii="Arial" w:hAnsi="Arial"/>
          <w:sz w:val="24"/>
          <w:szCs w:val="24"/>
        </w:rPr>
        <w:t>Rotation ………………</w:t>
      </w:r>
      <w:r>
        <w:rPr>
          <w:rFonts w:ascii="Arial" w:hAnsi="Arial"/>
          <w:sz w:val="24"/>
          <w:szCs w:val="24"/>
        </w:rPr>
        <w:t>……</w:t>
      </w:r>
      <w:r w:rsidRPr="00004425">
        <w:rPr>
          <w:rFonts w:ascii="Arial" w:hAnsi="Arial"/>
          <w:sz w:val="24"/>
          <w:szCs w:val="24"/>
        </w:rPr>
        <w:t>……….</w:t>
      </w:r>
      <w:r w:rsidR="00BA0D25">
        <w:rPr>
          <w:rFonts w:ascii="Arial" w:hAnsi="Arial"/>
          <w:sz w:val="24"/>
          <w:szCs w:val="24"/>
        </w:rPr>
        <w:t>36</w:t>
      </w:r>
    </w:p>
    <w:p w14:paraId="3049961F" w14:textId="77777777" w:rsidR="00C45D71" w:rsidRDefault="00C45D71">
      <w:pPr>
        <w:spacing w:line="22" w:lineRule="exact"/>
        <w:rPr>
          <w:rFonts w:ascii="Times New Roman" w:eastAsia="Times New Roman" w:hAnsi="Times New Roman"/>
        </w:rPr>
      </w:pPr>
    </w:p>
    <w:p w14:paraId="1211020D" w14:textId="2C3267B6" w:rsidR="00C45D71" w:rsidRDefault="005C02D8">
      <w:pPr>
        <w:tabs>
          <w:tab w:val="left" w:leader="dot" w:pos="9060"/>
        </w:tabs>
        <w:spacing w:line="0" w:lineRule="atLeast"/>
        <w:ind w:left="240"/>
        <w:rPr>
          <w:rFonts w:ascii="Arial" w:eastAsia="Arial" w:hAnsi="Arial"/>
          <w:sz w:val="24"/>
        </w:rPr>
      </w:pPr>
      <w:hyperlink w:anchor="page35" w:history="1">
        <w:r w:rsidR="00C45D71">
          <w:rPr>
            <w:rFonts w:ascii="Arial" w:eastAsia="Arial" w:hAnsi="Arial"/>
            <w:sz w:val="24"/>
          </w:rPr>
          <w:t>Trauma Recovery Program Rotation</w:t>
        </w:r>
      </w:hyperlink>
      <w:r w:rsidR="00C45D71">
        <w:rPr>
          <w:rFonts w:ascii="Arial" w:eastAsia="Arial" w:hAnsi="Arial"/>
          <w:sz w:val="24"/>
        </w:rPr>
        <w:tab/>
      </w:r>
      <w:hyperlink w:anchor="page35" w:history="1">
        <w:r w:rsidR="00BA0D25">
          <w:rPr>
            <w:rFonts w:ascii="Arial" w:eastAsia="Arial" w:hAnsi="Arial"/>
            <w:sz w:val="24"/>
          </w:rPr>
          <w:t>37</w:t>
        </w:r>
      </w:hyperlink>
    </w:p>
    <w:p w14:paraId="31885795" w14:textId="77777777" w:rsidR="00C45D71" w:rsidRDefault="00C45D71">
      <w:pPr>
        <w:spacing w:line="142" w:lineRule="exact"/>
        <w:rPr>
          <w:rFonts w:ascii="Times New Roman" w:eastAsia="Times New Roman" w:hAnsi="Times New Roman"/>
        </w:rPr>
      </w:pPr>
    </w:p>
    <w:p w14:paraId="5694C512" w14:textId="7A78CE82" w:rsidR="00C45D71" w:rsidRDefault="005C02D8">
      <w:pPr>
        <w:tabs>
          <w:tab w:val="left" w:leader="dot" w:pos="9060"/>
        </w:tabs>
        <w:spacing w:line="0" w:lineRule="atLeast"/>
        <w:rPr>
          <w:rFonts w:ascii="Arial" w:eastAsia="Arial" w:hAnsi="Arial"/>
          <w:b/>
          <w:sz w:val="24"/>
        </w:rPr>
      </w:pPr>
      <w:hyperlink w:anchor="page36" w:history="1">
        <w:r w:rsidR="00C45D71">
          <w:rPr>
            <w:rFonts w:ascii="Arial" w:eastAsia="Arial" w:hAnsi="Arial"/>
            <w:b/>
            <w:sz w:val="24"/>
          </w:rPr>
          <w:t>Internship Staff</w:t>
        </w:r>
      </w:hyperlink>
      <w:r w:rsidR="00C45D71">
        <w:rPr>
          <w:rFonts w:ascii="Arial" w:eastAsia="Arial" w:hAnsi="Arial"/>
          <w:b/>
          <w:sz w:val="24"/>
        </w:rPr>
        <w:tab/>
      </w:r>
      <w:hyperlink w:anchor="page36" w:history="1">
        <w:r w:rsidR="00BA0D25">
          <w:rPr>
            <w:rFonts w:ascii="Arial" w:eastAsia="Arial" w:hAnsi="Arial"/>
            <w:b/>
            <w:sz w:val="24"/>
          </w:rPr>
          <w:t>38</w:t>
        </w:r>
      </w:hyperlink>
    </w:p>
    <w:p w14:paraId="24592A7E" w14:textId="77777777" w:rsidR="00C45D71" w:rsidRDefault="00C45D71">
      <w:pPr>
        <w:spacing w:line="142" w:lineRule="exact"/>
        <w:rPr>
          <w:rFonts w:ascii="Times New Roman" w:eastAsia="Times New Roman" w:hAnsi="Times New Roman"/>
        </w:rPr>
      </w:pPr>
    </w:p>
    <w:p w14:paraId="0BBFED48" w14:textId="33D32496" w:rsidR="00C45D71" w:rsidRDefault="005C02D8">
      <w:pPr>
        <w:tabs>
          <w:tab w:val="left" w:leader="dot" w:pos="9060"/>
        </w:tabs>
        <w:spacing w:line="0" w:lineRule="atLeast"/>
        <w:rPr>
          <w:rFonts w:ascii="Arial" w:eastAsia="Arial" w:hAnsi="Arial"/>
          <w:b/>
          <w:sz w:val="24"/>
        </w:rPr>
      </w:pPr>
      <w:hyperlink w:anchor="page38" w:history="1">
        <w:r w:rsidR="00C45D71">
          <w:rPr>
            <w:rFonts w:ascii="Arial" w:eastAsia="Arial" w:hAnsi="Arial"/>
            <w:b/>
            <w:sz w:val="24"/>
          </w:rPr>
          <w:t>Didactics &amp; Objectives</w:t>
        </w:r>
      </w:hyperlink>
      <w:r w:rsidR="00C45D71">
        <w:rPr>
          <w:rFonts w:ascii="Arial" w:eastAsia="Arial" w:hAnsi="Arial"/>
          <w:b/>
          <w:sz w:val="24"/>
        </w:rPr>
        <w:tab/>
      </w:r>
      <w:r w:rsidR="00004425">
        <w:rPr>
          <w:rFonts w:ascii="Arial" w:eastAsia="Arial" w:hAnsi="Arial"/>
          <w:b/>
          <w:sz w:val="24"/>
        </w:rPr>
        <w:t>4</w:t>
      </w:r>
      <w:r w:rsidR="00BA0D25">
        <w:rPr>
          <w:rFonts w:ascii="Arial" w:eastAsia="Arial" w:hAnsi="Arial"/>
          <w:b/>
          <w:sz w:val="24"/>
        </w:rPr>
        <w:t>3</w:t>
      </w:r>
    </w:p>
    <w:p w14:paraId="5CFE9DE6" w14:textId="77777777" w:rsidR="00C45D71" w:rsidRDefault="00C45D71">
      <w:pPr>
        <w:spacing w:line="142" w:lineRule="exact"/>
        <w:rPr>
          <w:rFonts w:ascii="Times New Roman" w:eastAsia="Times New Roman" w:hAnsi="Times New Roman"/>
        </w:rPr>
      </w:pPr>
    </w:p>
    <w:p w14:paraId="247A8B77" w14:textId="26825055" w:rsidR="00C45D71" w:rsidRPr="00802D8E" w:rsidRDefault="005C02D8" w:rsidP="00802D8E">
      <w:pPr>
        <w:tabs>
          <w:tab w:val="left" w:leader="dot" w:pos="9060"/>
        </w:tabs>
        <w:spacing w:line="0" w:lineRule="atLeast"/>
        <w:ind w:left="240"/>
        <w:rPr>
          <w:rFonts w:ascii="Arial" w:eastAsia="Arial" w:hAnsi="Arial"/>
          <w:sz w:val="24"/>
        </w:rPr>
      </w:pPr>
      <w:hyperlink w:anchor="page38" w:history="1">
        <w:r w:rsidR="00C45D71">
          <w:rPr>
            <w:rFonts w:ascii="Arial" w:eastAsia="Arial" w:hAnsi="Arial"/>
            <w:sz w:val="24"/>
          </w:rPr>
          <w:t>Assessment</w:t>
        </w:r>
      </w:hyperlink>
      <w:r w:rsidR="00C45D71">
        <w:rPr>
          <w:rFonts w:ascii="Arial" w:eastAsia="Arial" w:hAnsi="Arial"/>
          <w:sz w:val="24"/>
        </w:rPr>
        <w:tab/>
      </w:r>
      <w:r w:rsidR="00004425">
        <w:rPr>
          <w:rFonts w:ascii="Arial" w:eastAsia="Arial" w:hAnsi="Arial"/>
          <w:sz w:val="24"/>
        </w:rPr>
        <w:t>4</w:t>
      </w:r>
      <w:r w:rsidR="00802D8E">
        <w:rPr>
          <w:rFonts w:ascii="Arial" w:eastAsia="Arial" w:hAnsi="Arial"/>
          <w:sz w:val="24"/>
        </w:rPr>
        <w:t>4</w:t>
      </w:r>
    </w:p>
    <w:p w14:paraId="0C452070" w14:textId="2980DEAB" w:rsidR="00C45D71" w:rsidRDefault="005C02D8">
      <w:pPr>
        <w:tabs>
          <w:tab w:val="left" w:leader="dot" w:pos="9060"/>
        </w:tabs>
        <w:spacing w:line="0" w:lineRule="atLeast"/>
        <w:ind w:left="240"/>
        <w:rPr>
          <w:rFonts w:ascii="Arial" w:eastAsia="Arial" w:hAnsi="Arial"/>
          <w:sz w:val="24"/>
        </w:rPr>
      </w:pPr>
      <w:hyperlink w:anchor="page39" w:history="1">
        <w:r w:rsidR="00C45D71">
          <w:rPr>
            <w:rFonts w:ascii="Arial" w:eastAsia="Arial" w:hAnsi="Arial"/>
            <w:sz w:val="24"/>
          </w:rPr>
          <w:t>Intervention</w:t>
        </w:r>
      </w:hyperlink>
      <w:r w:rsidR="00C45D71">
        <w:rPr>
          <w:rFonts w:ascii="Arial" w:eastAsia="Arial" w:hAnsi="Arial"/>
          <w:sz w:val="24"/>
        </w:rPr>
        <w:tab/>
      </w:r>
      <w:r w:rsidR="00004425">
        <w:rPr>
          <w:rFonts w:ascii="Arial" w:eastAsia="Arial" w:hAnsi="Arial"/>
          <w:sz w:val="24"/>
        </w:rPr>
        <w:t>4</w:t>
      </w:r>
      <w:r w:rsidR="00802D8E">
        <w:rPr>
          <w:rFonts w:ascii="Arial" w:eastAsia="Arial" w:hAnsi="Arial"/>
          <w:sz w:val="24"/>
        </w:rPr>
        <w:t>5</w:t>
      </w:r>
    </w:p>
    <w:p w14:paraId="52FA11BF" w14:textId="77777777" w:rsidR="00C45D71" w:rsidRDefault="00C45D71">
      <w:pPr>
        <w:spacing w:line="22" w:lineRule="exact"/>
        <w:rPr>
          <w:rFonts w:ascii="Times New Roman" w:eastAsia="Times New Roman" w:hAnsi="Times New Roman"/>
        </w:rPr>
      </w:pPr>
    </w:p>
    <w:p w14:paraId="5E87BAE8" w14:textId="68E1F529" w:rsidR="00C45D71" w:rsidRDefault="005C02D8">
      <w:pPr>
        <w:tabs>
          <w:tab w:val="left" w:leader="dot" w:pos="9060"/>
        </w:tabs>
        <w:spacing w:line="0" w:lineRule="atLeast"/>
        <w:ind w:left="240"/>
        <w:rPr>
          <w:rFonts w:ascii="Arial" w:eastAsia="Arial" w:hAnsi="Arial"/>
          <w:sz w:val="24"/>
        </w:rPr>
      </w:pPr>
      <w:hyperlink w:anchor="page40" w:history="1">
        <w:r w:rsidR="00C45D71">
          <w:rPr>
            <w:rFonts w:ascii="Arial" w:eastAsia="Arial" w:hAnsi="Arial"/>
            <w:sz w:val="24"/>
          </w:rPr>
          <w:t>Individual and Cultural Diversity</w:t>
        </w:r>
      </w:hyperlink>
      <w:r w:rsidR="00C45D71">
        <w:rPr>
          <w:rFonts w:ascii="Arial" w:eastAsia="Arial" w:hAnsi="Arial"/>
          <w:sz w:val="24"/>
        </w:rPr>
        <w:tab/>
      </w:r>
      <w:hyperlink w:anchor="page40" w:history="1">
        <w:r w:rsidR="005C3FB7">
          <w:rPr>
            <w:rFonts w:ascii="Arial" w:eastAsia="Arial" w:hAnsi="Arial"/>
            <w:sz w:val="24"/>
          </w:rPr>
          <w:t>46</w:t>
        </w:r>
      </w:hyperlink>
    </w:p>
    <w:p w14:paraId="181A2D0D" w14:textId="77777777" w:rsidR="00C45D71" w:rsidRDefault="00C45D71">
      <w:pPr>
        <w:spacing w:line="22" w:lineRule="exact"/>
        <w:rPr>
          <w:rFonts w:ascii="Times New Roman" w:eastAsia="Times New Roman" w:hAnsi="Times New Roman"/>
        </w:rPr>
      </w:pPr>
    </w:p>
    <w:p w14:paraId="3F3F0C3C" w14:textId="398AB6FA" w:rsidR="00C45D71" w:rsidRDefault="005C02D8">
      <w:pPr>
        <w:tabs>
          <w:tab w:val="left" w:leader="dot" w:pos="9060"/>
        </w:tabs>
        <w:spacing w:line="0" w:lineRule="atLeast"/>
        <w:ind w:left="240"/>
        <w:rPr>
          <w:rFonts w:ascii="Arial" w:eastAsia="Arial" w:hAnsi="Arial"/>
          <w:sz w:val="24"/>
        </w:rPr>
      </w:pPr>
      <w:hyperlink w:anchor="page42" w:history="1">
        <w:r w:rsidR="00C45D71">
          <w:rPr>
            <w:rFonts w:ascii="Arial" w:eastAsia="Arial" w:hAnsi="Arial"/>
            <w:sz w:val="24"/>
          </w:rPr>
          <w:t>Research/Evaluation</w:t>
        </w:r>
      </w:hyperlink>
      <w:r w:rsidR="00C45D71">
        <w:rPr>
          <w:rFonts w:ascii="Arial" w:eastAsia="Arial" w:hAnsi="Arial"/>
          <w:sz w:val="24"/>
        </w:rPr>
        <w:tab/>
      </w:r>
      <w:r w:rsidR="00004425">
        <w:rPr>
          <w:rFonts w:ascii="Arial" w:eastAsia="Arial" w:hAnsi="Arial"/>
          <w:sz w:val="24"/>
        </w:rPr>
        <w:t>4</w:t>
      </w:r>
      <w:r w:rsidR="00CB2519">
        <w:rPr>
          <w:rFonts w:ascii="Arial" w:eastAsia="Arial" w:hAnsi="Arial"/>
          <w:sz w:val="24"/>
        </w:rPr>
        <w:t>8</w:t>
      </w:r>
    </w:p>
    <w:p w14:paraId="70C542B2" w14:textId="77777777" w:rsidR="00C45D71" w:rsidRDefault="00C45D71">
      <w:pPr>
        <w:spacing w:line="24" w:lineRule="exact"/>
        <w:rPr>
          <w:rFonts w:ascii="Times New Roman" w:eastAsia="Times New Roman" w:hAnsi="Times New Roman"/>
        </w:rPr>
      </w:pPr>
    </w:p>
    <w:p w14:paraId="5A9C8BE4" w14:textId="3F3BCCEF" w:rsidR="00C45D71" w:rsidRDefault="005C02D8">
      <w:pPr>
        <w:tabs>
          <w:tab w:val="left" w:leader="dot" w:pos="9060"/>
        </w:tabs>
        <w:spacing w:line="0" w:lineRule="atLeast"/>
        <w:ind w:left="240"/>
        <w:rPr>
          <w:rFonts w:ascii="Arial" w:eastAsia="Arial" w:hAnsi="Arial"/>
          <w:sz w:val="24"/>
        </w:rPr>
      </w:pPr>
      <w:hyperlink w:anchor="page43" w:history="1">
        <w:r w:rsidR="00C45D71">
          <w:rPr>
            <w:rFonts w:ascii="Arial" w:eastAsia="Arial" w:hAnsi="Arial"/>
            <w:sz w:val="24"/>
          </w:rPr>
          <w:t>Ethical and Legal Standards</w:t>
        </w:r>
      </w:hyperlink>
      <w:r w:rsidR="00C45D71">
        <w:rPr>
          <w:rFonts w:ascii="Arial" w:eastAsia="Arial" w:hAnsi="Arial"/>
          <w:sz w:val="24"/>
        </w:rPr>
        <w:tab/>
      </w:r>
      <w:r w:rsidR="00004425">
        <w:rPr>
          <w:rFonts w:ascii="Arial" w:eastAsia="Arial" w:hAnsi="Arial"/>
          <w:sz w:val="24"/>
        </w:rPr>
        <w:t>4</w:t>
      </w:r>
      <w:r w:rsidR="00CB2519">
        <w:rPr>
          <w:rFonts w:ascii="Arial" w:eastAsia="Arial" w:hAnsi="Arial"/>
          <w:sz w:val="24"/>
        </w:rPr>
        <w:t>9</w:t>
      </w:r>
    </w:p>
    <w:p w14:paraId="42AF92F4" w14:textId="77777777" w:rsidR="00C45D71" w:rsidRDefault="00C45D71">
      <w:pPr>
        <w:spacing w:line="22" w:lineRule="exact"/>
        <w:rPr>
          <w:rFonts w:ascii="Times New Roman" w:eastAsia="Times New Roman" w:hAnsi="Times New Roman"/>
        </w:rPr>
      </w:pPr>
    </w:p>
    <w:p w14:paraId="64A56E69" w14:textId="68755F76" w:rsidR="00C45D71" w:rsidRDefault="005C02D8">
      <w:pPr>
        <w:tabs>
          <w:tab w:val="left" w:leader="dot" w:pos="9060"/>
        </w:tabs>
        <w:spacing w:line="0" w:lineRule="atLeast"/>
        <w:ind w:left="240"/>
        <w:rPr>
          <w:rFonts w:ascii="Arial" w:eastAsia="Arial" w:hAnsi="Arial"/>
          <w:sz w:val="24"/>
        </w:rPr>
      </w:pPr>
      <w:hyperlink w:anchor="page44" w:history="1">
        <w:r w:rsidR="00C45D71">
          <w:rPr>
            <w:rFonts w:ascii="Arial" w:eastAsia="Arial" w:hAnsi="Arial"/>
            <w:sz w:val="24"/>
          </w:rPr>
          <w:t>Professional Values, Attitudes and Behaviors</w:t>
        </w:r>
      </w:hyperlink>
      <w:r w:rsidR="00C45D71">
        <w:rPr>
          <w:rFonts w:ascii="Arial" w:eastAsia="Arial" w:hAnsi="Arial"/>
          <w:sz w:val="24"/>
        </w:rPr>
        <w:tab/>
      </w:r>
      <w:r w:rsidR="00CB2519">
        <w:rPr>
          <w:rFonts w:ascii="Arial" w:eastAsia="Arial" w:hAnsi="Arial"/>
          <w:sz w:val="24"/>
        </w:rPr>
        <w:t>50</w:t>
      </w:r>
    </w:p>
    <w:p w14:paraId="39898ED5" w14:textId="77777777" w:rsidR="00C45D71" w:rsidRDefault="00C45D71">
      <w:pPr>
        <w:spacing w:line="22" w:lineRule="exact"/>
        <w:rPr>
          <w:rFonts w:ascii="Times New Roman" w:eastAsia="Times New Roman" w:hAnsi="Times New Roman"/>
        </w:rPr>
      </w:pPr>
    </w:p>
    <w:p w14:paraId="6D394F4D" w14:textId="77777777" w:rsidR="00C45D71" w:rsidRDefault="005C02D8">
      <w:pPr>
        <w:tabs>
          <w:tab w:val="left" w:leader="dot" w:pos="9060"/>
        </w:tabs>
        <w:spacing w:line="0" w:lineRule="atLeast"/>
        <w:ind w:left="240"/>
        <w:rPr>
          <w:rFonts w:ascii="Arial" w:eastAsia="Arial" w:hAnsi="Arial"/>
          <w:sz w:val="24"/>
        </w:rPr>
      </w:pPr>
      <w:hyperlink w:anchor="page45" w:history="1">
        <w:r w:rsidR="00C45D71">
          <w:rPr>
            <w:rFonts w:ascii="Arial" w:eastAsia="Arial" w:hAnsi="Arial"/>
            <w:sz w:val="24"/>
          </w:rPr>
          <w:t>Communication and Interpersonal Skills</w:t>
        </w:r>
      </w:hyperlink>
      <w:r w:rsidR="00C45D71">
        <w:rPr>
          <w:rFonts w:ascii="Arial" w:eastAsia="Arial" w:hAnsi="Arial"/>
          <w:sz w:val="24"/>
        </w:rPr>
        <w:tab/>
      </w:r>
      <w:r w:rsidR="00004425">
        <w:rPr>
          <w:rFonts w:ascii="Arial" w:eastAsia="Arial" w:hAnsi="Arial"/>
          <w:sz w:val="24"/>
        </w:rPr>
        <w:t>48</w:t>
      </w:r>
    </w:p>
    <w:p w14:paraId="4AA43994" w14:textId="77777777" w:rsidR="00C45D71" w:rsidRDefault="00C45D71">
      <w:pPr>
        <w:spacing w:line="22" w:lineRule="exact"/>
        <w:rPr>
          <w:rFonts w:ascii="Times New Roman" w:eastAsia="Times New Roman" w:hAnsi="Times New Roman"/>
        </w:rPr>
      </w:pPr>
    </w:p>
    <w:p w14:paraId="1941BF4E" w14:textId="7ADCEB75" w:rsidR="00C45D71" w:rsidRDefault="005C02D8">
      <w:pPr>
        <w:tabs>
          <w:tab w:val="left" w:leader="dot" w:pos="9060"/>
        </w:tabs>
        <w:spacing w:line="0" w:lineRule="atLeast"/>
        <w:ind w:left="240"/>
        <w:rPr>
          <w:rFonts w:ascii="Arial" w:eastAsia="Arial" w:hAnsi="Arial"/>
          <w:sz w:val="24"/>
        </w:rPr>
      </w:pPr>
      <w:hyperlink w:anchor="page45" w:history="1">
        <w:r w:rsidR="00C45D71">
          <w:rPr>
            <w:rFonts w:ascii="Arial" w:eastAsia="Arial" w:hAnsi="Arial"/>
            <w:sz w:val="24"/>
          </w:rPr>
          <w:t>Consultation &amp; Interprofessional Skills</w:t>
        </w:r>
      </w:hyperlink>
      <w:r w:rsidR="00C45D71">
        <w:rPr>
          <w:rFonts w:ascii="Arial" w:eastAsia="Arial" w:hAnsi="Arial"/>
          <w:sz w:val="24"/>
        </w:rPr>
        <w:tab/>
      </w:r>
      <w:r w:rsidR="00CB2519">
        <w:rPr>
          <w:rFonts w:ascii="Arial" w:eastAsia="Arial" w:hAnsi="Arial"/>
          <w:sz w:val="24"/>
        </w:rPr>
        <w:t>51</w:t>
      </w:r>
    </w:p>
    <w:p w14:paraId="0A54D354" w14:textId="77777777" w:rsidR="00C45D71" w:rsidRDefault="00C45D71">
      <w:pPr>
        <w:spacing w:line="22" w:lineRule="exact"/>
        <w:rPr>
          <w:rFonts w:ascii="Times New Roman" w:eastAsia="Times New Roman" w:hAnsi="Times New Roman"/>
        </w:rPr>
      </w:pPr>
    </w:p>
    <w:p w14:paraId="733BF5A2" w14:textId="5F61E3D6" w:rsidR="00C45D71" w:rsidRDefault="005C02D8">
      <w:pPr>
        <w:tabs>
          <w:tab w:val="left" w:leader="dot" w:pos="9060"/>
        </w:tabs>
        <w:spacing w:line="0" w:lineRule="atLeast"/>
        <w:ind w:left="240"/>
        <w:rPr>
          <w:rFonts w:ascii="Arial" w:eastAsia="Arial" w:hAnsi="Arial"/>
          <w:sz w:val="24"/>
        </w:rPr>
      </w:pPr>
      <w:hyperlink w:anchor="page46" w:history="1">
        <w:r w:rsidR="00C45D71">
          <w:rPr>
            <w:rFonts w:ascii="Arial" w:eastAsia="Arial" w:hAnsi="Arial"/>
            <w:sz w:val="24"/>
          </w:rPr>
          <w:t>Clinical Supervision Didactics</w:t>
        </w:r>
      </w:hyperlink>
      <w:r w:rsidR="00C45D71">
        <w:rPr>
          <w:rFonts w:ascii="Arial" w:eastAsia="Arial" w:hAnsi="Arial"/>
          <w:sz w:val="24"/>
        </w:rPr>
        <w:tab/>
      </w:r>
      <w:r w:rsidR="00CB2519">
        <w:rPr>
          <w:rFonts w:ascii="Arial" w:eastAsia="Arial" w:hAnsi="Arial"/>
          <w:sz w:val="24"/>
        </w:rPr>
        <w:t>52</w:t>
      </w:r>
    </w:p>
    <w:p w14:paraId="5E4B49ED" w14:textId="77777777" w:rsidR="00C45D71" w:rsidRDefault="00C45D71">
      <w:pPr>
        <w:spacing w:line="22" w:lineRule="exact"/>
        <w:rPr>
          <w:rFonts w:ascii="Times New Roman" w:eastAsia="Times New Roman" w:hAnsi="Times New Roman"/>
        </w:rPr>
      </w:pPr>
    </w:p>
    <w:p w14:paraId="095FEF87" w14:textId="011ED492" w:rsidR="00C45D71" w:rsidRDefault="005C02D8">
      <w:pPr>
        <w:tabs>
          <w:tab w:val="left" w:leader="dot" w:pos="9060"/>
        </w:tabs>
        <w:spacing w:line="0" w:lineRule="atLeast"/>
        <w:ind w:left="240"/>
        <w:rPr>
          <w:rFonts w:ascii="Arial" w:eastAsia="Arial" w:hAnsi="Arial"/>
          <w:sz w:val="24"/>
        </w:rPr>
      </w:pPr>
      <w:hyperlink w:anchor="page47" w:history="1">
        <w:r w:rsidR="00C45D71">
          <w:rPr>
            <w:rFonts w:ascii="Arial" w:eastAsia="Arial" w:hAnsi="Arial"/>
            <w:sz w:val="24"/>
          </w:rPr>
          <w:t>Career and Financial Planning</w:t>
        </w:r>
      </w:hyperlink>
      <w:r w:rsidR="00C45D71">
        <w:rPr>
          <w:rFonts w:ascii="Arial" w:eastAsia="Arial" w:hAnsi="Arial"/>
          <w:sz w:val="24"/>
        </w:rPr>
        <w:tab/>
      </w:r>
      <w:r w:rsidR="00004425">
        <w:rPr>
          <w:rFonts w:ascii="Arial" w:eastAsia="Arial" w:hAnsi="Arial"/>
          <w:sz w:val="24"/>
        </w:rPr>
        <w:t>5</w:t>
      </w:r>
      <w:r w:rsidR="00CB2519">
        <w:rPr>
          <w:rFonts w:ascii="Arial" w:eastAsia="Arial" w:hAnsi="Arial"/>
          <w:sz w:val="24"/>
        </w:rPr>
        <w:t>3</w:t>
      </w:r>
    </w:p>
    <w:p w14:paraId="4074CD22" w14:textId="77777777" w:rsidR="00C45D71" w:rsidRDefault="00C45D71">
      <w:pPr>
        <w:spacing w:line="22" w:lineRule="exact"/>
        <w:rPr>
          <w:rFonts w:ascii="Times New Roman" w:eastAsia="Times New Roman" w:hAnsi="Times New Roman"/>
        </w:rPr>
      </w:pPr>
    </w:p>
    <w:p w14:paraId="5BEE68F1" w14:textId="6735DF13" w:rsidR="00C45D71" w:rsidRDefault="005C02D8">
      <w:pPr>
        <w:tabs>
          <w:tab w:val="left" w:leader="dot" w:pos="9060"/>
        </w:tabs>
        <w:spacing w:line="0" w:lineRule="atLeast"/>
        <w:ind w:left="240"/>
        <w:rPr>
          <w:rFonts w:ascii="Arial" w:eastAsia="Arial" w:hAnsi="Arial"/>
          <w:sz w:val="24"/>
        </w:rPr>
      </w:pPr>
      <w:hyperlink w:anchor="page48" w:history="1">
        <w:r w:rsidR="00C45D71">
          <w:rPr>
            <w:rFonts w:ascii="Arial" w:eastAsia="Arial" w:hAnsi="Arial"/>
            <w:sz w:val="24"/>
          </w:rPr>
          <w:t>Leadership Development Didactics</w:t>
        </w:r>
      </w:hyperlink>
      <w:r w:rsidR="00C45D71">
        <w:rPr>
          <w:rFonts w:ascii="Arial" w:eastAsia="Arial" w:hAnsi="Arial"/>
          <w:sz w:val="24"/>
        </w:rPr>
        <w:tab/>
      </w:r>
      <w:r w:rsidR="00004425">
        <w:rPr>
          <w:rFonts w:ascii="Arial" w:eastAsia="Arial" w:hAnsi="Arial"/>
          <w:sz w:val="24"/>
        </w:rPr>
        <w:t>5</w:t>
      </w:r>
      <w:r w:rsidR="00CB2519">
        <w:rPr>
          <w:rFonts w:ascii="Arial" w:eastAsia="Arial" w:hAnsi="Arial"/>
          <w:sz w:val="24"/>
        </w:rPr>
        <w:t>4</w:t>
      </w:r>
    </w:p>
    <w:p w14:paraId="643CCC5A" w14:textId="77777777" w:rsidR="00C45D71" w:rsidRDefault="00C45D71">
      <w:pPr>
        <w:spacing w:line="22" w:lineRule="exact"/>
        <w:rPr>
          <w:rFonts w:ascii="Times New Roman" w:eastAsia="Times New Roman" w:hAnsi="Times New Roman"/>
        </w:rPr>
      </w:pPr>
    </w:p>
    <w:p w14:paraId="0B787AA1" w14:textId="2C8282D5" w:rsidR="00C45D71" w:rsidRDefault="005C02D8">
      <w:pPr>
        <w:tabs>
          <w:tab w:val="left" w:leader="dot" w:pos="9060"/>
        </w:tabs>
        <w:spacing w:line="0" w:lineRule="atLeast"/>
        <w:ind w:left="240"/>
        <w:rPr>
          <w:rFonts w:ascii="Arial" w:eastAsia="Arial" w:hAnsi="Arial"/>
          <w:sz w:val="24"/>
        </w:rPr>
      </w:pPr>
      <w:hyperlink w:anchor="page51" w:history="1">
        <w:r w:rsidR="00C45D71">
          <w:rPr>
            <w:rFonts w:ascii="Arial" w:eastAsia="Arial" w:hAnsi="Arial"/>
            <w:sz w:val="24"/>
          </w:rPr>
          <w:t>VA Didactics</w:t>
        </w:r>
      </w:hyperlink>
      <w:r w:rsidR="00C45D71">
        <w:rPr>
          <w:rFonts w:ascii="Arial" w:eastAsia="Arial" w:hAnsi="Arial"/>
          <w:sz w:val="24"/>
        </w:rPr>
        <w:tab/>
      </w:r>
      <w:r w:rsidR="00004425">
        <w:rPr>
          <w:rFonts w:ascii="Arial" w:eastAsia="Arial" w:hAnsi="Arial"/>
          <w:sz w:val="24"/>
        </w:rPr>
        <w:t>5</w:t>
      </w:r>
      <w:r w:rsidR="00CB2519">
        <w:rPr>
          <w:rFonts w:ascii="Arial" w:eastAsia="Arial" w:hAnsi="Arial"/>
          <w:sz w:val="24"/>
        </w:rPr>
        <w:t>7</w:t>
      </w:r>
    </w:p>
    <w:p w14:paraId="2805357A" w14:textId="77777777" w:rsidR="00C45D71" w:rsidRDefault="00C45D71">
      <w:pPr>
        <w:spacing w:line="142" w:lineRule="exact"/>
        <w:rPr>
          <w:rFonts w:ascii="Times New Roman" w:eastAsia="Times New Roman" w:hAnsi="Times New Roman"/>
        </w:rPr>
      </w:pPr>
    </w:p>
    <w:p w14:paraId="6AE14BA1" w14:textId="31A31255" w:rsidR="00C45D71" w:rsidRDefault="005C02D8">
      <w:pPr>
        <w:tabs>
          <w:tab w:val="left" w:leader="dot" w:pos="9060"/>
        </w:tabs>
        <w:spacing w:line="0" w:lineRule="atLeast"/>
        <w:rPr>
          <w:rFonts w:ascii="Arial" w:eastAsia="Arial" w:hAnsi="Arial"/>
          <w:b/>
          <w:sz w:val="24"/>
        </w:rPr>
      </w:pPr>
      <w:hyperlink w:anchor="page52" w:history="1">
        <w:r w:rsidR="00C45D71">
          <w:rPr>
            <w:rFonts w:ascii="Arial" w:eastAsia="Arial" w:hAnsi="Arial"/>
            <w:b/>
            <w:sz w:val="24"/>
          </w:rPr>
          <w:t>Administrative Policies and Procedures</w:t>
        </w:r>
      </w:hyperlink>
      <w:r w:rsidR="00C45D71">
        <w:rPr>
          <w:rFonts w:ascii="Arial" w:eastAsia="Arial" w:hAnsi="Arial"/>
          <w:b/>
          <w:sz w:val="24"/>
        </w:rPr>
        <w:tab/>
      </w:r>
      <w:r w:rsidR="00004425">
        <w:rPr>
          <w:rFonts w:ascii="Arial" w:eastAsia="Arial" w:hAnsi="Arial"/>
          <w:b/>
          <w:sz w:val="24"/>
        </w:rPr>
        <w:t>5</w:t>
      </w:r>
      <w:r w:rsidR="00CB2519">
        <w:rPr>
          <w:rFonts w:ascii="Arial" w:eastAsia="Arial" w:hAnsi="Arial"/>
          <w:b/>
          <w:sz w:val="24"/>
        </w:rPr>
        <w:t>8</w:t>
      </w:r>
    </w:p>
    <w:p w14:paraId="601F562C" w14:textId="77777777" w:rsidR="00C45D71" w:rsidRDefault="00C45D71">
      <w:pPr>
        <w:spacing w:line="142" w:lineRule="exact"/>
        <w:rPr>
          <w:rFonts w:ascii="Times New Roman" w:eastAsia="Times New Roman" w:hAnsi="Times New Roman"/>
        </w:rPr>
      </w:pPr>
    </w:p>
    <w:p w14:paraId="2D39CB66" w14:textId="06E6543E" w:rsidR="00C45D71" w:rsidRDefault="005C02D8">
      <w:pPr>
        <w:tabs>
          <w:tab w:val="left" w:leader="dot" w:pos="9060"/>
        </w:tabs>
        <w:spacing w:line="0" w:lineRule="atLeast"/>
        <w:ind w:left="240"/>
        <w:rPr>
          <w:rFonts w:ascii="Arial" w:eastAsia="Arial" w:hAnsi="Arial"/>
          <w:sz w:val="24"/>
        </w:rPr>
      </w:pPr>
      <w:hyperlink w:anchor="page52" w:history="1">
        <w:r w:rsidR="00C45D71">
          <w:rPr>
            <w:rFonts w:ascii="Arial" w:eastAsia="Arial" w:hAnsi="Arial"/>
            <w:sz w:val="24"/>
          </w:rPr>
          <w:t>Due Process</w:t>
        </w:r>
      </w:hyperlink>
      <w:r w:rsidR="00C45D71">
        <w:rPr>
          <w:rFonts w:ascii="Arial" w:eastAsia="Arial" w:hAnsi="Arial"/>
          <w:sz w:val="24"/>
        </w:rPr>
        <w:tab/>
      </w:r>
      <w:r w:rsidR="00004425">
        <w:rPr>
          <w:rFonts w:ascii="Arial" w:eastAsia="Arial" w:hAnsi="Arial"/>
          <w:sz w:val="24"/>
        </w:rPr>
        <w:t>5</w:t>
      </w:r>
      <w:r w:rsidR="00CB2519">
        <w:rPr>
          <w:rFonts w:ascii="Arial" w:eastAsia="Arial" w:hAnsi="Arial"/>
          <w:sz w:val="24"/>
        </w:rPr>
        <w:t>8</w:t>
      </w:r>
    </w:p>
    <w:p w14:paraId="1D3CD3BC" w14:textId="77777777" w:rsidR="00C45D71" w:rsidRDefault="00C45D71">
      <w:pPr>
        <w:spacing w:line="22" w:lineRule="exact"/>
        <w:rPr>
          <w:rFonts w:ascii="Times New Roman" w:eastAsia="Times New Roman" w:hAnsi="Times New Roman"/>
        </w:rPr>
      </w:pPr>
    </w:p>
    <w:p w14:paraId="4193984E" w14:textId="5675045F" w:rsidR="00C45D71" w:rsidRDefault="005C02D8">
      <w:pPr>
        <w:tabs>
          <w:tab w:val="left" w:leader="dot" w:pos="9060"/>
        </w:tabs>
        <w:spacing w:line="0" w:lineRule="atLeast"/>
        <w:ind w:left="240"/>
        <w:rPr>
          <w:rFonts w:ascii="Arial" w:eastAsia="Arial" w:hAnsi="Arial"/>
          <w:sz w:val="24"/>
        </w:rPr>
      </w:pPr>
      <w:hyperlink w:anchor="page52" w:history="1">
        <w:r w:rsidR="00C45D71">
          <w:rPr>
            <w:rFonts w:ascii="Arial" w:eastAsia="Arial" w:hAnsi="Arial"/>
            <w:sz w:val="24"/>
          </w:rPr>
          <w:t>Privacy Policy</w:t>
        </w:r>
      </w:hyperlink>
      <w:r w:rsidR="00C45D71">
        <w:rPr>
          <w:rFonts w:ascii="Arial" w:eastAsia="Arial" w:hAnsi="Arial"/>
          <w:sz w:val="24"/>
        </w:rPr>
        <w:tab/>
      </w:r>
      <w:r w:rsidR="00004425">
        <w:rPr>
          <w:rFonts w:ascii="Arial" w:eastAsia="Arial" w:hAnsi="Arial"/>
          <w:sz w:val="24"/>
        </w:rPr>
        <w:t>5</w:t>
      </w:r>
      <w:r w:rsidR="00CB2519">
        <w:rPr>
          <w:rFonts w:ascii="Arial" w:eastAsia="Arial" w:hAnsi="Arial"/>
          <w:sz w:val="24"/>
        </w:rPr>
        <w:t>8</w:t>
      </w:r>
    </w:p>
    <w:p w14:paraId="5646CD57" w14:textId="77777777" w:rsidR="00C45D71" w:rsidRDefault="00C45D71">
      <w:pPr>
        <w:spacing w:line="24" w:lineRule="exact"/>
        <w:rPr>
          <w:rFonts w:ascii="Times New Roman" w:eastAsia="Times New Roman" w:hAnsi="Times New Roman"/>
        </w:rPr>
      </w:pPr>
    </w:p>
    <w:p w14:paraId="754056BF" w14:textId="3DF1EEDF" w:rsidR="00C45D71" w:rsidRDefault="005C02D8">
      <w:pPr>
        <w:tabs>
          <w:tab w:val="left" w:leader="dot" w:pos="9060"/>
        </w:tabs>
        <w:spacing w:line="0" w:lineRule="atLeast"/>
        <w:ind w:left="240"/>
        <w:rPr>
          <w:rFonts w:ascii="Arial" w:eastAsia="Arial" w:hAnsi="Arial"/>
          <w:sz w:val="24"/>
        </w:rPr>
      </w:pPr>
      <w:hyperlink w:anchor="page52" w:history="1">
        <w:r w:rsidR="00C45D71">
          <w:rPr>
            <w:rFonts w:ascii="Arial" w:eastAsia="Arial" w:hAnsi="Arial"/>
            <w:sz w:val="24"/>
          </w:rPr>
          <w:t>Self-Disclosure</w:t>
        </w:r>
      </w:hyperlink>
      <w:r w:rsidR="00C45D71">
        <w:rPr>
          <w:rFonts w:ascii="Arial" w:eastAsia="Arial" w:hAnsi="Arial"/>
          <w:sz w:val="24"/>
        </w:rPr>
        <w:tab/>
      </w:r>
      <w:r w:rsidR="00004425">
        <w:rPr>
          <w:rFonts w:ascii="Arial" w:eastAsia="Arial" w:hAnsi="Arial"/>
          <w:sz w:val="24"/>
        </w:rPr>
        <w:t>5</w:t>
      </w:r>
      <w:r w:rsidR="00CB2519">
        <w:rPr>
          <w:rFonts w:ascii="Arial" w:eastAsia="Arial" w:hAnsi="Arial"/>
          <w:sz w:val="24"/>
        </w:rPr>
        <w:t>8</w:t>
      </w:r>
    </w:p>
    <w:p w14:paraId="404CDCEA" w14:textId="77777777" w:rsidR="00C45D71" w:rsidRDefault="00C45D71">
      <w:pPr>
        <w:spacing w:line="22" w:lineRule="exact"/>
        <w:rPr>
          <w:rFonts w:ascii="Times New Roman" w:eastAsia="Times New Roman" w:hAnsi="Times New Roman"/>
        </w:rPr>
      </w:pPr>
    </w:p>
    <w:p w14:paraId="5FC3DCD7" w14:textId="2BB263E0" w:rsidR="00C45D71" w:rsidRDefault="005C02D8">
      <w:pPr>
        <w:tabs>
          <w:tab w:val="left" w:leader="dot" w:pos="9060"/>
        </w:tabs>
        <w:spacing w:line="0" w:lineRule="atLeast"/>
        <w:ind w:left="240"/>
        <w:rPr>
          <w:rFonts w:ascii="Arial" w:eastAsia="Arial" w:hAnsi="Arial"/>
          <w:sz w:val="24"/>
        </w:rPr>
      </w:pPr>
      <w:hyperlink w:anchor="page53" w:history="1">
        <w:r w:rsidR="00C45D71">
          <w:rPr>
            <w:rFonts w:ascii="Arial" w:eastAsia="Arial" w:hAnsi="Arial"/>
            <w:sz w:val="24"/>
          </w:rPr>
          <w:t>Leave and Leave Requests</w:t>
        </w:r>
      </w:hyperlink>
      <w:r w:rsidR="00C45D71">
        <w:rPr>
          <w:rFonts w:ascii="Arial" w:eastAsia="Arial" w:hAnsi="Arial"/>
          <w:sz w:val="24"/>
        </w:rPr>
        <w:tab/>
      </w:r>
      <w:r w:rsidR="00004425">
        <w:rPr>
          <w:rFonts w:ascii="Arial" w:eastAsia="Arial" w:hAnsi="Arial"/>
          <w:sz w:val="24"/>
        </w:rPr>
        <w:t>5</w:t>
      </w:r>
      <w:r w:rsidR="00CB2519">
        <w:rPr>
          <w:rFonts w:ascii="Arial" w:eastAsia="Arial" w:hAnsi="Arial"/>
          <w:sz w:val="24"/>
        </w:rPr>
        <w:t>9</w:t>
      </w:r>
    </w:p>
    <w:p w14:paraId="77FC0A28" w14:textId="77777777" w:rsidR="00C45D71" w:rsidRDefault="00C45D71">
      <w:pPr>
        <w:spacing w:line="20" w:lineRule="exact"/>
        <w:rPr>
          <w:rFonts w:ascii="Times New Roman" w:eastAsia="Times New Roman" w:hAnsi="Times New Roman"/>
        </w:rPr>
      </w:pPr>
    </w:p>
    <w:p w14:paraId="1B1E8982" w14:textId="65F994C6" w:rsidR="00C45D71" w:rsidRDefault="005C02D8">
      <w:pPr>
        <w:tabs>
          <w:tab w:val="left" w:leader="dot" w:pos="9060"/>
        </w:tabs>
        <w:spacing w:line="0" w:lineRule="atLeast"/>
        <w:ind w:left="480"/>
        <w:rPr>
          <w:rFonts w:ascii="Arial" w:eastAsia="Arial" w:hAnsi="Arial"/>
          <w:i/>
          <w:sz w:val="24"/>
        </w:rPr>
      </w:pPr>
      <w:hyperlink w:anchor="page53" w:history="1">
        <w:r w:rsidR="00C45D71">
          <w:rPr>
            <w:rFonts w:ascii="Arial" w:eastAsia="Arial" w:hAnsi="Arial"/>
            <w:i/>
            <w:sz w:val="24"/>
          </w:rPr>
          <w:t>Leave Categories</w:t>
        </w:r>
      </w:hyperlink>
      <w:r w:rsidR="00C45D71">
        <w:rPr>
          <w:rFonts w:ascii="Arial" w:eastAsia="Arial" w:hAnsi="Arial"/>
          <w:i/>
          <w:sz w:val="24"/>
        </w:rPr>
        <w:tab/>
      </w:r>
      <w:r w:rsidR="00B967BB">
        <w:rPr>
          <w:rFonts w:ascii="Arial" w:eastAsia="Arial" w:hAnsi="Arial"/>
          <w:i/>
          <w:sz w:val="24"/>
        </w:rPr>
        <w:t>59</w:t>
      </w:r>
    </w:p>
    <w:p w14:paraId="7D8E0622" w14:textId="77777777" w:rsidR="00C45D71" w:rsidRDefault="00C45D71">
      <w:pPr>
        <w:spacing w:line="20" w:lineRule="exact"/>
        <w:rPr>
          <w:rFonts w:ascii="Times New Roman" w:eastAsia="Times New Roman" w:hAnsi="Times New Roman"/>
        </w:rPr>
      </w:pPr>
    </w:p>
    <w:p w14:paraId="4C8E323F" w14:textId="4171EC8F" w:rsidR="00C45D71" w:rsidRDefault="005C02D8">
      <w:pPr>
        <w:tabs>
          <w:tab w:val="left" w:leader="dot" w:pos="9060"/>
        </w:tabs>
        <w:spacing w:line="0" w:lineRule="atLeast"/>
        <w:ind w:left="480"/>
        <w:rPr>
          <w:rFonts w:ascii="Arial" w:eastAsia="Arial" w:hAnsi="Arial"/>
          <w:i/>
          <w:sz w:val="24"/>
        </w:rPr>
      </w:pPr>
      <w:hyperlink w:anchor="page54" w:history="1">
        <w:r w:rsidR="00C45D71">
          <w:rPr>
            <w:rFonts w:ascii="Arial" w:eastAsia="Arial" w:hAnsi="Arial"/>
            <w:i/>
            <w:sz w:val="24"/>
          </w:rPr>
          <w:t>Internship Leave Request Procedures</w:t>
        </w:r>
      </w:hyperlink>
      <w:r w:rsidR="00C45D71">
        <w:rPr>
          <w:rFonts w:ascii="Arial" w:eastAsia="Arial" w:hAnsi="Arial"/>
          <w:i/>
          <w:sz w:val="24"/>
        </w:rPr>
        <w:tab/>
      </w:r>
      <w:r w:rsidR="00B967BB">
        <w:rPr>
          <w:rFonts w:ascii="Arial" w:eastAsia="Arial" w:hAnsi="Arial"/>
          <w:i/>
          <w:sz w:val="24"/>
        </w:rPr>
        <w:t>60</w:t>
      </w:r>
    </w:p>
    <w:p w14:paraId="062A8A4F" w14:textId="77777777" w:rsidR="00C45D71" w:rsidRDefault="00C45D71">
      <w:pPr>
        <w:spacing w:line="22" w:lineRule="exact"/>
        <w:rPr>
          <w:rFonts w:ascii="Times New Roman" w:eastAsia="Times New Roman" w:hAnsi="Times New Roman"/>
        </w:rPr>
      </w:pPr>
    </w:p>
    <w:p w14:paraId="2908AFFF" w14:textId="32BAEE24" w:rsidR="00C45D71" w:rsidRDefault="005C02D8">
      <w:pPr>
        <w:tabs>
          <w:tab w:val="left" w:leader="dot" w:pos="9060"/>
        </w:tabs>
        <w:spacing w:line="0" w:lineRule="atLeast"/>
        <w:ind w:left="240"/>
        <w:rPr>
          <w:rFonts w:ascii="Arial" w:eastAsia="Arial" w:hAnsi="Arial"/>
          <w:sz w:val="24"/>
        </w:rPr>
      </w:pPr>
      <w:hyperlink w:anchor="page54" w:history="1">
        <w:r w:rsidR="00C45D71">
          <w:rPr>
            <w:rFonts w:ascii="Arial" w:eastAsia="Arial" w:hAnsi="Arial"/>
            <w:sz w:val="24"/>
          </w:rPr>
          <w:t>Liability and Protection for Trainees</w:t>
        </w:r>
      </w:hyperlink>
      <w:r w:rsidR="00C45D71">
        <w:rPr>
          <w:rFonts w:ascii="Arial" w:eastAsia="Arial" w:hAnsi="Arial"/>
          <w:sz w:val="24"/>
        </w:rPr>
        <w:tab/>
      </w:r>
      <w:r w:rsidR="00B967BB">
        <w:rPr>
          <w:rFonts w:ascii="Arial" w:eastAsia="Arial" w:hAnsi="Arial"/>
          <w:sz w:val="24"/>
        </w:rPr>
        <w:t>60</w:t>
      </w:r>
    </w:p>
    <w:p w14:paraId="4D54A56C" w14:textId="77777777" w:rsidR="00C45D71" w:rsidRDefault="00C45D71">
      <w:pPr>
        <w:spacing w:line="142" w:lineRule="exact"/>
        <w:rPr>
          <w:rFonts w:ascii="Times New Roman" w:eastAsia="Times New Roman" w:hAnsi="Times New Roman"/>
        </w:rPr>
      </w:pPr>
    </w:p>
    <w:p w14:paraId="435B0DA1" w14:textId="4D29AFE1" w:rsidR="00C45D71" w:rsidRDefault="005C02D8">
      <w:pPr>
        <w:tabs>
          <w:tab w:val="left" w:leader="dot" w:pos="9060"/>
        </w:tabs>
        <w:spacing w:line="0" w:lineRule="atLeast"/>
        <w:rPr>
          <w:rFonts w:ascii="Arial" w:eastAsia="Arial" w:hAnsi="Arial"/>
          <w:b/>
          <w:sz w:val="24"/>
        </w:rPr>
      </w:pPr>
      <w:hyperlink w:anchor="page55" w:history="1">
        <w:r w:rsidR="00C45D71">
          <w:rPr>
            <w:rFonts w:ascii="Arial" w:eastAsia="Arial" w:hAnsi="Arial"/>
            <w:b/>
            <w:sz w:val="24"/>
          </w:rPr>
          <w:t>Southern Living</w:t>
        </w:r>
      </w:hyperlink>
      <w:r w:rsidR="00C45D71">
        <w:rPr>
          <w:rFonts w:ascii="Arial" w:eastAsia="Arial" w:hAnsi="Arial"/>
          <w:b/>
          <w:sz w:val="24"/>
        </w:rPr>
        <w:tab/>
      </w:r>
      <w:r w:rsidR="00B967BB">
        <w:rPr>
          <w:rFonts w:ascii="Arial" w:eastAsia="Arial" w:hAnsi="Arial"/>
          <w:b/>
          <w:sz w:val="24"/>
        </w:rPr>
        <w:t>61</w:t>
      </w:r>
    </w:p>
    <w:p w14:paraId="1726BAD3" w14:textId="77777777" w:rsidR="00C45D71" w:rsidRDefault="00C45D71">
      <w:pPr>
        <w:spacing w:line="142" w:lineRule="exact"/>
        <w:rPr>
          <w:rFonts w:ascii="Times New Roman" w:eastAsia="Times New Roman" w:hAnsi="Times New Roman"/>
        </w:rPr>
      </w:pPr>
    </w:p>
    <w:p w14:paraId="43D9E241" w14:textId="1810F691" w:rsidR="00C45D71" w:rsidRDefault="005C02D8">
      <w:pPr>
        <w:tabs>
          <w:tab w:val="left" w:leader="dot" w:pos="9060"/>
        </w:tabs>
        <w:spacing w:line="0" w:lineRule="atLeast"/>
        <w:rPr>
          <w:rFonts w:ascii="Arial" w:eastAsia="Arial" w:hAnsi="Arial"/>
          <w:b/>
          <w:sz w:val="24"/>
        </w:rPr>
      </w:pPr>
      <w:hyperlink w:anchor="page56" w:history="1">
        <w:r w:rsidR="00C45D71">
          <w:rPr>
            <w:rFonts w:ascii="Arial" w:eastAsia="Arial" w:hAnsi="Arial"/>
            <w:b/>
            <w:sz w:val="24"/>
          </w:rPr>
          <w:t>Sites and Attractions</w:t>
        </w:r>
      </w:hyperlink>
      <w:r w:rsidR="00C45D71">
        <w:rPr>
          <w:rFonts w:ascii="Arial" w:eastAsia="Arial" w:hAnsi="Arial"/>
          <w:b/>
          <w:sz w:val="24"/>
        </w:rPr>
        <w:tab/>
      </w:r>
      <w:r w:rsidR="00004425">
        <w:rPr>
          <w:rFonts w:ascii="Arial" w:eastAsia="Arial" w:hAnsi="Arial"/>
          <w:b/>
          <w:sz w:val="24"/>
        </w:rPr>
        <w:t>6</w:t>
      </w:r>
      <w:r w:rsidR="00B967BB">
        <w:rPr>
          <w:rFonts w:ascii="Arial" w:eastAsia="Arial" w:hAnsi="Arial"/>
          <w:b/>
          <w:sz w:val="24"/>
        </w:rPr>
        <w:t>3</w:t>
      </w:r>
    </w:p>
    <w:p w14:paraId="18C9BAE5" w14:textId="77777777" w:rsidR="00C45D71" w:rsidRDefault="00C45D71">
      <w:pPr>
        <w:spacing w:line="142" w:lineRule="exact"/>
        <w:rPr>
          <w:rFonts w:ascii="Times New Roman" w:eastAsia="Times New Roman" w:hAnsi="Times New Roman"/>
        </w:rPr>
      </w:pPr>
    </w:p>
    <w:p w14:paraId="0E13B085" w14:textId="0AD18392" w:rsidR="00C45D71" w:rsidRDefault="005C02D8">
      <w:pPr>
        <w:tabs>
          <w:tab w:val="left" w:leader="dot" w:pos="9060"/>
        </w:tabs>
        <w:spacing w:line="0" w:lineRule="atLeast"/>
        <w:ind w:left="240"/>
        <w:rPr>
          <w:rFonts w:ascii="Arial" w:eastAsia="Arial" w:hAnsi="Arial"/>
          <w:sz w:val="24"/>
        </w:rPr>
      </w:pPr>
      <w:hyperlink w:anchor="page56" w:history="1">
        <w:r w:rsidR="00C45D71">
          <w:rPr>
            <w:rFonts w:ascii="Arial" w:eastAsia="Arial" w:hAnsi="Arial"/>
            <w:sz w:val="24"/>
          </w:rPr>
          <w:t>Attractions in Mississippi and Surrounding Areas</w:t>
        </w:r>
      </w:hyperlink>
      <w:r w:rsidR="00C45D71">
        <w:rPr>
          <w:rFonts w:ascii="Arial" w:eastAsia="Arial" w:hAnsi="Arial"/>
          <w:sz w:val="24"/>
        </w:rPr>
        <w:tab/>
      </w:r>
      <w:r w:rsidR="00004425">
        <w:rPr>
          <w:rFonts w:ascii="Arial" w:eastAsia="Arial" w:hAnsi="Arial"/>
          <w:sz w:val="24"/>
        </w:rPr>
        <w:t>6</w:t>
      </w:r>
      <w:r w:rsidR="00B967BB">
        <w:rPr>
          <w:rFonts w:ascii="Arial" w:eastAsia="Arial" w:hAnsi="Arial"/>
          <w:sz w:val="24"/>
        </w:rPr>
        <w:t>3</w:t>
      </w:r>
    </w:p>
    <w:p w14:paraId="2467A32D" w14:textId="77777777" w:rsidR="00C45D71" w:rsidRDefault="00C45D71">
      <w:pPr>
        <w:spacing w:line="22" w:lineRule="exact"/>
        <w:rPr>
          <w:rFonts w:ascii="Times New Roman" w:eastAsia="Times New Roman" w:hAnsi="Times New Roman"/>
        </w:rPr>
      </w:pPr>
    </w:p>
    <w:p w14:paraId="36EBCC6A" w14:textId="6C05DB51" w:rsidR="00C45D71" w:rsidRDefault="005C02D8">
      <w:pPr>
        <w:tabs>
          <w:tab w:val="left" w:leader="dot" w:pos="9060"/>
        </w:tabs>
        <w:spacing w:line="0" w:lineRule="atLeast"/>
        <w:ind w:left="240"/>
        <w:rPr>
          <w:rFonts w:ascii="Arial" w:eastAsia="Arial" w:hAnsi="Arial"/>
          <w:sz w:val="24"/>
        </w:rPr>
      </w:pPr>
      <w:hyperlink w:anchor="page57" w:history="1">
        <w:r w:rsidR="00C45D71">
          <w:rPr>
            <w:rFonts w:ascii="Arial" w:eastAsia="Arial" w:hAnsi="Arial"/>
            <w:sz w:val="24"/>
          </w:rPr>
          <w:t>Mississippi Historic Trails</w:t>
        </w:r>
      </w:hyperlink>
      <w:r w:rsidR="00C45D71">
        <w:rPr>
          <w:rFonts w:ascii="Arial" w:eastAsia="Arial" w:hAnsi="Arial"/>
          <w:sz w:val="24"/>
        </w:rPr>
        <w:tab/>
      </w:r>
      <w:r w:rsidR="00004425">
        <w:rPr>
          <w:rFonts w:ascii="Arial" w:eastAsia="Arial" w:hAnsi="Arial"/>
          <w:sz w:val="24"/>
        </w:rPr>
        <w:t>6</w:t>
      </w:r>
      <w:r w:rsidR="00B967BB">
        <w:rPr>
          <w:rFonts w:ascii="Arial" w:eastAsia="Arial" w:hAnsi="Arial"/>
          <w:sz w:val="24"/>
        </w:rPr>
        <w:t>4</w:t>
      </w:r>
    </w:p>
    <w:p w14:paraId="0F0DDAE6" w14:textId="77777777" w:rsidR="00C45D71" w:rsidRDefault="00C45D71">
      <w:pPr>
        <w:spacing w:line="22" w:lineRule="exact"/>
        <w:rPr>
          <w:rFonts w:ascii="Times New Roman" w:eastAsia="Times New Roman" w:hAnsi="Times New Roman"/>
        </w:rPr>
      </w:pPr>
    </w:p>
    <w:p w14:paraId="21935B9C" w14:textId="04C87CE2" w:rsidR="00C45D71" w:rsidRDefault="005C02D8">
      <w:pPr>
        <w:tabs>
          <w:tab w:val="left" w:leader="dot" w:pos="9060"/>
        </w:tabs>
        <w:spacing w:line="0" w:lineRule="atLeast"/>
        <w:ind w:left="240"/>
        <w:rPr>
          <w:rFonts w:ascii="Arial" w:eastAsia="Arial" w:hAnsi="Arial"/>
          <w:sz w:val="24"/>
        </w:rPr>
      </w:pPr>
      <w:hyperlink w:anchor="page58" w:history="1">
        <w:r w:rsidR="00C45D71">
          <w:rPr>
            <w:rFonts w:ascii="Arial" w:eastAsia="Arial" w:hAnsi="Arial"/>
            <w:sz w:val="24"/>
          </w:rPr>
          <w:t>Events</w:t>
        </w:r>
      </w:hyperlink>
      <w:r w:rsidR="00C45D71">
        <w:rPr>
          <w:rFonts w:ascii="Arial" w:eastAsia="Arial" w:hAnsi="Arial"/>
          <w:sz w:val="24"/>
        </w:rPr>
        <w:tab/>
      </w:r>
      <w:r w:rsidR="00004425">
        <w:rPr>
          <w:rFonts w:ascii="Arial" w:eastAsia="Arial" w:hAnsi="Arial"/>
          <w:sz w:val="24"/>
        </w:rPr>
        <w:t>6</w:t>
      </w:r>
      <w:r w:rsidR="00312CE0">
        <w:rPr>
          <w:rFonts w:ascii="Arial" w:eastAsia="Arial" w:hAnsi="Arial"/>
          <w:sz w:val="24"/>
        </w:rPr>
        <w:t>5</w:t>
      </w:r>
    </w:p>
    <w:p w14:paraId="2D2E3009" w14:textId="77777777" w:rsidR="00C45D71" w:rsidRDefault="00C45D71">
      <w:pPr>
        <w:spacing w:line="24" w:lineRule="exact"/>
        <w:rPr>
          <w:rFonts w:ascii="Times New Roman" w:eastAsia="Times New Roman" w:hAnsi="Times New Roman"/>
        </w:rPr>
      </w:pPr>
    </w:p>
    <w:p w14:paraId="0EF3FE31" w14:textId="1E808E48" w:rsidR="00C45D71" w:rsidRDefault="005C02D8" w:rsidP="000121A7">
      <w:pPr>
        <w:tabs>
          <w:tab w:val="left" w:leader="dot" w:pos="9060"/>
        </w:tabs>
        <w:spacing w:line="0" w:lineRule="atLeast"/>
        <w:ind w:left="240"/>
        <w:rPr>
          <w:rFonts w:ascii="Arial" w:eastAsia="Arial" w:hAnsi="Arial"/>
          <w:sz w:val="22"/>
        </w:rPr>
      </w:pPr>
      <w:hyperlink w:anchor="page59" w:history="1">
        <w:r w:rsidR="00C45D71">
          <w:rPr>
            <w:rFonts w:ascii="Arial" w:eastAsia="Arial" w:hAnsi="Arial"/>
            <w:sz w:val="24"/>
          </w:rPr>
          <w:t>Outdoor Activities</w:t>
        </w:r>
      </w:hyperlink>
      <w:r w:rsidR="00C45D71">
        <w:rPr>
          <w:rFonts w:ascii="Arial" w:eastAsia="Arial" w:hAnsi="Arial"/>
          <w:sz w:val="24"/>
        </w:rPr>
        <w:tab/>
      </w:r>
      <w:r w:rsidR="00004425">
        <w:rPr>
          <w:rFonts w:ascii="Arial" w:eastAsia="Arial" w:hAnsi="Arial"/>
          <w:sz w:val="24"/>
        </w:rPr>
        <w:t>6</w:t>
      </w:r>
      <w:r w:rsidR="00312CE0">
        <w:rPr>
          <w:rFonts w:ascii="Arial" w:eastAsia="Arial" w:hAnsi="Arial"/>
          <w:sz w:val="24"/>
        </w:rPr>
        <w:t>6</w:t>
      </w:r>
    </w:p>
    <w:p w14:paraId="416B5B18" w14:textId="77777777" w:rsidR="00C45D71" w:rsidRDefault="00C45D71">
      <w:pPr>
        <w:spacing w:line="0" w:lineRule="atLeast"/>
        <w:rPr>
          <w:rFonts w:ascii="Arial" w:eastAsia="Arial" w:hAnsi="Arial"/>
          <w:sz w:val="22"/>
        </w:rPr>
        <w:sectPr w:rsidR="00C45D71">
          <w:pgSz w:w="12240" w:h="15840"/>
          <w:pgMar w:top="1439" w:right="1440" w:bottom="458" w:left="1440" w:header="0" w:footer="0" w:gutter="0"/>
          <w:cols w:space="0" w:equalWidth="0">
            <w:col w:w="9360"/>
          </w:cols>
          <w:docGrid w:linePitch="360"/>
        </w:sectPr>
      </w:pPr>
    </w:p>
    <w:bookmarkStart w:id="3" w:name="page5"/>
    <w:bookmarkEnd w:id="3"/>
    <w:p w14:paraId="4E927186" w14:textId="1769EFA0" w:rsidR="00C45D71" w:rsidRDefault="00C45D71">
      <w:pPr>
        <w:tabs>
          <w:tab w:val="left" w:leader="dot" w:pos="9060"/>
        </w:tabs>
        <w:spacing w:line="0" w:lineRule="atLeast"/>
        <w:ind w:left="480"/>
        <w:rPr>
          <w:rFonts w:ascii="Arial" w:eastAsia="Arial" w:hAnsi="Arial"/>
          <w:i/>
          <w:sz w:val="24"/>
        </w:rPr>
      </w:pPr>
      <w:r>
        <w:fldChar w:fldCharType="begin"/>
      </w:r>
      <w:r>
        <w:instrText xml:space="preserve"> HYPERLINK \l "page59" </w:instrText>
      </w:r>
      <w:r>
        <w:fldChar w:fldCharType="separate"/>
      </w:r>
      <w:r>
        <w:rPr>
          <w:rFonts w:ascii="Arial" w:eastAsia="Arial" w:hAnsi="Arial"/>
          <w:i/>
          <w:sz w:val="24"/>
        </w:rPr>
        <w:t>Canoeing/Kayaking:</w:t>
      </w:r>
      <w:r>
        <w:fldChar w:fldCharType="end"/>
      </w:r>
      <w:r>
        <w:rPr>
          <w:rFonts w:ascii="Arial" w:eastAsia="Arial" w:hAnsi="Arial"/>
          <w:i/>
          <w:sz w:val="24"/>
        </w:rPr>
        <w:tab/>
      </w:r>
      <w:r w:rsidR="00004425">
        <w:rPr>
          <w:rFonts w:ascii="Arial" w:eastAsia="Arial" w:hAnsi="Arial"/>
          <w:i/>
          <w:sz w:val="24"/>
        </w:rPr>
        <w:t>6</w:t>
      </w:r>
      <w:r w:rsidR="00312CE0">
        <w:rPr>
          <w:rFonts w:ascii="Arial" w:eastAsia="Arial" w:hAnsi="Arial"/>
          <w:i/>
          <w:sz w:val="24"/>
        </w:rPr>
        <w:t>6</w:t>
      </w:r>
    </w:p>
    <w:p w14:paraId="6319F84C" w14:textId="77777777" w:rsidR="00C45D71" w:rsidRDefault="00C45D71">
      <w:pPr>
        <w:spacing w:line="20" w:lineRule="exact"/>
        <w:rPr>
          <w:rFonts w:ascii="Times New Roman" w:eastAsia="Times New Roman" w:hAnsi="Times New Roman"/>
        </w:rPr>
      </w:pPr>
    </w:p>
    <w:p w14:paraId="7657548C" w14:textId="52448D46" w:rsidR="00C45D71" w:rsidRDefault="005C02D8">
      <w:pPr>
        <w:tabs>
          <w:tab w:val="left" w:leader="dot" w:pos="9060"/>
        </w:tabs>
        <w:spacing w:line="0" w:lineRule="atLeast"/>
        <w:ind w:left="480"/>
        <w:rPr>
          <w:rFonts w:ascii="Arial" w:eastAsia="Arial" w:hAnsi="Arial"/>
          <w:i/>
          <w:sz w:val="24"/>
        </w:rPr>
      </w:pPr>
      <w:hyperlink w:anchor="page59" w:history="1">
        <w:r w:rsidR="00C45D71">
          <w:rPr>
            <w:rFonts w:ascii="Arial" w:eastAsia="Arial" w:hAnsi="Arial"/>
            <w:i/>
            <w:sz w:val="24"/>
          </w:rPr>
          <w:t>Hiking:</w:t>
        </w:r>
      </w:hyperlink>
      <w:r w:rsidR="00C45D71">
        <w:rPr>
          <w:rFonts w:ascii="Arial" w:eastAsia="Arial" w:hAnsi="Arial"/>
          <w:i/>
          <w:sz w:val="24"/>
        </w:rPr>
        <w:tab/>
      </w:r>
      <w:r w:rsidR="00004425">
        <w:rPr>
          <w:rFonts w:ascii="Arial" w:eastAsia="Arial" w:hAnsi="Arial"/>
          <w:i/>
          <w:sz w:val="24"/>
        </w:rPr>
        <w:t>6</w:t>
      </w:r>
      <w:r w:rsidR="00312CE0">
        <w:rPr>
          <w:rFonts w:ascii="Arial" w:eastAsia="Arial" w:hAnsi="Arial"/>
          <w:i/>
          <w:sz w:val="24"/>
        </w:rPr>
        <w:t>6</w:t>
      </w:r>
    </w:p>
    <w:p w14:paraId="0F537001" w14:textId="77777777" w:rsidR="00C45D71" w:rsidRDefault="00C45D71">
      <w:pPr>
        <w:spacing w:line="20" w:lineRule="exact"/>
        <w:rPr>
          <w:rFonts w:ascii="Times New Roman" w:eastAsia="Times New Roman" w:hAnsi="Times New Roman"/>
        </w:rPr>
      </w:pPr>
    </w:p>
    <w:p w14:paraId="0EFC94A2" w14:textId="1DA4398B" w:rsidR="00C45D71" w:rsidRDefault="005C02D8">
      <w:pPr>
        <w:tabs>
          <w:tab w:val="left" w:leader="dot" w:pos="9060"/>
        </w:tabs>
        <w:spacing w:line="0" w:lineRule="atLeast"/>
        <w:ind w:left="480"/>
        <w:rPr>
          <w:rFonts w:ascii="Arial" w:eastAsia="Arial" w:hAnsi="Arial"/>
          <w:i/>
          <w:sz w:val="24"/>
        </w:rPr>
      </w:pPr>
      <w:hyperlink w:anchor="page59" w:history="1">
        <w:r w:rsidR="00C45D71">
          <w:rPr>
            <w:rFonts w:ascii="Arial" w:eastAsia="Arial" w:hAnsi="Arial"/>
            <w:i/>
            <w:sz w:val="24"/>
          </w:rPr>
          <w:t>Bike Riding:</w:t>
        </w:r>
      </w:hyperlink>
      <w:r w:rsidR="00C45D71">
        <w:rPr>
          <w:rFonts w:ascii="Arial" w:eastAsia="Arial" w:hAnsi="Arial"/>
          <w:i/>
          <w:sz w:val="24"/>
        </w:rPr>
        <w:tab/>
      </w:r>
      <w:r w:rsidR="00004425">
        <w:rPr>
          <w:rFonts w:ascii="Arial" w:eastAsia="Arial" w:hAnsi="Arial"/>
          <w:i/>
          <w:sz w:val="24"/>
        </w:rPr>
        <w:t>6</w:t>
      </w:r>
      <w:r w:rsidR="00312CE0">
        <w:rPr>
          <w:rFonts w:ascii="Arial" w:eastAsia="Arial" w:hAnsi="Arial"/>
          <w:i/>
          <w:sz w:val="24"/>
        </w:rPr>
        <w:t>6</w:t>
      </w:r>
    </w:p>
    <w:p w14:paraId="0ADEBC28" w14:textId="77777777" w:rsidR="00C45D71" w:rsidRDefault="00C45D71">
      <w:pPr>
        <w:spacing w:line="20" w:lineRule="exact"/>
        <w:rPr>
          <w:rFonts w:ascii="Times New Roman" w:eastAsia="Times New Roman" w:hAnsi="Times New Roman"/>
        </w:rPr>
      </w:pPr>
    </w:p>
    <w:p w14:paraId="1DE511F1" w14:textId="7B0592E9" w:rsidR="00C45D71" w:rsidRDefault="005C02D8">
      <w:pPr>
        <w:tabs>
          <w:tab w:val="left" w:leader="dot" w:pos="9060"/>
        </w:tabs>
        <w:spacing w:line="0" w:lineRule="atLeast"/>
        <w:ind w:left="480"/>
        <w:rPr>
          <w:rFonts w:ascii="Arial" w:eastAsia="Arial" w:hAnsi="Arial"/>
          <w:i/>
          <w:sz w:val="24"/>
        </w:rPr>
      </w:pPr>
      <w:hyperlink w:anchor="page59" w:history="1">
        <w:r w:rsidR="00C45D71">
          <w:rPr>
            <w:rFonts w:ascii="Arial" w:eastAsia="Arial" w:hAnsi="Arial"/>
            <w:i/>
            <w:sz w:val="24"/>
          </w:rPr>
          <w:t>Running:</w:t>
        </w:r>
      </w:hyperlink>
      <w:r w:rsidR="00C45D71">
        <w:rPr>
          <w:rFonts w:ascii="Arial" w:eastAsia="Arial" w:hAnsi="Arial"/>
          <w:i/>
          <w:sz w:val="24"/>
        </w:rPr>
        <w:tab/>
      </w:r>
      <w:r w:rsidR="00004425">
        <w:rPr>
          <w:rFonts w:ascii="Arial" w:eastAsia="Arial" w:hAnsi="Arial"/>
          <w:i/>
          <w:sz w:val="24"/>
        </w:rPr>
        <w:t>6</w:t>
      </w:r>
      <w:r w:rsidR="00312CE0">
        <w:rPr>
          <w:rFonts w:ascii="Arial" w:eastAsia="Arial" w:hAnsi="Arial"/>
          <w:i/>
          <w:sz w:val="24"/>
        </w:rPr>
        <w:t>7</w:t>
      </w:r>
    </w:p>
    <w:p w14:paraId="77EE01FF" w14:textId="77777777" w:rsidR="00C45D71" w:rsidRDefault="00C45D71">
      <w:pPr>
        <w:spacing w:line="22" w:lineRule="exact"/>
        <w:rPr>
          <w:rFonts w:ascii="Times New Roman" w:eastAsia="Times New Roman" w:hAnsi="Times New Roman"/>
        </w:rPr>
      </w:pPr>
    </w:p>
    <w:p w14:paraId="00CF7D5D" w14:textId="3A445CF6" w:rsidR="00C45D71" w:rsidRDefault="005C02D8">
      <w:pPr>
        <w:tabs>
          <w:tab w:val="left" w:leader="dot" w:pos="9060"/>
        </w:tabs>
        <w:spacing w:line="0" w:lineRule="atLeast"/>
        <w:ind w:left="240"/>
        <w:rPr>
          <w:rFonts w:ascii="Arial" w:eastAsia="Arial" w:hAnsi="Arial"/>
          <w:sz w:val="24"/>
        </w:rPr>
      </w:pPr>
      <w:hyperlink w:anchor="page60" w:history="1">
        <w:r w:rsidR="00C45D71">
          <w:rPr>
            <w:rFonts w:ascii="Arial" w:eastAsia="Arial" w:hAnsi="Arial"/>
            <w:sz w:val="24"/>
          </w:rPr>
          <w:t>LGBT Resources</w:t>
        </w:r>
      </w:hyperlink>
      <w:r w:rsidR="00C45D71">
        <w:rPr>
          <w:rFonts w:ascii="Arial" w:eastAsia="Arial" w:hAnsi="Arial"/>
          <w:sz w:val="24"/>
        </w:rPr>
        <w:tab/>
      </w:r>
      <w:r w:rsidR="00004425">
        <w:rPr>
          <w:rFonts w:ascii="Arial" w:eastAsia="Arial" w:hAnsi="Arial"/>
          <w:sz w:val="24"/>
        </w:rPr>
        <w:t>6</w:t>
      </w:r>
      <w:r w:rsidR="00312CE0">
        <w:rPr>
          <w:rFonts w:ascii="Arial" w:eastAsia="Arial" w:hAnsi="Arial"/>
          <w:sz w:val="24"/>
        </w:rPr>
        <w:t>7</w:t>
      </w:r>
    </w:p>
    <w:p w14:paraId="330917A7" w14:textId="77777777" w:rsidR="00C45D71" w:rsidRDefault="00C45D71">
      <w:pPr>
        <w:spacing w:line="22" w:lineRule="exact"/>
        <w:rPr>
          <w:rFonts w:ascii="Times New Roman" w:eastAsia="Times New Roman" w:hAnsi="Times New Roman"/>
        </w:rPr>
      </w:pPr>
    </w:p>
    <w:p w14:paraId="7EDD245A" w14:textId="391197FD" w:rsidR="00C45D71" w:rsidRDefault="005C02D8">
      <w:pPr>
        <w:tabs>
          <w:tab w:val="left" w:leader="dot" w:pos="9060"/>
        </w:tabs>
        <w:spacing w:line="0" w:lineRule="atLeast"/>
        <w:ind w:left="240"/>
        <w:rPr>
          <w:rFonts w:ascii="Arial" w:eastAsia="Arial" w:hAnsi="Arial"/>
          <w:sz w:val="24"/>
        </w:rPr>
      </w:pPr>
      <w:hyperlink w:anchor="page60" w:history="1">
        <w:r w:rsidR="00C45D71">
          <w:rPr>
            <w:rFonts w:ascii="Arial" w:eastAsia="Arial" w:hAnsi="Arial"/>
            <w:sz w:val="24"/>
          </w:rPr>
          <w:t>Food Markets</w:t>
        </w:r>
      </w:hyperlink>
      <w:r w:rsidR="00C45D71">
        <w:rPr>
          <w:rFonts w:ascii="Arial" w:eastAsia="Arial" w:hAnsi="Arial"/>
          <w:sz w:val="24"/>
        </w:rPr>
        <w:tab/>
      </w:r>
      <w:r w:rsidR="00004425">
        <w:rPr>
          <w:rFonts w:ascii="Arial" w:eastAsia="Arial" w:hAnsi="Arial"/>
          <w:sz w:val="24"/>
        </w:rPr>
        <w:t>6</w:t>
      </w:r>
      <w:r w:rsidR="00312CE0">
        <w:rPr>
          <w:rFonts w:ascii="Arial" w:eastAsia="Arial" w:hAnsi="Arial"/>
          <w:sz w:val="24"/>
        </w:rPr>
        <w:t>7</w:t>
      </w:r>
    </w:p>
    <w:p w14:paraId="04C88F5E" w14:textId="77777777" w:rsidR="00C45D71" w:rsidRDefault="00C45D71">
      <w:pPr>
        <w:spacing w:line="24" w:lineRule="exact"/>
        <w:rPr>
          <w:rFonts w:ascii="Times New Roman" w:eastAsia="Times New Roman" w:hAnsi="Times New Roman"/>
        </w:rPr>
      </w:pPr>
    </w:p>
    <w:p w14:paraId="7EA446F1" w14:textId="77777777" w:rsidR="00C45D71" w:rsidRDefault="00C45D71">
      <w:pPr>
        <w:spacing w:line="0" w:lineRule="atLeast"/>
        <w:rPr>
          <w:rFonts w:ascii="Arial" w:eastAsia="Arial" w:hAnsi="Arial"/>
          <w:sz w:val="22"/>
        </w:rPr>
        <w:sectPr w:rsidR="00C45D71">
          <w:pgSz w:w="12240" w:h="15840"/>
          <w:pgMar w:top="1437" w:right="1440" w:bottom="458" w:left="1440" w:header="0" w:footer="0" w:gutter="0"/>
          <w:cols w:space="0" w:equalWidth="0">
            <w:col w:w="9360"/>
          </w:cols>
          <w:docGrid w:linePitch="360"/>
        </w:sectPr>
      </w:pPr>
    </w:p>
    <w:p w14:paraId="7F427D4A" w14:textId="77777777" w:rsidR="00C45D71" w:rsidRDefault="00C45D71">
      <w:pPr>
        <w:spacing w:line="0" w:lineRule="atLeast"/>
        <w:ind w:right="140"/>
        <w:jc w:val="center"/>
        <w:rPr>
          <w:rFonts w:ascii="Arial" w:eastAsia="Arial" w:hAnsi="Arial"/>
          <w:b/>
          <w:sz w:val="28"/>
        </w:rPr>
      </w:pPr>
      <w:bookmarkStart w:id="4" w:name="page6"/>
      <w:bookmarkEnd w:id="4"/>
      <w:r>
        <w:rPr>
          <w:rFonts w:ascii="Arial" w:eastAsia="Arial" w:hAnsi="Arial"/>
          <w:b/>
          <w:sz w:val="28"/>
        </w:rPr>
        <w:t>Program Adaptations to the COVID-19 Pandemic</w:t>
      </w:r>
    </w:p>
    <w:p w14:paraId="34CD75E5" w14:textId="77777777" w:rsidR="00C45D71" w:rsidRDefault="00C45D71">
      <w:pPr>
        <w:spacing w:line="252" w:lineRule="exact"/>
        <w:rPr>
          <w:rFonts w:ascii="Times New Roman" w:eastAsia="Times New Roman" w:hAnsi="Times New Roman"/>
        </w:rPr>
      </w:pPr>
    </w:p>
    <w:p w14:paraId="4930AF54" w14:textId="77777777" w:rsidR="00C45D71" w:rsidRDefault="00C45D71">
      <w:pPr>
        <w:spacing w:line="270" w:lineRule="auto"/>
        <w:ind w:right="80"/>
        <w:rPr>
          <w:rFonts w:ascii="Arial" w:eastAsia="Arial" w:hAnsi="Arial"/>
          <w:sz w:val="23"/>
        </w:rPr>
      </w:pPr>
      <w:r>
        <w:rPr>
          <w:rFonts w:ascii="Arial" w:eastAsia="Arial" w:hAnsi="Arial"/>
          <w:sz w:val="23"/>
        </w:rPr>
        <w:t>Thank you for your interest in the G.V. (Sonny) Montgomery VA Medical Center (GVSM VAMC) Internship in Health Service Psychology! Our program is working diligently to ensure we meet the needs of both applicants and interns during the COVID-19 pandemic. Listed below are adaptions to our recruitment and training process.</w:t>
      </w:r>
    </w:p>
    <w:p w14:paraId="6BC2FAE3" w14:textId="77777777" w:rsidR="00C45D71" w:rsidRDefault="00C45D71">
      <w:pPr>
        <w:spacing w:line="150" w:lineRule="exact"/>
        <w:rPr>
          <w:rFonts w:ascii="Times New Roman" w:eastAsia="Times New Roman" w:hAnsi="Times New Roman"/>
        </w:rPr>
      </w:pPr>
    </w:p>
    <w:p w14:paraId="321FBA58" w14:textId="77777777" w:rsidR="00C45D71" w:rsidRDefault="00C45D71">
      <w:pPr>
        <w:spacing w:line="173" w:lineRule="exact"/>
        <w:rPr>
          <w:rFonts w:ascii="Times New Roman" w:eastAsia="Times New Roman" w:hAnsi="Times New Roman"/>
        </w:rPr>
      </w:pPr>
    </w:p>
    <w:p w14:paraId="063CA0C2" w14:textId="77777777" w:rsidR="00C45D71" w:rsidRDefault="00C45D71">
      <w:pPr>
        <w:spacing w:line="0" w:lineRule="atLeast"/>
        <w:rPr>
          <w:rFonts w:ascii="Arial" w:eastAsia="Arial" w:hAnsi="Arial"/>
          <w:b/>
          <w:sz w:val="24"/>
        </w:rPr>
      </w:pPr>
      <w:r>
        <w:rPr>
          <w:rFonts w:ascii="Arial" w:eastAsia="Arial" w:hAnsi="Arial"/>
          <w:b/>
          <w:sz w:val="24"/>
        </w:rPr>
        <w:t>Virtual Interviews</w:t>
      </w:r>
    </w:p>
    <w:p w14:paraId="5EEFDD56" w14:textId="77777777" w:rsidR="00C45D71" w:rsidRDefault="00C45D71">
      <w:pPr>
        <w:spacing w:line="251" w:lineRule="exact"/>
        <w:rPr>
          <w:rFonts w:ascii="Times New Roman" w:eastAsia="Times New Roman" w:hAnsi="Times New Roman"/>
        </w:rPr>
      </w:pPr>
    </w:p>
    <w:p w14:paraId="330B0230" w14:textId="0B9BB611" w:rsidR="00C45D71" w:rsidRDefault="00C45D71">
      <w:pPr>
        <w:spacing w:line="256" w:lineRule="auto"/>
        <w:ind w:right="120"/>
        <w:rPr>
          <w:rFonts w:ascii="Arial" w:eastAsia="Arial" w:hAnsi="Arial"/>
          <w:sz w:val="24"/>
        </w:rPr>
      </w:pPr>
      <w:r>
        <w:rPr>
          <w:rFonts w:ascii="Arial" w:eastAsia="Arial" w:hAnsi="Arial"/>
          <w:sz w:val="24"/>
        </w:rPr>
        <w:t>Internship interviews for the 202</w:t>
      </w:r>
      <w:r w:rsidR="00BB1E0E">
        <w:rPr>
          <w:rFonts w:ascii="Arial" w:eastAsia="Arial" w:hAnsi="Arial"/>
          <w:sz w:val="24"/>
        </w:rPr>
        <w:t>3</w:t>
      </w:r>
      <w:r>
        <w:rPr>
          <w:rFonts w:ascii="Arial" w:eastAsia="Arial" w:hAnsi="Arial"/>
          <w:sz w:val="24"/>
        </w:rPr>
        <w:t>-202</w:t>
      </w:r>
      <w:r w:rsidR="00BB1E0E">
        <w:rPr>
          <w:rFonts w:ascii="Arial" w:eastAsia="Arial" w:hAnsi="Arial"/>
          <w:sz w:val="24"/>
        </w:rPr>
        <w:t>4</w:t>
      </w:r>
      <w:r>
        <w:rPr>
          <w:rFonts w:ascii="Arial" w:eastAsia="Arial" w:hAnsi="Arial"/>
          <w:sz w:val="24"/>
        </w:rPr>
        <w:t xml:space="preserve"> internship class will be virtual and conducted through a videoconferencing platform. Interviews will consist of an opportunity to attend a general program overview as well as individual interviews with at least </w:t>
      </w:r>
      <w:r w:rsidR="00AC7583">
        <w:rPr>
          <w:rFonts w:ascii="Arial" w:eastAsia="Arial" w:hAnsi="Arial"/>
          <w:sz w:val="24"/>
        </w:rPr>
        <w:t>3</w:t>
      </w:r>
      <w:r>
        <w:rPr>
          <w:rFonts w:ascii="Arial" w:eastAsia="Arial" w:hAnsi="Arial"/>
          <w:sz w:val="24"/>
        </w:rPr>
        <w:t xml:space="preserve"> faculty members</w:t>
      </w:r>
      <w:r w:rsidR="00AC7583">
        <w:rPr>
          <w:rFonts w:ascii="Arial" w:eastAsia="Arial" w:hAnsi="Arial"/>
          <w:sz w:val="24"/>
        </w:rPr>
        <w:t xml:space="preserve"> </w:t>
      </w:r>
      <w:r w:rsidR="00BB1E0E">
        <w:rPr>
          <w:rFonts w:ascii="Arial" w:eastAsia="Arial" w:hAnsi="Arial"/>
          <w:sz w:val="24"/>
        </w:rPr>
        <w:t xml:space="preserve">in addition to the DCT, </w:t>
      </w:r>
      <w:r w:rsidR="00AC7583">
        <w:rPr>
          <w:rFonts w:ascii="Arial" w:eastAsia="Arial" w:hAnsi="Arial"/>
          <w:sz w:val="24"/>
        </w:rPr>
        <w:t xml:space="preserve">and </w:t>
      </w:r>
      <w:r w:rsidR="00BB1E0E">
        <w:rPr>
          <w:rFonts w:ascii="Arial" w:eastAsia="Arial" w:hAnsi="Arial"/>
          <w:sz w:val="24"/>
        </w:rPr>
        <w:t xml:space="preserve">will have </w:t>
      </w:r>
      <w:r w:rsidR="00AC7583">
        <w:rPr>
          <w:rFonts w:ascii="Arial" w:eastAsia="Arial" w:hAnsi="Arial"/>
          <w:sz w:val="24"/>
        </w:rPr>
        <w:t>an opportunity to meet current interns</w:t>
      </w:r>
      <w:r>
        <w:rPr>
          <w:rFonts w:ascii="Arial" w:eastAsia="Arial" w:hAnsi="Arial"/>
          <w:sz w:val="24"/>
        </w:rPr>
        <w:t>.</w:t>
      </w:r>
    </w:p>
    <w:p w14:paraId="485FAC07" w14:textId="77777777" w:rsidR="00C45D71" w:rsidRDefault="00C45D71">
      <w:pPr>
        <w:spacing w:line="163" w:lineRule="exact"/>
        <w:rPr>
          <w:rFonts w:ascii="Times New Roman" w:eastAsia="Times New Roman" w:hAnsi="Times New Roman"/>
        </w:rPr>
      </w:pPr>
    </w:p>
    <w:p w14:paraId="1957520D" w14:textId="77777777" w:rsidR="00C45D71" w:rsidRDefault="00C45D71">
      <w:pPr>
        <w:spacing w:line="0" w:lineRule="atLeast"/>
        <w:rPr>
          <w:rFonts w:ascii="Arial" w:eastAsia="Arial" w:hAnsi="Arial"/>
          <w:b/>
          <w:sz w:val="24"/>
        </w:rPr>
      </w:pPr>
      <w:r>
        <w:rPr>
          <w:rFonts w:ascii="Arial" w:eastAsia="Arial" w:hAnsi="Arial"/>
          <w:b/>
          <w:sz w:val="24"/>
        </w:rPr>
        <w:t>Internship Training During the COVID-19 Pandemic</w:t>
      </w:r>
    </w:p>
    <w:p w14:paraId="45F37777" w14:textId="77777777" w:rsidR="00C45D71" w:rsidRDefault="00C45D71">
      <w:pPr>
        <w:spacing w:line="251" w:lineRule="exact"/>
        <w:rPr>
          <w:rFonts w:ascii="Times New Roman" w:eastAsia="Times New Roman" w:hAnsi="Times New Roman"/>
        </w:rPr>
      </w:pPr>
    </w:p>
    <w:p w14:paraId="283AF9A8" w14:textId="77777777" w:rsidR="00C45D71" w:rsidRDefault="00C45D71">
      <w:pPr>
        <w:spacing w:line="257" w:lineRule="auto"/>
        <w:ind w:right="180"/>
        <w:rPr>
          <w:rFonts w:ascii="Arial" w:eastAsia="Arial" w:hAnsi="Arial"/>
          <w:sz w:val="24"/>
        </w:rPr>
      </w:pPr>
      <w:r>
        <w:rPr>
          <w:rFonts w:ascii="Arial" w:eastAsia="Arial" w:hAnsi="Arial"/>
          <w:sz w:val="24"/>
        </w:rPr>
        <w:t>The G.V. Sonny Montgomery VAMC (GVSM VAMC) Internship in Health Service Psychology is committed to developing psychologists with the clinical and leadership skills necessary to serve as future leaders in health service psychology. The internship program will monitor the rapidly changing conditions surrounding the COVID-19 pandemic and make decisions regarding internship training that balance meeting the program mission, intern safety, and recommendations from APA, APPIC, ASPPB, and VA Office of Academic Affiliations.</w:t>
      </w:r>
    </w:p>
    <w:p w14:paraId="79886B4F" w14:textId="77777777" w:rsidR="00C45D71" w:rsidRDefault="00C45D71">
      <w:pPr>
        <w:spacing w:line="178" w:lineRule="exact"/>
        <w:rPr>
          <w:rFonts w:ascii="Times New Roman" w:eastAsia="Times New Roman" w:hAnsi="Times New Roman"/>
        </w:rPr>
      </w:pPr>
    </w:p>
    <w:p w14:paraId="0189A845" w14:textId="77777777" w:rsidR="00C45D71" w:rsidRDefault="00C45D71">
      <w:pPr>
        <w:spacing w:line="255" w:lineRule="auto"/>
        <w:ind w:right="140"/>
        <w:rPr>
          <w:rFonts w:ascii="Arial" w:eastAsia="Arial" w:hAnsi="Arial"/>
          <w:sz w:val="24"/>
        </w:rPr>
      </w:pPr>
      <w:r>
        <w:rPr>
          <w:rFonts w:ascii="Arial" w:eastAsia="Arial" w:hAnsi="Arial"/>
          <w:sz w:val="24"/>
        </w:rPr>
        <w:t>Prior to COVID, the GVSM VAMC was an early adopter of telehealth and provided a large proportion of services through telehealth. With this infrastructure already in place, the program was able to easily adapt to social distancing needs and a reduction in in-person visits.</w:t>
      </w:r>
    </w:p>
    <w:p w14:paraId="3EFC3B09" w14:textId="77777777" w:rsidR="000121A7" w:rsidRDefault="000121A7" w:rsidP="000121A7">
      <w:pPr>
        <w:spacing w:line="270" w:lineRule="auto"/>
        <w:ind w:right="360"/>
        <w:rPr>
          <w:rFonts w:ascii="Arial" w:eastAsia="Arial" w:hAnsi="Arial"/>
          <w:sz w:val="23"/>
        </w:rPr>
      </w:pPr>
      <w:bookmarkStart w:id="5" w:name="page7"/>
      <w:bookmarkEnd w:id="5"/>
    </w:p>
    <w:p w14:paraId="47BD82CA" w14:textId="5C803EF6" w:rsidR="00C45D71" w:rsidRDefault="00C45D71" w:rsidP="000121A7">
      <w:pPr>
        <w:spacing w:line="270" w:lineRule="auto"/>
        <w:ind w:right="360"/>
        <w:rPr>
          <w:rFonts w:ascii="Arial" w:eastAsia="Arial" w:hAnsi="Arial"/>
          <w:sz w:val="22"/>
        </w:rPr>
      </w:pPr>
      <w:r>
        <w:rPr>
          <w:rFonts w:ascii="Arial" w:eastAsia="Arial" w:hAnsi="Arial"/>
          <w:sz w:val="23"/>
        </w:rPr>
        <w:t xml:space="preserve">Due to efforts to minimize population density in the hospital, internship faculty rotate days on site and days teleworking. </w:t>
      </w:r>
      <w:r w:rsidR="002C53A3">
        <w:rPr>
          <w:rFonts w:ascii="Arial" w:eastAsia="Arial" w:hAnsi="Arial"/>
          <w:sz w:val="23"/>
        </w:rPr>
        <w:t>S</w:t>
      </w:r>
      <w:r>
        <w:rPr>
          <w:rFonts w:ascii="Arial" w:eastAsia="Arial" w:hAnsi="Arial"/>
          <w:sz w:val="23"/>
        </w:rPr>
        <w:t xml:space="preserve">upervision, internship didactics, internship meetings, and team meetings </w:t>
      </w:r>
      <w:r w:rsidR="002C53A3">
        <w:rPr>
          <w:rFonts w:ascii="Arial" w:eastAsia="Arial" w:hAnsi="Arial"/>
          <w:sz w:val="23"/>
        </w:rPr>
        <w:t xml:space="preserve">may </w:t>
      </w:r>
      <w:r>
        <w:rPr>
          <w:rFonts w:ascii="Arial" w:eastAsia="Arial" w:hAnsi="Arial"/>
          <w:sz w:val="23"/>
        </w:rPr>
        <w:t xml:space="preserve">occur </w:t>
      </w:r>
      <w:r w:rsidR="002C53A3">
        <w:rPr>
          <w:rFonts w:ascii="Arial" w:eastAsia="Arial" w:hAnsi="Arial"/>
          <w:sz w:val="23"/>
        </w:rPr>
        <w:t xml:space="preserve">(at least in part) </w:t>
      </w:r>
      <w:r>
        <w:rPr>
          <w:rFonts w:ascii="Arial" w:eastAsia="Arial" w:hAnsi="Arial"/>
          <w:sz w:val="23"/>
        </w:rPr>
        <w:t>through a videoconferencing platform.</w:t>
      </w:r>
      <w:r w:rsidR="00B13C2E">
        <w:rPr>
          <w:rFonts w:ascii="Arial" w:eastAsia="Arial" w:hAnsi="Arial"/>
          <w:sz w:val="23"/>
        </w:rPr>
        <w:t xml:space="preserve"> </w:t>
      </w:r>
    </w:p>
    <w:p w14:paraId="4C4F5F37" w14:textId="77777777" w:rsidR="00C45D71" w:rsidRDefault="00C45D71">
      <w:pPr>
        <w:spacing w:line="0" w:lineRule="atLeast"/>
        <w:rPr>
          <w:rFonts w:ascii="Arial" w:eastAsia="Arial" w:hAnsi="Arial"/>
          <w:sz w:val="22"/>
        </w:rPr>
        <w:sectPr w:rsidR="00C45D71">
          <w:pgSz w:w="12240" w:h="15840"/>
          <w:pgMar w:top="1440" w:right="1440" w:bottom="458" w:left="1440" w:header="0" w:footer="0" w:gutter="0"/>
          <w:cols w:space="0" w:equalWidth="0">
            <w:col w:w="9360"/>
          </w:cols>
          <w:docGrid w:linePitch="360"/>
        </w:sectPr>
      </w:pPr>
    </w:p>
    <w:p w14:paraId="1C04A709" w14:textId="77777777" w:rsidR="00C45D71" w:rsidRDefault="00C45D71">
      <w:pPr>
        <w:spacing w:line="0" w:lineRule="atLeast"/>
        <w:ind w:left="880"/>
        <w:rPr>
          <w:rFonts w:ascii="Arial" w:eastAsia="Arial" w:hAnsi="Arial"/>
          <w:b/>
          <w:sz w:val="28"/>
        </w:rPr>
      </w:pPr>
      <w:bookmarkStart w:id="6" w:name="page8"/>
      <w:bookmarkEnd w:id="6"/>
      <w:r>
        <w:rPr>
          <w:rFonts w:ascii="Arial" w:eastAsia="Arial" w:hAnsi="Arial"/>
          <w:b/>
          <w:sz w:val="28"/>
        </w:rPr>
        <w:t>About the G.V. “Sonny” Montgomery VA Medical Center</w:t>
      </w:r>
    </w:p>
    <w:p w14:paraId="7988C6E1" w14:textId="77777777" w:rsidR="00C45D71" w:rsidRDefault="00C45D71">
      <w:pPr>
        <w:spacing w:line="252" w:lineRule="exact"/>
        <w:rPr>
          <w:rFonts w:ascii="Times New Roman" w:eastAsia="Times New Roman" w:hAnsi="Times New Roman"/>
        </w:rPr>
      </w:pPr>
    </w:p>
    <w:p w14:paraId="0F4291F0" w14:textId="77777777" w:rsidR="00C45D71" w:rsidRDefault="00C45D71">
      <w:pPr>
        <w:spacing w:line="257" w:lineRule="auto"/>
        <w:ind w:right="440"/>
        <w:rPr>
          <w:rFonts w:ascii="Arial" w:eastAsia="Arial" w:hAnsi="Arial"/>
          <w:sz w:val="24"/>
        </w:rPr>
      </w:pPr>
      <w:r>
        <w:rPr>
          <w:rFonts w:ascii="Arial" w:eastAsia="Arial" w:hAnsi="Arial"/>
          <w:sz w:val="24"/>
        </w:rPr>
        <w:t xml:space="preserve">The GVSM VAMC, located in Jackson, Mississippi serves approximately 45,000 Veterans a year who make more than 325,000 outpatient visits per year. The GVSM VAMC covers 80% of the counties in MS, part of eastern MS, and part of western Alabama. To improve reach of services, the GVSM VAMC has 7 associated Community-Based Outpatient Clinics (CBOCs) throughout Mississippi: Hattiesburg, </w:t>
      </w:r>
      <w:proofErr w:type="spellStart"/>
      <w:r>
        <w:rPr>
          <w:rFonts w:ascii="Arial" w:eastAsia="Arial" w:hAnsi="Arial"/>
          <w:sz w:val="24"/>
        </w:rPr>
        <w:t>McComb</w:t>
      </w:r>
      <w:proofErr w:type="spellEnd"/>
      <w:r>
        <w:rPr>
          <w:rFonts w:ascii="Arial" w:eastAsia="Arial" w:hAnsi="Arial"/>
          <w:sz w:val="24"/>
        </w:rPr>
        <w:t>, Meridian, Kosciusko, Natchez, Greenville, and Columbus. Providers in Jackson, including psychology interns, provide services to Veterans in these clinics through telehealth.</w:t>
      </w:r>
    </w:p>
    <w:p w14:paraId="07E562C2" w14:textId="77777777" w:rsidR="00C45D71" w:rsidRDefault="00C45D71">
      <w:pPr>
        <w:spacing w:line="180" w:lineRule="exact"/>
        <w:rPr>
          <w:rFonts w:ascii="Times New Roman" w:eastAsia="Times New Roman" w:hAnsi="Times New Roman"/>
        </w:rPr>
      </w:pPr>
    </w:p>
    <w:p w14:paraId="060A534B" w14:textId="77777777" w:rsidR="00C45D71" w:rsidRDefault="00C45D71">
      <w:pPr>
        <w:spacing w:line="239" w:lineRule="auto"/>
        <w:ind w:right="60"/>
        <w:rPr>
          <w:rFonts w:ascii="Arial" w:eastAsia="Arial" w:hAnsi="Arial"/>
          <w:sz w:val="24"/>
        </w:rPr>
      </w:pPr>
      <w:r>
        <w:rPr>
          <w:rFonts w:ascii="Arial" w:eastAsia="Arial" w:hAnsi="Arial"/>
          <w:sz w:val="24"/>
        </w:rPr>
        <w:t>The GVSM VAMC strives to provide the best care possible in the most courteous and efficient manner to our Veterans. Our medical center provides primary, secondary and tertiary medical, neurological and mental health care. Both primary and specialized outpatient services are available including: ambulatory surgery, spinal cord injury, neurology, infectious disease, substance abuse, PTSD, readjustment counseling, and mental health diagnostic and treatment programs. An 86-bed Community Living Center (including a palliative care unit), community nursing homes, three 150-bed state veterans nursing homes, and a variety of outpatient programs are utilized to support the needs of aging veterans.</w:t>
      </w:r>
    </w:p>
    <w:p w14:paraId="552A1B2B" w14:textId="77777777" w:rsidR="00C45D71" w:rsidRDefault="00C45D71">
      <w:pPr>
        <w:spacing w:line="159" w:lineRule="exact"/>
        <w:rPr>
          <w:rFonts w:ascii="Times New Roman" w:eastAsia="Times New Roman" w:hAnsi="Times New Roman"/>
        </w:rPr>
      </w:pPr>
    </w:p>
    <w:p w14:paraId="4B611FEE" w14:textId="77777777" w:rsidR="00C45D71" w:rsidRDefault="00C45D71">
      <w:pPr>
        <w:spacing w:line="0" w:lineRule="atLeast"/>
        <w:rPr>
          <w:rFonts w:ascii="Arial" w:eastAsia="Arial" w:hAnsi="Arial"/>
          <w:b/>
          <w:sz w:val="24"/>
        </w:rPr>
      </w:pPr>
      <w:r>
        <w:rPr>
          <w:rFonts w:ascii="Arial" w:eastAsia="Arial" w:hAnsi="Arial"/>
          <w:b/>
          <w:sz w:val="24"/>
        </w:rPr>
        <w:t>Mental Health Service</w:t>
      </w:r>
    </w:p>
    <w:p w14:paraId="6812C919" w14:textId="77777777" w:rsidR="00C45D71" w:rsidRDefault="00C45D71">
      <w:pPr>
        <w:spacing w:line="251" w:lineRule="exact"/>
        <w:rPr>
          <w:rFonts w:ascii="Times New Roman" w:eastAsia="Times New Roman" w:hAnsi="Times New Roman"/>
        </w:rPr>
      </w:pPr>
    </w:p>
    <w:p w14:paraId="33B9A38B" w14:textId="77777777" w:rsidR="00C45D71" w:rsidRDefault="00C45D71">
      <w:pPr>
        <w:spacing w:line="257" w:lineRule="auto"/>
        <w:ind w:right="180"/>
        <w:rPr>
          <w:rFonts w:ascii="Arial" w:eastAsia="Arial" w:hAnsi="Arial"/>
          <w:sz w:val="24"/>
        </w:rPr>
      </w:pPr>
      <w:r>
        <w:rPr>
          <w:rFonts w:ascii="Arial" w:eastAsia="Arial" w:hAnsi="Arial"/>
          <w:sz w:val="24"/>
        </w:rPr>
        <w:t>The GVSM VAMC Mental Health Service includes: Primary Care Mental Health Integration, Evidence-Based Psychotherapy Team, Compensated Work Therapy, Mental Health Specialty Teams (e.g., Addictive Disorders Treatment Program, Trauma Recovery Program, Mental Health Outpatient Clinic, and Mental Health Intensive Case Management), Psychosocial Rehabilitation and Recovery Center, and an acute mental health inpatient unit. In addition to these clinics and services, mental health providers are embedded in other primary care and specialty clinics including Home-Based Primary Care, Pain Management &amp; Rehabilitation Services, and the Community Living Center.</w:t>
      </w:r>
    </w:p>
    <w:p w14:paraId="73C3CEB4" w14:textId="77777777" w:rsidR="00C45D71" w:rsidRDefault="00C45D71">
      <w:pPr>
        <w:spacing w:line="172" w:lineRule="exact"/>
        <w:rPr>
          <w:rFonts w:ascii="Times New Roman" w:eastAsia="Times New Roman" w:hAnsi="Times New Roman"/>
        </w:rPr>
      </w:pPr>
    </w:p>
    <w:p w14:paraId="39DDCCF9" w14:textId="77777777" w:rsidR="00C45D71" w:rsidRDefault="00C45D71">
      <w:pPr>
        <w:spacing w:line="0" w:lineRule="atLeast"/>
        <w:rPr>
          <w:rFonts w:ascii="Arial" w:eastAsia="Arial" w:hAnsi="Arial"/>
          <w:sz w:val="24"/>
        </w:rPr>
      </w:pPr>
      <w:r>
        <w:rPr>
          <w:rFonts w:ascii="Arial" w:eastAsia="Arial" w:hAnsi="Arial"/>
          <w:sz w:val="24"/>
        </w:rPr>
        <w:t>Our Mental Health Service mission is to serve the mental health needs of America’s</w:t>
      </w:r>
    </w:p>
    <w:p w14:paraId="0D0D306C" w14:textId="77777777" w:rsidR="00C45D71" w:rsidRDefault="00C45D71">
      <w:pPr>
        <w:spacing w:line="32" w:lineRule="exact"/>
        <w:rPr>
          <w:rFonts w:ascii="Times New Roman" w:eastAsia="Times New Roman" w:hAnsi="Times New Roman"/>
        </w:rPr>
      </w:pPr>
    </w:p>
    <w:p w14:paraId="4E07490B" w14:textId="77777777" w:rsidR="00C45D71" w:rsidRDefault="00C45D71">
      <w:pPr>
        <w:spacing w:line="255" w:lineRule="auto"/>
        <w:ind w:right="80"/>
        <w:rPr>
          <w:rFonts w:ascii="Arial" w:eastAsia="Arial" w:hAnsi="Arial"/>
          <w:sz w:val="24"/>
        </w:rPr>
      </w:pPr>
      <w:r>
        <w:rPr>
          <w:rFonts w:ascii="Arial" w:eastAsia="Arial" w:hAnsi="Arial"/>
          <w:sz w:val="24"/>
        </w:rPr>
        <w:t>Veterans and to promote excellence in both education and research. We aim to provide collaborative, accessible, and comprehensive evidence-based care with skill and compassion. Mental Health Service seeks to be an employer of choice in the field of mental health.</w:t>
      </w:r>
    </w:p>
    <w:p w14:paraId="088A127A" w14:textId="77777777" w:rsidR="00C45D71" w:rsidRDefault="00C45D71">
      <w:pPr>
        <w:spacing w:line="179" w:lineRule="exact"/>
        <w:rPr>
          <w:rFonts w:ascii="Times New Roman" w:eastAsia="Times New Roman" w:hAnsi="Times New Roman"/>
        </w:rPr>
      </w:pPr>
    </w:p>
    <w:p w14:paraId="38D72818" w14:textId="3E8C618A" w:rsidR="00C45D71" w:rsidRDefault="00C45D71" w:rsidP="000121A7">
      <w:pPr>
        <w:spacing w:line="256" w:lineRule="auto"/>
        <w:ind w:right="240"/>
        <w:rPr>
          <w:rFonts w:ascii="Arial" w:eastAsia="Arial" w:hAnsi="Arial"/>
          <w:sz w:val="22"/>
        </w:rPr>
      </w:pPr>
      <w:r>
        <w:rPr>
          <w:rFonts w:ascii="Arial" w:eastAsia="Arial" w:hAnsi="Arial"/>
          <w:sz w:val="24"/>
        </w:rPr>
        <w:t>Mental Health Service values diversity in its staff. Our medical center and service provides education to staff on multicultural diversity. Mental Health collaborates with Human Resources in recruiting multi-ethnic and multi-racial staff. The federal government has a long history of promoting diversity and inclusion in recruitment and hiring practices. On 8/8/11 the federal government issued an Executive Order (13583) establishing a Coordinated Government Wide Initiative to Promote Diversity and</w:t>
      </w:r>
    </w:p>
    <w:p w14:paraId="3129FD42" w14:textId="77777777" w:rsidR="00C45D71" w:rsidRDefault="00C45D71">
      <w:pPr>
        <w:spacing w:line="0" w:lineRule="atLeast"/>
        <w:rPr>
          <w:rFonts w:ascii="Arial" w:eastAsia="Arial" w:hAnsi="Arial"/>
          <w:sz w:val="22"/>
        </w:rPr>
        <w:sectPr w:rsidR="00C45D71">
          <w:pgSz w:w="12240" w:h="15840"/>
          <w:pgMar w:top="1438" w:right="1440" w:bottom="458" w:left="1440" w:header="0" w:footer="0" w:gutter="0"/>
          <w:cols w:space="0" w:equalWidth="0">
            <w:col w:w="9360"/>
          </w:cols>
          <w:docGrid w:linePitch="360"/>
        </w:sectPr>
      </w:pPr>
    </w:p>
    <w:p w14:paraId="32E58CF7" w14:textId="77777777" w:rsidR="00C45D71" w:rsidRDefault="00C45D71">
      <w:pPr>
        <w:spacing w:line="10" w:lineRule="exact"/>
        <w:rPr>
          <w:rFonts w:ascii="Times New Roman" w:eastAsia="Times New Roman" w:hAnsi="Times New Roman"/>
        </w:rPr>
      </w:pPr>
      <w:bookmarkStart w:id="7" w:name="page9"/>
      <w:bookmarkEnd w:id="7"/>
    </w:p>
    <w:p w14:paraId="2B5DBE37" w14:textId="77777777" w:rsidR="00C45D71" w:rsidRDefault="00C45D71">
      <w:pPr>
        <w:spacing w:line="249" w:lineRule="auto"/>
        <w:ind w:right="20"/>
        <w:rPr>
          <w:rFonts w:ascii="Arial" w:eastAsia="Arial" w:hAnsi="Arial"/>
          <w:sz w:val="24"/>
        </w:rPr>
      </w:pPr>
      <w:r>
        <w:rPr>
          <w:rFonts w:ascii="Arial" w:eastAsia="Arial" w:hAnsi="Arial"/>
          <w:sz w:val="24"/>
        </w:rPr>
        <w:t>Inclusion in the Federal Work Force. The current mental health service staff is diverse in age, race, spiritual beliefs and gender.</w:t>
      </w:r>
    </w:p>
    <w:p w14:paraId="46571FB1" w14:textId="77777777" w:rsidR="00C45D71" w:rsidRDefault="00C45D71">
      <w:pPr>
        <w:spacing w:line="173" w:lineRule="exact"/>
        <w:rPr>
          <w:rFonts w:ascii="Times New Roman" w:eastAsia="Times New Roman" w:hAnsi="Times New Roman"/>
        </w:rPr>
      </w:pPr>
    </w:p>
    <w:p w14:paraId="1767AFBB" w14:textId="77777777" w:rsidR="00C45D71" w:rsidRDefault="00C45D71">
      <w:pPr>
        <w:spacing w:line="0" w:lineRule="atLeast"/>
        <w:rPr>
          <w:rFonts w:ascii="Arial" w:eastAsia="Arial" w:hAnsi="Arial"/>
          <w:b/>
          <w:sz w:val="24"/>
        </w:rPr>
      </w:pPr>
      <w:r>
        <w:rPr>
          <w:rFonts w:ascii="Arial" w:eastAsia="Arial" w:hAnsi="Arial"/>
          <w:b/>
          <w:sz w:val="24"/>
        </w:rPr>
        <w:t>Psychology Service</w:t>
      </w:r>
    </w:p>
    <w:p w14:paraId="7FCD5805" w14:textId="77777777" w:rsidR="00C45D71" w:rsidRDefault="00C45D71">
      <w:pPr>
        <w:spacing w:line="251" w:lineRule="exact"/>
        <w:rPr>
          <w:rFonts w:ascii="Times New Roman" w:eastAsia="Times New Roman" w:hAnsi="Times New Roman"/>
        </w:rPr>
      </w:pPr>
    </w:p>
    <w:p w14:paraId="03B6B5C6" w14:textId="77777777" w:rsidR="00C45D71" w:rsidRDefault="00C45D71">
      <w:pPr>
        <w:spacing w:line="254" w:lineRule="auto"/>
        <w:rPr>
          <w:rFonts w:ascii="Arial" w:eastAsia="Arial" w:hAnsi="Arial"/>
          <w:sz w:val="24"/>
        </w:rPr>
      </w:pPr>
      <w:r>
        <w:rPr>
          <w:rFonts w:ascii="Arial" w:eastAsia="Arial" w:hAnsi="Arial"/>
          <w:sz w:val="24"/>
        </w:rPr>
        <w:t>The psychology service section includes 24 licensed psychologists as well as licensed professional counselors, readjustment counselors, addiction therapists and peer support specialists.</w:t>
      </w:r>
    </w:p>
    <w:p w14:paraId="13682D72" w14:textId="77777777" w:rsidR="00C45D71" w:rsidRDefault="00C45D71">
      <w:pPr>
        <w:spacing w:line="177" w:lineRule="exact"/>
        <w:rPr>
          <w:rFonts w:ascii="Times New Roman" w:eastAsia="Times New Roman" w:hAnsi="Times New Roman"/>
        </w:rPr>
      </w:pPr>
    </w:p>
    <w:p w14:paraId="1EA430F4" w14:textId="77777777" w:rsidR="00C45D71" w:rsidRDefault="00C45D71">
      <w:pPr>
        <w:spacing w:line="270" w:lineRule="auto"/>
        <w:ind w:right="80"/>
        <w:rPr>
          <w:rFonts w:ascii="Arial" w:eastAsia="Arial" w:hAnsi="Arial"/>
          <w:sz w:val="23"/>
        </w:rPr>
      </w:pPr>
      <w:r>
        <w:rPr>
          <w:rFonts w:ascii="Arial" w:eastAsia="Arial" w:hAnsi="Arial"/>
          <w:sz w:val="23"/>
        </w:rPr>
        <w:t>Psychology services at the GVSM VAMC largely occur in the context of interdisciplinary programs that offer assessment and treatment in inpatient, residential, and outpatient settings. Psychologists at the GVSM VAMC are well-respected and serve in important mental health and facility leadership positions including Chief of Psychology service, program managers for outpatient clinics and residential rehabilitation treatment programs, coordinator positions, and chairs of facility committees.</w:t>
      </w:r>
    </w:p>
    <w:p w14:paraId="1BF6BF82" w14:textId="77777777" w:rsidR="00C45D71" w:rsidRDefault="00C45D71">
      <w:pPr>
        <w:spacing w:line="162" w:lineRule="exact"/>
        <w:rPr>
          <w:rFonts w:ascii="Times New Roman" w:eastAsia="Times New Roman" w:hAnsi="Times New Roman"/>
        </w:rPr>
      </w:pPr>
    </w:p>
    <w:p w14:paraId="641DA0E9" w14:textId="77777777" w:rsidR="00C45D71" w:rsidRDefault="00C45D71">
      <w:pPr>
        <w:spacing w:line="254" w:lineRule="auto"/>
        <w:ind w:right="120"/>
        <w:rPr>
          <w:rFonts w:ascii="Arial" w:eastAsia="Arial" w:hAnsi="Arial"/>
          <w:sz w:val="24"/>
        </w:rPr>
      </w:pPr>
      <w:r>
        <w:rPr>
          <w:rFonts w:ascii="Arial" w:eastAsia="Arial" w:hAnsi="Arial"/>
          <w:sz w:val="24"/>
        </w:rPr>
        <w:t>Nationally, the VA is strongly committed to making evidence-based psychotherapies (EBPs) widely available to Veterans. GVSM VAMC psychologists are trained to provide and supervise interns in the following treatments:</w:t>
      </w:r>
    </w:p>
    <w:p w14:paraId="5FB2FDCF" w14:textId="77777777" w:rsidR="00C45D71" w:rsidRDefault="00C45D71">
      <w:pPr>
        <w:spacing w:line="147" w:lineRule="exact"/>
        <w:rPr>
          <w:rFonts w:ascii="Times New Roman" w:eastAsia="Times New Roman" w:hAnsi="Times New Roman"/>
        </w:rPr>
      </w:pPr>
    </w:p>
    <w:tbl>
      <w:tblPr>
        <w:tblW w:w="0" w:type="auto"/>
        <w:tblInd w:w="110" w:type="dxa"/>
        <w:tblLayout w:type="fixed"/>
        <w:tblCellMar>
          <w:left w:w="0" w:type="dxa"/>
          <w:right w:w="0" w:type="dxa"/>
        </w:tblCellMar>
        <w:tblLook w:val="0000" w:firstRow="0" w:lastRow="0" w:firstColumn="0" w:lastColumn="0" w:noHBand="0" w:noVBand="0"/>
      </w:tblPr>
      <w:tblGrid>
        <w:gridCol w:w="4700"/>
        <w:gridCol w:w="4360"/>
      </w:tblGrid>
      <w:tr w:rsidR="00C45D71" w14:paraId="742276A1" w14:textId="77777777">
        <w:trPr>
          <w:trHeight w:val="285"/>
        </w:trPr>
        <w:tc>
          <w:tcPr>
            <w:tcW w:w="4700" w:type="dxa"/>
            <w:tcBorders>
              <w:top w:val="single" w:sz="8" w:space="0" w:color="auto"/>
              <w:left w:val="single" w:sz="8" w:space="0" w:color="auto"/>
              <w:right w:val="single" w:sz="8" w:space="0" w:color="auto"/>
            </w:tcBorders>
            <w:shd w:val="clear" w:color="auto" w:fill="auto"/>
            <w:vAlign w:val="bottom"/>
          </w:tcPr>
          <w:p w14:paraId="70BFCF01" w14:textId="77777777" w:rsidR="00C45D71" w:rsidRDefault="00C45D71">
            <w:pPr>
              <w:spacing w:line="0" w:lineRule="atLeast"/>
              <w:ind w:left="120"/>
              <w:rPr>
                <w:rFonts w:ascii="Arial" w:eastAsia="Arial" w:hAnsi="Arial"/>
                <w:b/>
                <w:sz w:val="24"/>
              </w:rPr>
            </w:pPr>
            <w:r>
              <w:rPr>
                <w:rFonts w:ascii="Arial" w:eastAsia="Arial" w:hAnsi="Arial"/>
                <w:b/>
                <w:sz w:val="24"/>
              </w:rPr>
              <w:t>Behavioral Health Condition</w:t>
            </w:r>
          </w:p>
        </w:tc>
        <w:tc>
          <w:tcPr>
            <w:tcW w:w="4360" w:type="dxa"/>
            <w:tcBorders>
              <w:top w:val="single" w:sz="8" w:space="0" w:color="auto"/>
              <w:right w:val="single" w:sz="8" w:space="0" w:color="auto"/>
            </w:tcBorders>
            <w:shd w:val="clear" w:color="auto" w:fill="auto"/>
            <w:vAlign w:val="bottom"/>
          </w:tcPr>
          <w:p w14:paraId="09754D48" w14:textId="77777777" w:rsidR="00C45D71" w:rsidRDefault="00C45D71">
            <w:pPr>
              <w:spacing w:line="0" w:lineRule="atLeast"/>
              <w:ind w:left="80"/>
              <w:rPr>
                <w:rFonts w:ascii="Arial" w:eastAsia="Arial" w:hAnsi="Arial"/>
                <w:b/>
                <w:sz w:val="24"/>
              </w:rPr>
            </w:pPr>
            <w:r>
              <w:rPr>
                <w:rFonts w:ascii="Arial" w:eastAsia="Arial" w:hAnsi="Arial"/>
                <w:b/>
                <w:sz w:val="24"/>
              </w:rPr>
              <w:t>Evidence-Based Psychotherapy</w:t>
            </w:r>
          </w:p>
        </w:tc>
      </w:tr>
      <w:tr w:rsidR="00C45D71" w14:paraId="6713DC81" w14:textId="77777777">
        <w:trPr>
          <w:trHeight w:val="22"/>
        </w:trPr>
        <w:tc>
          <w:tcPr>
            <w:tcW w:w="4700" w:type="dxa"/>
            <w:tcBorders>
              <w:left w:val="single" w:sz="8" w:space="0" w:color="auto"/>
              <w:bottom w:val="single" w:sz="8" w:space="0" w:color="auto"/>
              <w:right w:val="single" w:sz="8" w:space="0" w:color="auto"/>
            </w:tcBorders>
            <w:shd w:val="clear" w:color="auto" w:fill="auto"/>
            <w:vAlign w:val="bottom"/>
          </w:tcPr>
          <w:p w14:paraId="692DF685" w14:textId="77777777" w:rsidR="00C45D71" w:rsidRDefault="00C45D71">
            <w:pPr>
              <w:spacing w:line="20" w:lineRule="exact"/>
              <w:rPr>
                <w:rFonts w:ascii="Times New Roman" w:eastAsia="Times New Roman" w:hAnsi="Times New Roman"/>
                <w:sz w:val="1"/>
              </w:rPr>
            </w:pPr>
          </w:p>
        </w:tc>
        <w:tc>
          <w:tcPr>
            <w:tcW w:w="4360" w:type="dxa"/>
            <w:tcBorders>
              <w:bottom w:val="single" w:sz="8" w:space="0" w:color="auto"/>
              <w:right w:val="single" w:sz="8" w:space="0" w:color="auto"/>
            </w:tcBorders>
            <w:shd w:val="clear" w:color="auto" w:fill="auto"/>
            <w:vAlign w:val="bottom"/>
          </w:tcPr>
          <w:p w14:paraId="23574C39" w14:textId="77777777" w:rsidR="00C45D71" w:rsidRDefault="00C45D71">
            <w:pPr>
              <w:spacing w:line="20" w:lineRule="exact"/>
              <w:rPr>
                <w:rFonts w:ascii="Times New Roman" w:eastAsia="Times New Roman" w:hAnsi="Times New Roman"/>
                <w:sz w:val="1"/>
              </w:rPr>
            </w:pPr>
          </w:p>
        </w:tc>
      </w:tr>
      <w:tr w:rsidR="00C45D71" w14:paraId="4AFFECCE" w14:textId="77777777">
        <w:trPr>
          <w:trHeight w:val="265"/>
        </w:trPr>
        <w:tc>
          <w:tcPr>
            <w:tcW w:w="4700" w:type="dxa"/>
            <w:tcBorders>
              <w:left w:val="single" w:sz="8" w:space="0" w:color="auto"/>
              <w:right w:val="single" w:sz="8" w:space="0" w:color="auto"/>
            </w:tcBorders>
            <w:shd w:val="clear" w:color="auto" w:fill="auto"/>
            <w:vAlign w:val="bottom"/>
          </w:tcPr>
          <w:p w14:paraId="7FFF2ABC" w14:textId="77777777" w:rsidR="00C45D71" w:rsidRDefault="00C45D71">
            <w:pPr>
              <w:spacing w:line="265" w:lineRule="exact"/>
              <w:ind w:left="120"/>
              <w:rPr>
                <w:rFonts w:ascii="Arial" w:eastAsia="Arial" w:hAnsi="Arial"/>
                <w:sz w:val="24"/>
              </w:rPr>
            </w:pPr>
            <w:r>
              <w:rPr>
                <w:rFonts w:ascii="Arial" w:eastAsia="Arial" w:hAnsi="Arial"/>
                <w:sz w:val="24"/>
              </w:rPr>
              <w:t>Depression and Anxiety</w:t>
            </w:r>
          </w:p>
        </w:tc>
        <w:tc>
          <w:tcPr>
            <w:tcW w:w="4360" w:type="dxa"/>
            <w:tcBorders>
              <w:right w:val="single" w:sz="8" w:space="0" w:color="auto"/>
            </w:tcBorders>
            <w:shd w:val="clear" w:color="auto" w:fill="auto"/>
            <w:vAlign w:val="bottom"/>
          </w:tcPr>
          <w:p w14:paraId="7B176162" w14:textId="77777777" w:rsidR="00C45D71" w:rsidRDefault="00C45D71">
            <w:pPr>
              <w:spacing w:line="265" w:lineRule="exact"/>
              <w:ind w:left="80"/>
              <w:rPr>
                <w:rFonts w:ascii="Arial" w:eastAsia="Arial" w:hAnsi="Arial"/>
                <w:sz w:val="24"/>
              </w:rPr>
            </w:pPr>
            <w:r>
              <w:rPr>
                <w:rFonts w:ascii="Arial" w:eastAsia="Arial" w:hAnsi="Arial"/>
                <w:sz w:val="24"/>
              </w:rPr>
              <w:t>Problem-Solving Therapy</w:t>
            </w:r>
          </w:p>
        </w:tc>
      </w:tr>
      <w:tr w:rsidR="00C45D71" w14:paraId="023E3585" w14:textId="77777777">
        <w:trPr>
          <w:trHeight w:val="300"/>
        </w:trPr>
        <w:tc>
          <w:tcPr>
            <w:tcW w:w="4700" w:type="dxa"/>
            <w:tcBorders>
              <w:left w:val="single" w:sz="8" w:space="0" w:color="auto"/>
              <w:right w:val="single" w:sz="8" w:space="0" w:color="auto"/>
            </w:tcBorders>
            <w:shd w:val="clear" w:color="auto" w:fill="auto"/>
            <w:vAlign w:val="bottom"/>
          </w:tcPr>
          <w:p w14:paraId="572C6C95" w14:textId="77777777" w:rsidR="00C45D71" w:rsidRDefault="00C45D71">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14:paraId="5E4E707C" w14:textId="77777777" w:rsidR="00C45D71" w:rsidRDefault="00C45D71">
            <w:pPr>
              <w:spacing w:line="0" w:lineRule="atLeast"/>
              <w:ind w:left="80"/>
              <w:rPr>
                <w:rFonts w:ascii="Arial" w:eastAsia="Arial" w:hAnsi="Arial"/>
                <w:sz w:val="24"/>
              </w:rPr>
            </w:pPr>
            <w:r>
              <w:rPr>
                <w:rFonts w:ascii="Arial" w:eastAsia="Arial" w:hAnsi="Arial"/>
                <w:sz w:val="24"/>
              </w:rPr>
              <w:t>Cognitive Behavioral Therapy (CBT)</w:t>
            </w:r>
          </w:p>
        </w:tc>
      </w:tr>
      <w:tr w:rsidR="00C45D71" w14:paraId="66A4E245" w14:textId="77777777">
        <w:trPr>
          <w:trHeight w:val="298"/>
        </w:trPr>
        <w:tc>
          <w:tcPr>
            <w:tcW w:w="4700" w:type="dxa"/>
            <w:tcBorders>
              <w:left w:val="single" w:sz="8" w:space="0" w:color="auto"/>
              <w:right w:val="single" w:sz="8" w:space="0" w:color="auto"/>
            </w:tcBorders>
            <w:shd w:val="clear" w:color="auto" w:fill="auto"/>
            <w:vAlign w:val="bottom"/>
          </w:tcPr>
          <w:p w14:paraId="2797D515" w14:textId="77777777" w:rsidR="00C45D71" w:rsidRDefault="00C45D71">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14:paraId="06D64F17" w14:textId="77777777" w:rsidR="00C45D71" w:rsidRDefault="00C45D71">
            <w:pPr>
              <w:spacing w:line="0" w:lineRule="atLeast"/>
              <w:ind w:left="80"/>
              <w:rPr>
                <w:rFonts w:ascii="Arial" w:eastAsia="Arial" w:hAnsi="Arial"/>
                <w:sz w:val="24"/>
              </w:rPr>
            </w:pPr>
            <w:r>
              <w:rPr>
                <w:rFonts w:ascii="Arial" w:eastAsia="Arial" w:hAnsi="Arial"/>
                <w:sz w:val="24"/>
              </w:rPr>
              <w:t>Acceptance and Commitment Therapy</w:t>
            </w:r>
          </w:p>
        </w:tc>
      </w:tr>
      <w:tr w:rsidR="00C45D71" w14:paraId="73EA594E" w14:textId="77777777">
        <w:trPr>
          <w:trHeight w:val="298"/>
        </w:trPr>
        <w:tc>
          <w:tcPr>
            <w:tcW w:w="4700" w:type="dxa"/>
            <w:tcBorders>
              <w:left w:val="single" w:sz="8" w:space="0" w:color="auto"/>
              <w:right w:val="single" w:sz="8" w:space="0" w:color="auto"/>
            </w:tcBorders>
            <w:shd w:val="clear" w:color="auto" w:fill="auto"/>
            <w:vAlign w:val="bottom"/>
          </w:tcPr>
          <w:p w14:paraId="5E8964C1" w14:textId="77777777" w:rsidR="00C45D71" w:rsidRDefault="00C45D71">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14:paraId="57EB2B56" w14:textId="77777777" w:rsidR="00C45D71" w:rsidRDefault="00C45D71">
            <w:pPr>
              <w:spacing w:line="0" w:lineRule="atLeast"/>
              <w:ind w:left="80"/>
              <w:rPr>
                <w:rFonts w:ascii="Arial" w:eastAsia="Arial" w:hAnsi="Arial"/>
                <w:sz w:val="24"/>
              </w:rPr>
            </w:pPr>
            <w:r>
              <w:rPr>
                <w:rFonts w:ascii="Arial" w:eastAsia="Arial" w:hAnsi="Arial"/>
                <w:sz w:val="24"/>
              </w:rPr>
              <w:t>Interpersonal Psychotherapy</w:t>
            </w:r>
          </w:p>
        </w:tc>
      </w:tr>
      <w:tr w:rsidR="00C45D71" w14:paraId="18FBB862" w14:textId="77777777">
        <w:trPr>
          <w:trHeight w:val="22"/>
        </w:trPr>
        <w:tc>
          <w:tcPr>
            <w:tcW w:w="4700" w:type="dxa"/>
            <w:tcBorders>
              <w:left w:val="single" w:sz="8" w:space="0" w:color="auto"/>
              <w:bottom w:val="single" w:sz="8" w:space="0" w:color="auto"/>
              <w:right w:val="single" w:sz="8" w:space="0" w:color="auto"/>
            </w:tcBorders>
            <w:shd w:val="clear" w:color="auto" w:fill="auto"/>
            <w:vAlign w:val="bottom"/>
          </w:tcPr>
          <w:p w14:paraId="00710817" w14:textId="77777777" w:rsidR="00C45D71" w:rsidRDefault="00C45D71">
            <w:pPr>
              <w:spacing w:line="20" w:lineRule="exact"/>
              <w:rPr>
                <w:rFonts w:ascii="Times New Roman" w:eastAsia="Times New Roman" w:hAnsi="Times New Roman"/>
                <w:sz w:val="1"/>
              </w:rPr>
            </w:pPr>
          </w:p>
        </w:tc>
        <w:tc>
          <w:tcPr>
            <w:tcW w:w="4360" w:type="dxa"/>
            <w:tcBorders>
              <w:bottom w:val="single" w:sz="8" w:space="0" w:color="auto"/>
              <w:right w:val="single" w:sz="8" w:space="0" w:color="auto"/>
            </w:tcBorders>
            <w:shd w:val="clear" w:color="auto" w:fill="auto"/>
            <w:vAlign w:val="bottom"/>
          </w:tcPr>
          <w:p w14:paraId="0B500C7C" w14:textId="77777777" w:rsidR="00C45D71" w:rsidRDefault="00C45D71">
            <w:pPr>
              <w:spacing w:line="20" w:lineRule="exact"/>
              <w:rPr>
                <w:rFonts w:ascii="Times New Roman" w:eastAsia="Times New Roman" w:hAnsi="Times New Roman"/>
                <w:sz w:val="1"/>
              </w:rPr>
            </w:pPr>
          </w:p>
        </w:tc>
      </w:tr>
      <w:tr w:rsidR="00C45D71" w14:paraId="5749A62B" w14:textId="77777777">
        <w:trPr>
          <w:trHeight w:val="266"/>
        </w:trPr>
        <w:tc>
          <w:tcPr>
            <w:tcW w:w="4700" w:type="dxa"/>
            <w:tcBorders>
              <w:left w:val="single" w:sz="8" w:space="0" w:color="auto"/>
              <w:right w:val="single" w:sz="8" w:space="0" w:color="auto"/>
            </w:tcBorders>
            <w:shd w:val="clear" w:color="auto" w:fill="auto"/>
            <w:vAlign w:val="bottom"/>
          </w:tcPr>
          <w:p w14:paraId="0BDD4396" w14:textId="77777777" w:rsidR="00C45D71" w:rsidRDefault="00C45D71">
            <w:pPr>
              <w:spacing w:line="265" w:lineRule="exact"/>
              <w:ind w:left="120"/>
              <w:rPr>
                <w:rFonts w:ascii="Arial" w:eastAsia="Arial" w:hAnsi="Arial"/>
                <w:sz w:val="24"/>
              </w:rPr>
            </w:pPr>
            <w:r>
              <w:rPr>
                <w:rFonts w:ascii="Arial" w:eastAsia="Arial" w:hAnsi="Arial"/>
                <w:sz w:val="24"/>
              </w:rPr>
              <w:t>Post-Traumatic Stress Disorder</w:t>
            </w:r>
          </w:p>
        </w:tc>
        <w:tc>
          <w:tcPr>
            <w:tcW w:w="4360" w:type="dxa"/>
            <w:tcBorders>
              <w:right w:val="single" w:sz="8" w:space="0" w:color="auto"/>
            </w:tcBorders>
            <w:shd w:val="clear" w:color="auto" w:fill="auto"/>
            <w:vAlign w:val="bottom"/>
          </w:tcPr>
          <w:p w14:paraId="42768142" w14:textId="77777777" w:rsidR="00C45D71" w:rsidRDefault="00C45D71">
            <w:pPr>
              <w:spacing w:line="265" w:lineRule="exact"/>
              <w:ind w:left="80"/>
              <w:rPr>
                <w:rFonts w:ascii="Arial" w:eastAsia="Arial" w:hAnsi="Arial"/>
                <w:sz w:val="24"/>
              </w:rPr>
            </w:pPr>
            <w:r>
              <w:rPr>
                <w:rFonts w:ascii="Arial" w:eastAsia="Arial" w:hAnsi="Arial"/>
                <w:sz w:val="24"/>
              </w:rPr>
              <w:t>Cognitive Processing Therapy</w:t>
            </w:r>
          </w:p>
        </w:tc>
      </w:tr>
      <w:tr w:rsidR="00C45D71" w14:paraId="5CA03558" w14:textId="77777777">
        <w:trPr>
          <w:trHeight w:val="298"/>
        </w:trPr>
        <w:tc>
          <w:tcPr>
            <w:tcW w:w="4700" w:type="dxa"/>
            <w:tcBorders>
              <w:left w:val="single" w:sz="8" w:space="0" w:color="auto"/>
              <w:right w:val="single" w:sz="8" w:space="0" w:color="auto"/>
            </w:tcBorders>
            <w:shd w:val="clear" w:color="auto" w:fill="auto"/>
            <w:vAlign w:val="bottom"/>
          </w:tcPr>
          <w:p w14:paraId="3F78920B" w14:textId="77777777" w:rsidR="00C45D71" w:rsidRDefault="00C45D71">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14:paraId="0F878258" w14:textId="77777777" w:rsidR="00C45D71" w:rsidRDefault="00C45D71">
            <w:pPr>
              <w:spacing w:line="0" w:lineRule="atLeast"/>
              <w:ind w:left="80"/>
              <w:rPr>
                <w:rFonts w:ascii="Arial" w:eastAsia="Arial" w:hAnsi="Arial"/>
                <w:sz w:val="24"/>
              </w:rPr>
            </w:pPr>
            <w:r>
              <w:rPr>
                <w:rFonts w:ascii="Arial" w:eastAsia="Arial" w:hAnsi="Arial"/>
                <w:sz w:val="24"/>
              </w:rPr>
              <w:t>Prolonged Exposure</w:t>
            </w:r>
          </w:p>
        </w:tc>
      </w:tr>
      <w:tr w:rsidR="00C45D71" w14:paraId="755CCF82" w14:textId="77777777">
        <w:trPr>
          <w:trHeight w:val="22"/>
        </w:trPr>
        <w:tc>
          <w:tcPr>
            <w:tcW w:w="4700" w:type="dxa"/>
            <w:tcBorders>
              <w:left w:val="single" w:sz="8" w:space="0" w:color="auto"/>
              <w:bottom w:val="single" w:sz="8" w:space="0" w:color="auto"/>
              <w:right w:val="single" w:sz="8" w:space="0" w:color="auto"/>
            </w:tcBorders>
            <w:shd w:val="clear" w:color="auto" w:fill="auto"/>
            <w:vAlign w:val="bottom"/>
          </w:tcPr>
          <w:p w14:paraId="092B66D6" w14:textId="77777777" w:rsidR="00C45D71" w:rsidRDefault="00C45D71">
            <w:pPr>
              <w:spacing w:line="20" w:lineRule="exact"/>
              <w:rPr>
                <w:rFonts w:ascii="Times New Roman" w:eastAsia="Times New Roman" w:hAnsi="Times New Roman"/>
                <w:sz w:val="1"/>
              </w:rPr>
            </w:pPr>
          </w:p>
        </w:tc>
        <w:tc>
          <w:tcPr>
            <w:tcW w:w="4360" w:type="dxa"/>
            <w:tcBorders>
              <w:bottom w:val="single" w:sz="8" w:space="0" w:color="auto"/>
              <w:right w:val="single" w:sz="8" w:space="0" w:color="auto"/>
            </w:tcBorders>
            <w:shd w:val="clear" w:color="auto" w:fill="auto"/>
            <w:vAlign w:val="bottom"/>
          </w:tcPr>
          <w:p w14:paraId="6114C880" w14:textId="77777777" w:rsidR="00C45D71" w:rsidRDefault="00C45D71">
            <w:pPr>
              <w:spacing w:line="20" w:lineRule="exact"/>
              <w:rPr>
                <w:rFonts w:ascii="Times New Roman" w:eastAsia="Times New Roman" w:hAnsi="Times New Roman"/>
                <w:sz w:val="1"/>
              </w:rPr>
            </w:pPr>
          </w:p>
        </w:tc>
      </w:tr>
      <w:tr w:rsidR="00C45D71" w14:paraId="527DB964" w14:textId="77777777">
        <w:trPr>
          <w:trHeight w:val="265"/>
        </w:trPr>
        <w:tc>
          <w:tcPr>
            <w:tcW w:w="4700" w:type="dxa"/>
            <w:tcBorders>
              <w:left w:val="single" w:sz="8" w:space="0" w:color="auto"/>
              <w:right w:val="single" w:sz="8" w:space="0" w:color="auto"/>
            </w:tcBorders>
            <w:shd w:val="clear" w:color="auto" w:fill="auto"/>
            <w:vAlign w:val="bottom"/>
          </w:tcPr>
          <w:p w14:paraId="0491957B" w14:textId="77777777" w:rsidR="00C45D71" w:rsidRDefault="00C45D71">
            <w:pPr>
              <w:spacing w:line="265" w:lineRule="exact"/>
              <w:ind w:left="120"/>
              <w:rPr>
                <w:rFonts w:ascii="Arial" w:eastAsia="Arial" w:hAnsi="Arial"/>
                <w:sz w:val="24"/>
              </w:rPr>
            </w:pPr>
            <w:r>
              <w:rPr>
                <w:rFonts w:ascii="Arial" w:eastAsia="Arial" w:hAnsi="Arial"/>
                <w:sz w:val="24"/>
              </w:rPr>
              <w:t>Substance Use Disorder</w:t>
            </w:r>
          </w:p>
        </w:tc>
        <w:tc>
          <w:tcPr>
            <w:tcW w:w="4360" w:type="dxa"/>
            <w:tcBorders>
              <w:right w:val="single" w:sz="8" w:space="0" w:color="auto"/>
            </w:tcBorders>
            <w:shd w:val="clear" w:color="auto" w:fill="auto"/>
            <w:vAlign w:val="bottom"/>
          </w:tcPr>
          <w:p w14:paraId="60204ED9" w14:textId="77777777" w:rsidR="00C45D71" w:rsidRDefault="00C45D71">
            <w:pPr>
              <w:spacing w:line="265" w:lineRule="exact"/>
              <w:ind w:left="80"/>
              <w:rPr>
                <w:rFonts w:ascii="Arial" w:eastAsia="Arial" w:hAnsi="Arial"/>
                <w:sz w:val="24"/>
              </w:rPr>
            </w:pPr>
            <w:r>
              <w:rPr>
                <w:rFonts w:ascii="Arial" w:eastAsia="Arial" w:hAnsi="Arial"/>
                <w:sz w:val="24"/>
              </w:rPr>
              <w:t>Motivational Interviewing</w:t>
            </w:r>
          </w:p>
        </w:tc>
      </w:tr>
      <w:tr w:rsidR="00C45D71" w14:paraId="7153DFBB" w14:textId="77777777">
        <w:trPr>
          <w:trHeight w:val="298"/>
        </w:trPr>
        <w:tc>
          <w:tcPr>
            <w:tcW w:w="4700" w:type="dxa"/>
            <w:tcBorders>
              <w:left w:val="single" w:sz="8" w:space="0" w:color="auto"/>
              <w:right w:val="single" w:sz="8" w:space="0" w:color="auto"/>
            </w:tcBorders>
            <w:shd w:val="clear" w:color="auto" w:fill="auto"/>
            <w:vAlign w:val="bottom"/>
          </w:tcPr>
          <w:p w14:paraId="3C3E1402" w14:textId="77777777" w:rsidR="00C45D71" w:rsidRDefault="00C45D71">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14:paraId="34927309" w14:textId="77777777" w:rsidR="00C45D71" w:rsidRDefault="00C45D71">
            <w:pPr>
              <w:spacing w:line="0" w:lineRule="atLeast"/>
              <w:ind w:left="80"/>
              <w:rPr>
                <w:rFonts w:ascii="Arial" w:eastAsia="Arial" w:hAnsi="Arial"/>
                <w:sz w:val="24"/>
              </w:rPr>
            </w:pPr>
            <w:r>
              <w:rPr>
                <w:rFonts w:ascii="Arial" w:eastAsia="Arial" w:hAnsi="Arial"/>
                <w:sz w:val="24"/>
              </w:rPr>
              <w:t>Motivational Enhancement Therapy</w:t>
            </w:r>
          </w:p>
        </w:tc>
      </w:tr>
      <w:tr w:rsidR="00C45D71" w14:paraId="14627684" w14:textId="77777777">
        <w:trPr>
          <w:trHeight w:val="300"/>
        </w:trPr>
        <w:tc>
          <w:tcPr>
            <w:tcW w:w="4700" w:type="dxa"/>
            <w:tcBorders>
              <w:left w:val="single" w:sz="8" w:space="0" w:color="auto"/>
              <w:right w:val="single" w:sz="8" w:space="0" w:color="auto"/>
            </w:tcBorders>
            <w:shd w:val="clear" w:color="auto" w:fill="auto"/>
            <w:vAlign w:val="bottom"/>
          </w:tcPr>
          <w:p w14:paraId="39BB035E" w14:textId="77777777" w:rsidR="00C45D71" w:rsidRDefault="00C45D71">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14:paraId="567CFF7E" w14:textId="77777777" w:rsidR="00C45D71" w:rsidRDefault="00C45D71">
            <w:pPr>
              <w:spacing w:line="0" w:lineRule="atLeast"/>
              <w:ind w:left="80"/>
              <w:rPr>
                <w:rFonts w:ascii="Arial" w:eastAsia="Arial" w:hAnsi="Arial"/>
                <w:sz w:val="24"/>
              </w:rPr>
            </w:pPr>
            <w:r>
              <w:rPr>
                <w:rFonts w:ascii="Arial" w:eastAsia="Arial" w:hAnsi="Arial"/>
                <w:sz w:val="24"/>
              </w:rPr>
              <w:t>CBT Substance Use Disorder</w:t>
            </w:r>
          </w:p>
        </w:tc>
      </w:tr>
      <w:tr w:rsidR="00C45D71" w14:paraId="0982AD5A" w14:textId="77777777">
        <w:trPr>
          <w:trHeight w:val="22"/>
        </w:trPr>
        <w:tc>
          <w:tcPr>
            <w:tcW w:w="4700" w:type="dxa"/>
            <w:tcBorders>
              <w:left w:val="single" w:sz="8" w:space="0" w:color="auto"/>
              <w:bottom w:val="single" w:sz="8" w:space="0" w:color="auto"/>
              <w:right w:val="single" w:sz="8" w:space="0" w:color="auto"/>
            </w:tcBorders>
            <w:shd w:val="clear" w:color="auto" w:fill="auto"/>
            <w:vAlign w:val="bottom"/>
          </w:tcPr>
          <w:p w14:paraId="20697574" w14:textId="77777777" w:rsidR="00C45D71" w:rsidRDefault="00C45D71">
            <w:pPr>
              <w:spacing w:line="20" w:lineRule="exact"/>
              <w:rPr>
                <w:rFonts w:ascii="Times New Roman" w:eastAsia="Times New Roman" w:hAnsi="Times New Roman"/>
                <w:sz w:val="1"/>
              </w:rPr>
            </w:pPr>
          </w:p>
        </w:tc>
        <w:tc>
          <w:tcPr>
            <w:tcW w:w="4360" w:type="dxa"/>
            <w:tcBorders>
              <w:bottom w:val="single" w:sz="8" w:space="0" w:color="auto"/>
              <w:right w:val="single" w:sz="8" w:space="0" w:color="auto"/>
            </w:tcBorders>
            <w:shd w:val="clear" w:color="auto" w:fill="auto"/>
            <w:vAlign w:val="bottom"/>
          </w:tcPr>
          <w:p w14:paraId="08CBB245" w14:textId="77777777" w:rsidR="00C45D71" w:rsidRDefault="00C45D71">
            <w:pPr>
              <w:spacing w:line="20" w:lineRule="exact"/>
              <w:rPr>
                <w:rFonts w:ascii="Times New Roman" w:eastAsia="Times New Roman" w:hAnsi="Times New Roman"/>
                <w:sz w:val="1"/>
              </w:rPr>
            </w:pPr>
          </w:p>
        </w:tc>
      </w:tr>
      <w:tr w:rsidR="00C45D71" w14:paraId="38BA46ED" w14:textId="77777777">
        <w:trPr>
          <w:trHeight w:val="265"/>
        </w:trPr>
        <w:tc>
          <w:tcPr>
            <w:tcW w:w="4700" w:type="dxa"/>
            <w:tcBorders>
              <w:left w:val="single" w:sz="8" w:space="0" w:color="auto"/>
              <w:right w:val="single" w:sz="8" w:space="0" w:color="auto"/>
            </w:tcBorders>
            <w:shd w:val="clear" w:color="auto" w:fill="auto"/>
            <w:vAlign w:val="bottom"/>
          </w:tcPr>
          <w:p w14:paraId="75411695" w14:textId="77777777" w:rsidR="00C45D71" w:rsidRDefault="00C45D71">
            <w:pPr>
              <w:spacing w:line="265" w:lineRule="exact"/>
              <w:ind w:left="120"/>
              <w:rPr>
                <w:rFonts w:ascii="Arial" w:eastAsia="Arial" w:hAnsi="Arial"/>
                <w:sz w:val="24"/>
              </w:rPr>
            </w:pPr>
            <w:r>
              <w:rPr>
                <w:rFonts w:ascii="Arial" w:eastAsia="Arial" w:hAnsi="Arial"/>
                <w:sz w:val="24"/>
              </w:rPr>
              <w:t>Serious Mental Illness</w:t>
            </w:r>
          </w:p>
        </w:tc>
        <w:tc>
          <w:tcPr>
            <w:tcW w:w="4360" w:type="dxa"/>
            <w:tcBorders>
              <w:right w:val="single" w:sz="8" w:space="0" w:color="auto"/>
            </w:tcBorders>
            <w:shd w:val="clear" w:color="auto" w:fill="auto"/>
            <w:vAlign w:val="bottom"/>
          </w:tcPr>
          <w:p w14:paraId="5D0C3781" w14:textId="77777777" w:rsidR="00C45D71" w:rsidRDefault="00C45D71">
            <w:pPr>
              <w:spacing w:line="265" w:lineRule="exact"/>
              <w:ind w:left="80"/>
              <w:rPr>
                <w:rFonts w:ascii="Arial" w:eastAsia="Arial" w:hAnsi="Arial"/>
                <w:sz w:val="24"/>
              </w:rPr>
            </w:pPr>
            <w:r>
              <w:rPr>
                <w:rFonts w:ascii="Arial" w:eastAsia="Arial" w:hAnsi="Arial"/>
                <w:sz w:val="24"/>
              </w:rPr>
              <w:t>Social Skills Training</w:t>
            </w:r>
          </w:p>
        </w:tc>
      </w:tr>
      <w:tr w:rsidR="00C45D71" w14:paraId="3802DB32" w14:textId="77777777">
        <w:trPr>
          <w:trHeight w:val="22"/>
        </w:trPr>
        <w:tc>
          <w:tcPr>
            <w:tcW w:w="4700" w:type="dxa"/>
            <w:tcBorders>
              <w:left w:val="single" w:sz="8" w:space="0" w:color="auto"/>
              <w:bottom w:val="single" w:sz="8" w:space="0" w:color="auto"/>
              <w:right w:val="single" w:sz="8" w:space="0" w:color="auto"/>
            </w:tcBorders>
            <w:shd w:val="clear" w:color="auto" w:fill="auto"/>
            <w:vAlign w:val="bottom"/>
          </w:tcPr>
          <w:p w14:paraId="5D3FBDA0" w14:textId="77777777" w:rsidR="00C45D71" w:rsidRDefault="00C45D71">
            <w:pPr>
              <w:spacing w:line="20" w:lineRule="exact"/>
              <w:rPr>
                <w:rFonts w:ascii="Times New Roman" w:eastAsia="Times New Roman" w:hAnsi="Times New Roman"/>
                <w:sz w:val="1"/>
              </w:rPr>
            </w:pPr>
          </w:p>
        </w:tc>
        <w:tc>
          <w:tcPr>
            <w:tcW w:w="4360" w:type="dxa"/>
            <w:tcBorders>
              <w:bottom w:val="single" w:sz="8" w:space="0" w:color="auto"/>
              <w:right w:val="single" w:sz="8" w:space="0" w:color="auto"/>
            </w:tcBorders>
            <w:shd w:val="clear" w:color="auto" w:fill="auto"/>
            <w:vAlign w:val="bottom"/>
          </w:tcPr>
          <w:p w14:paraId="715A808F" w14:textId="77777777" w:rsidR="00C45D71" w:rsidRDefault="00C45D71">
            <w:pPr>
              <w:spacing w:line="20" w:lineRule="exact"/>
              <w:rPr>
                <w:rFonts w:ascii="Times New Roman" w:eastAsia="Times New Roman" w:hAnsi="Times New Roman"/>
                <w:sz w:val="1"/>
              </w:rPr>
            </w:pPr>
          </w:p>
        </w:tc>
      </w:tr>
      <w:tr w:rsidR="00C45D71" w14:paraId="7090EAD7" w14:textId="77777777">
        <w:trPr>
          <w:trHeight w:val="265"/>
        </w:trPr>
        <w:tc>
          <w:tcPr>
            <w:tcW w:w="4700" w:type="dxa"/>
            <w:tcBorders>
              <w:left w:val="single" w:sz="8" w:space="0" w:color="auto"/>
              <w:right w:val="single" w:sz="8" w:space="0" w:color="auto"/>
            </w:tcBorders>
            <w:shd w:val="clear" w:color="auto" w:fill="auto"/>
            <w:vAlign w:val="bottom"/>
          </w:tcPr>
          <w:p w14:paraId="609FE0B5" w14:textId="77777777" w:rsidR="00C45D71" w:rsidRDefault="00C45D71">
            <w:pPr>
              <w:spacing w:line="265" w:lineRule="exact"/>
              <w:ind w:left="120"/>
              <w:rPr>
                <w:rFonts w:ascii="Arial" w:eastAsia="Arial" w:hAnsi="Arial"/>
                <w:sz w:val="24"/>
              </w:rPr>
            </w:pPr>
            <w:r>
              <w:rPr>
                <w:rFonts w:ascii="Arial" w:eastAsia="Arial" w:hAnsi="Arial"/>
                <w:sz w:val="24"/>
              </w:rPr>
              <w:t>Insomnia</w:t>
            </w:r>
          </w:p>
        </w:tc>
        <w:tc>
          <w:tcPr>
            <w:tcW w:w="4360" w:type="dxa"/>
            <w:tcBorders>
              <w:right w:val="single" w:sz="8" w:space="0" w:color="auto"/>
            </w:tcBorders>
            <w:shd w:val="clear" w:color="auto" w:fill="auto"/>
            <w:vAlign w:val="bottom"/>
          </w:tcPr>
          <w:p w14:paraId="707C6DE5" w14:textId="77777777" w:rsidR="00C45D71" w:rsidRDefault="00C45D71">
            <w:pPr>
              <w:spacing w:line="265" w:lineRule="exact"/>
              <w:ind w:left="80"/>
              <w:rPr>
                <w:rFonts w:ascii="Arial" w:eastAsia="Arial" w:hAnsi="Arial"/>
                <w:sz w:val="24"/>
              </w:rPr>
            </w:pPr>
            <w:r>
              <w:rPr>
                <w:rFonts w:ascii="Arial" w:eastAsia="Arial" w:hAnsi="Arial"/>
                <w:sz w:val="24"/>
              </w:rPr>
              <w:t>CBT Insomnia</w:t>
            </w:r>
          </w:p>
        </w:tc>
      </w:tr>
      <w:tr w:rsidR="00C45D71" w14:paraId="2F72E28E" w14:textId="77777777">
        <w:trPr>
          <w:trHeight w:val="22"/>
        </w:trPr>
        <w:tc>
          <w:tcPr>
            <w:tcW w:w="4700" w:type="dxa"/>
            <w:tcBorders>
              <w:left w:val="single" w:sz="8" w:space="0" w:color="auto"/>
              <w:bottom w:val="single" w:sz="8" w:space="0" w:color="auto"/>
              <w:right w:val="single" w:sz="8" w:space="0" w:color="auto"/>
            </w:tcBorders>
            <w:shd w:val="clear" w:color="auto" w:fill="auto"/>
            <w:vAlign w:val="bottom"/>
          </w:tcPr>
          <w:p w14:paraId="028E35AB" w14:textId="77777777" w:rsidR="00C45D71" w:rsidRDefault="00C45D71">
            <w:pPr>
              <w:spacing w:line="20" w:lineRule="exact"/>
              <w:rPr>
                <w:rFonts w:ascii="Times New Roman" w:eastAsia="Times New Roman" w:hAnsi="Times New Roman"/>
                <w:sz w:val="1"/>
              </w:rPr>
            </w:pPr>
          </w:p>
        </w:tc>
        <w:tc>
          <w:tcPr>
            <w:tcW w:w="4360" w:type="dxa"/>
            <w:tcBorders>
              <w:bottom w:val="single" w:sz="8" w:space="0" w:color="auto"/>
              <w:right w:val="single" w:sz="8" w:space="0" w:color="auto"/>
            </w:tcBorders>
            <w:shd w:val="clear" w:color="auto" w:fill="auto"/>
            <w:vAlign w:val="bottom"/>
          </w:tcPr>
          <w:p w14:paraId="24AD8277" w14:textId="77777777" w:rsidR="00C45D71" w:rsidRDefault="00C45D71">
            <w:pPr>
              <w:spacing w:line="20" w:lineRule="exact"/>
              <w:rPr>
                <w:rFonts w:ascii="Times New Roman" w:eastAsia="Times New Roman" w:hAnsi="Times New Roman"/>
                <w:sz w:val="1"/>
              </w:rPr>
            </w:pPr>
          </w:p>
        </w:tc>
      </w:tr>
      <w:tr w:rsidR="00C45D71" w14:paraId="1AD993BF" w14:textId="77777777">
        <w:trPr>
          <w:trHeight w:val="265"/>
        </w:trPr>
        <w:tc>
          <w:tcPr>
            <w:tcW w:w="4700" w:type="dxa"/>
            <w:tcBorders>
              <w:left w:val="single" w:sz="8" w:space="0" w:color="auto"/>
              <w:right w:val="single" w:sz="8" w:space="0" w:color="auto"/>
            </w:tcBorders>
            <w:shd w:val="clear" w:color="auto" w:fill="auto"/>
            <w:vAlign w:val="bottom"/>
          </w:tcPr>
          <w:p w14:paraId="656A2B77" w14:textId="77777777" w:rsidR="00C45D71" w:rsidRDefault="00C45D71">
            <w:pPr>
              <w:spacing w:line="265" w:lineRule="exact"/>
              <w:ind w:left="120"/>
              <w:rPr>
                <w:rFonts w:ascii="Arial" w:eastAsia="Arial" w:hAnsi="Arial"/>
                <w:sz w:val="24"/>
              </w:rPr>
            </w:pPr>
            <w:r>
              <w:rPr>
                <w:rFonts w:ascii="Arial" w:eastAsia="Arial" w:hAnsi="Arial"/>
                <w:sz w:val="24"/>
              </w:rPr>
              <w:t>Chronic Pain</w:t>
            </w:r>
          </w:p>
        </w:tc>
        <w:tc>
          <w:tcPr>
            <w:tcW w:w="4360" w:type="dxa"/>
            <w:tcBorders>
              <w:right w:val="single" w:sz="8" w:space="0" w:color="auto"/>
            </w:tcBorders>
            <w:shd w:val="clear" w:color="auto" w:fill="auto"/>
            <w:vAlign w:val="bottom"/>
          </w:tcPr>
          <w:p w14:paraId="351251D1" w14:textId="77777777" w:rsidR="00C45D71" w:rsidRDefault="00C45D71">
            <w:pPr>
              <w:spacing w:line="265" w:lineRule="exact"/>
              <w:ind w:left="80"/>
              <w:rPr>
                <w:rFonts w:ascii="Arial" w:eastAsia="Arial" w:hAnsi="Arial"/>
                <w:sz w:val="24"/>
              </w:rPr>
            </w:pPr>
            <w:r>
              <w:rPr>
                <w:rFonts w:ascii="Arial" w:eastAsia="Arial" w:hAnsi="Arial"/>
                <w:sz w:val="24"/>
              </w:rPr>
              <w:t>CBT Chronic Pain</w:t>
            </w:r>
          </w:p>
        </w:tc>
      </w:tr>
      <w:tr w:rsidR="00C45D71" w14:paraId="185959D8" w14:textId="77777777">
        <w:trPr>
          <w:trHeight w:val="24"/>
        </w:trPr>
        <w:tc>
          <w:tcPr>
            <w:tcW w:w="4700" w:type="dxa"/>
            <w:tcBorders>
              <w:left w:val="single" w:sz="8" w:space="0" w:color="auto"/>
              <w:bottom w:val="single" w:sz="8" w:space="0" w:color="auto"/>
              <w:right w:val="single" w:sz="8" w:space="0" w:color="auto"/>
            </w:tcBorders>
            <w:shd w:val="clear" w:color="auto" w:fill="auto"/>
            <w:vAlign w:val="bottom"/>
          </w:tcPr>
          <w:p w14:paraId="2805D18B" w14:textId="77777777" w:rsidR="00C45D71" w:rsidRDefault="00C45D71">
            <w:pPr>
              <w:spacing w:line="0" w:lineRule="atLeast"/>
              <w:rPr>
                <w:rFonts w:ascii="Times New Roman" w:eastAsia="Times New Roman" w:hAnsi="Times New Roman"/>
                <w:sz w:val="2"/>
              </w:rPr>
            </w:pPr>
          </w:p>
        </w:tc>
        <w:tc>
          <w:tcPr>
            <w:tcW w:w="4360" w:type="dxa"/>
            <w:tcBorders>
              <w:bottom w:val="single" w:sz="8" w:space="0" w:color="auto"/>
              <w:right w:val="single" w:sz="8" w:space="0" w:color="auto"/>
            </w:tcBorders>
            <w:shd w:val="clear" w:color="auto" w:fill="auto"/>
            <w:vAlign w:val="bottom"/>
          </w:tcPr>
          <w:p w14:paraId="02447C18" w14:textId="77777777" w:rsidR="00C45D71" w:rsidRDefault="00C45D71">
            <w:pPr>
              <w:spacing w:line="0" w:lineRule="atLeast"/>
              <w:rPr>
                <w:rFonts w:ascii="Times New Roman" w:eastAsia="Times New Roman" w:hAnsi="Times New Roman"/>
                <w:sz w:val="2"/>
              </w:rPr>
            </w:pPr>
          </w:p>
        </w:tc>
      </w:tr>
    </w:tbl>
    <w:p w14:paraId="36D884FE" w14:textId="77777777" w:rsidR="00C45D71" w:rsidRDefault="00C45D71">
      <w:pPr>
        <w:spacing w:line="130" w:lineRule="exact"/>
        <w:rPr>
          <w:rFonts w:ascii="Times New Roman" w:eastAsia="Times New Roman" w:hAnsi="Times New Roman"/>
        </w:rPr>
      </w:pPr>
    </w:p>
    <w:p w14:paraId="2B72E6BB" w14:textId="77777777" w:rsidR="00C45D71" w:rsidRDefault="00C45D71">
      <w:pPr>
        <w:spacing w:line="254" w:lineRule="auto"/>
        <w:ind w:right="520"/>
        <w:rPr>
          <w:rFonts w:ascii="Arial" w:eastAsia="Arial" w:hAnsi="Arial"/>
          <w:sz w:val="24"/>
        </w:rPr>
      </w:pPr>
      <w:r>
        <w:rPr>
          <w:rFonts w:ascii="Arial" w:eastAsia="Arial" w:hAnsi="Arial"/>
          <w:sz w:val="24"/>
        </w:rPr>
        <w:t>In addition, our psychologists serve as trainers and consultants for the Cognitive Processing Therapy and Cognitive Behavioral Therapy for Substance Use Disorder Training programs.</w:t>
      </w:r>
    </w:p>
    <w:p w14:paraId="720A6155" w14:textId="77777777" w:rsidR="00C45D71" w:rsidRDefault="00C45D71">
      <w:pPr>
        <w:spacing w:line="165" w:lineRule="exact"/>
        <w:rPr>
          <w:rFonts w:ascii="Times New Roman" w:eastAsia="Times New Roman" w:hAnsi="Times New Roman"/>
        </w:rPr>
      </w:pPr>
    </w:p>
    <w:p w14:paraId="1344EC13" w14:textId="77777777" w:rsidR="00C45D71" w:rsidRDefault="00C45D71">
      <w:pPr>
        <w:spacing w:line="0" w:lineRule="atLeast"/>
        <w:rPr>
          <w:rFonts w:ascii="Arial" w:eastAsia="Arial" w:hAnsi="Arial"/>
          <w:b/>
          <w:sz w:val="24"/>
        </w:rPr>
      </w:pPr>
      <w:r>
        <w:rPr>
          <w:rFonts w:ascii="Arial" w:eastAsia="Arial" w:hAnsi="Arial"/>
          <w:b/>
          <w:sz w:val="24"/>
        </w:rPr>
        <w:t>Veteran Population Served</w:t>
      </w:r>
    </w:p>
    <w:p w14:paraId="5621417C" w14:textId="77777777" w:rsidR="00C45D71" w:rsidRDefault="00C45D71">
      <w:pPr>
        <w:spacing w:line="251" w:lineRule="exact"/>
        <w:rPr>
          <w:rFonts w:ascii="Times New Roman" w:eastAsia="Times New Roman" w:hAnsi="Times New Roman"/>
        </w:rPr>
      </w:pPr>
    </w:p>
    <w:p w14:paraId="487206F1" w14:textId="05D3FE6E" w:rsidR="00C45D71" w:rsidRDefault="00C45D71" w:rsidP="000121A7">
      <w:pPr>
        <w:spacing w:line="270" w:lineRule="auto"/>
        <w:ind w:right="320"/>
        <w:rPr>
          <w:rFonts w:ascii="Arial" w:eastAsia="Arial" w:hAnsi="Arial"/>
          <w:sz w:val="22"/>
        </w:rPr>
      </w:pPr>
      <w:r>
        <w:rPr>
          <w:rFonts w:ascii="Arial" w:eastAsia="Arial" w:hAnsi="Arial"/>
          <w:sz w:val="23"/>
        </w:rPr>
        <w:t>Our Veteran population is approximately 53% White and 46% Black or African-American, providing trainees with the opportunity to apply their skills across racial groups. Ninety percent of our Veteran population is male; however, the percentage of female Veterans has increased in recent years. Our VA has a Women’s Clinic to help meet the growing needs of this population. The Veteran population served covers a broad age range. Approximately six percent of Veterans are 35 or younger; whereas,</w:t>
      </w:r>
    </w:p>
    <w:p w14:paraId="59812769" w14:textId="77777777" w:rsidR="00C45D71" w:rsidRDefault="00C45D71">
      <w:pPr>
        <w:spacing w:line="0" w:lineRule="atLeast"/>
        <w:rPr>
          <w:rFonts w:ascii="Arial" w:eastAsia="Arial" w:hAnsi="Arial"/>
          <w:sz w:val="22"/>
        </w:rPr>
        <w:sectPr w:rsidR="00C45D71">
          <w:pgSz w:w="12240" w:h="15840"/>
          <w:pgMar w:top="1440" w:right="1440" w:bottom="458" w:left="1440" w:header="0" w:footer="0" w:gutter="0"/>
          <w:cols w:space="0" w:equalWidth="0">
            <w:col w:w="9360"/>
          </w:cols>
          <w:docGrid w:linePitch="360"/>
        </w:sectPr>
      </w:pPr>
    </w:p>
    <w:p w14:paraId="4AD1DB82" w14:textId="77777777" w:rsidR="00C45D71" w:rsidRDefault="00C45D71">
      <w:pPr>
        <w:spacing w:line="10" w:lineRule="exact"/>
        <w:rPr>
          <w:rFonts w:ascii="Times New Roman" w:eastAsia="Times New Roman" w:hAnsi="Times New Roman"/>
        </w:rPr>
      </w:pPr>
      <w:bookmarkStart w:id="8" w:name="page10"/>
      <w:bookmarkEnd w:id="8"/>
    </w:p>
    <w:p w14:paraId="6FDEE76F" w14:textId="77777777" w:rsidR="00C45D71" w:rsidRDefault="00C45D71">
      <w:pPr>
        <w:spacing w:line="254" w:lineRule="auto"/>
        <w:ind w:right="100"/>
        <w:rPr>
          <w:rFonts w:ascii="Arial" w:eastAsia="Arial" w:hAnsi="Arial"/>
          <w:sz w:val="24"/>
        </w:rPr>
      </w:pPr>
      <w:r>
        <w:rPr>
          <w:rFonts w:ascii="Arial" w:eastAsia="Arial" w:hAnsi="Arial"/>
          <w:sz w:val="24"/>
        </w:rPr>
        <w:t>49% of Veterans are 65 years old or older. Nearly half of Veterans served in the Vietnam era, with the number of Veterans in more recent conflicts growing rapidly (e.g., approximately 29% of Veterans have served in the Persian Gulf War era).</w:t>
      </w:r>
    </w:p>
    <w:p w14:paraId="55618C07" w14:textId="77777777" w:rsidR="00C45D71" w:rsidRDefault="00C45D71">
      <w:pPr>
        <w:spacing w:line="178" w:lineRule="exact"/>
        <w:rPr>
          <w:rFonts w:ascii="Times New Roman" w:eastAsia="Times New Roman" w:hAnsi="Times New Roman"/>
        </w:rPr>
      </w:pPr>
    </w:p>
    <w:p w14:paraId="1A45C861" w14:textId="77777777" w:rsidR="00C45D71" w:rsidRDefault="00C45D71">
      <w:pPr>
        <w:spacing w:line="257" w:lineRule="auto"/>
        <w:rPr>
          <w:rFonts w:ascii="Arial" w:eastAsia="Arial" w:hAnsi="Arial"/>
          <w:sz w:val="24"/>
        </w:rPr>
      </w:pPr>
      <w:r>
        <w:rPr>
          <w:rFonts w:ascii="Arial" w:eastAsia="Arial" w:hAnsi="Arial"/>
          <w:sz w:val="24"/>
        </w:rPr>
        <w:t>Faith plays a large role in the lives of many individuals in Mississippi. When asked about their religious denomination, 84% percent of Veterans report a Christian denomination, 10% indicate unknown or no preference, and 6% report another affiliation. Of those who report a Christian denomination, a majority (64%) indicate they are Baptist. This religious diversity provides opportunity for trainees to gain experience in working with diverse faith groups and to examine the impact their own worldview has on assumptions made in therapy. Many Veterans also present with psychological/familial distress related to loss/change of faith that occurred secondary to trauma and/or cultural exposures experienced during military service.</w:t>
      </w:r>
    </w:p>
    <w:p w14:paraId="0224F0EE" w14:textId="77777777" w:rsidR="00C45D71" w:rsidRDefault="00C45D71">
      <w:pPr>
        <w:spacing w:line="169" w:lineRule="exact"/>
        <w:rPr>
          <w:rFonts w:ascii="Times New Roman" w:eastAsia="Times New Roman" w:hAnsi="Times New Roman"/>
        </w:rPr>
      </w:pPr>
    </w:p>
    <w:p w14:paraId="5E3B9D12" w14:textId="77777777" w:rsidR="00C45D71" w:rsidRDefault="00C45D71">
      <w:pPr>
        <w:spacing w:line="0" w:lineRule="atLeast"/>
        <w:rPr>
          <w:rFonts w:ascii="Arial" w:eastAsia="Arial" w:hAnsi="Arial"/>
          <w:b/>
          <w:sz w:val="24"/>
        </w:rPr>
      </w:pPr>
      <w:r>
        <w:rPr>
          <w:rFonts w:ascii="Arial" w:eastAsia="Arial" w:hAnsi="Arial"/>
          <w:b/>
          <w:sz w:val="24"/>
        </w:rPr>
        <w:t>Equal Employment Opportunity</w:t>
      </w:r>
    </w:p>
    <w:p w14:paraId="3005A7BD" w14:textId="77777777" w:rsidR="00C45D71" w:rsidRDefault="00C45D71">
      <w:pPr>
        <w:spacing w:line="251" w:lineRule="exact"/>
        <w:rPr>
          <w:rFonts w:ascii="Times New Roman" w:eastAsia="Times New Roman" w:hAnsi="Times New Roman"/>
        </w:rPr>
      </w:pPr>
    </w:p>
    <w:p w14:paraId="6400D33A" w14:textId="77777777" w:rsidR="00C45D71" w:rsidRDefault="00C45D71">
      <w:pPr>
        <w:spacing w:line="255" w:lineRule="auto"/>
        <w:ind w:right="180"/>
        <w:rPr>
          <w:rFonts w:ascii="Arial" w:eastAsia="Arial" w:hAnsi="Arial"/>
          <w:sz w:val="24"/>
        </w:rPr>
      </w:pPr>
      <w:r>
        <w:rPr>
          <w:rFonts w:ascii="Arial" w:eastAsia="Arial" w:hAnsi="Arial"/>
          <w:sz w:val="24"/>
        </w:rPr>
        <w:t>The G.V. Sonny Montgomery Medical Center and our Internship Program adhere to VHA Directive 1124 Equal Employment Opportunity (EEO) Policy. It is the policy of the Department of Veterans Affairs and our VA Medical center to:</w:t>
      </w:r>
    </w:p>
    <w:p w14:paraId="0EB4428C" w14:textId="77777777" w:rsidR="00C45D71" w:rsidRDefault="00C45D71">
      <w:pPr>
        <w:spacing w:line="142" w:lineRule="exact"/>
        <w:rPr>
          <w:rFonts w:ascii="Times New Roman" w:eastAsia="Times New Roman" w:hAnsi="Times New Roman"/>
        </w:rPr>
      </w:pPr>
    </w:p>
    <w:p w14:paraId="3469AC9B" w14:textId="77777777" w:rsidR="00C45D71" w:rsidRDefault="00C45D71">
      <w:pPr>
        <w:numPr>
          <w:ilvl w:val="0"/>
          <w:numId w:val="2"/>
        </w:numPr>
        <w:tabs>
          <w:tab w:val="left" w:pos="720"/>
        </w:tabs>
        <w:spacing w:line="0" w:lineRule="atLeast"/>
        <w:ind w:left="720" w:hanging="360"/>
        <w:rPr>
          <w:rFonts w:ascii="Arial" w:eastAsia="Arial" w:hAnsi="Arial"/>
          <w:sz w:val="24"/>
        </w:rPr>
      </w:pPr>
      <w:r>
        <w:rPr>
          <w:rFonts w:ascii="Arial" w:eastAsia="Arial" w:hAnsi="Arial"/>
          <w:sz w:val="24"/>
        </w:rPr>
        <w:t>Provide equal opportunity in employment for all qualified persons;</w:t>
      </w:r>
    </w:p>
    <w:p w14:paraId="550F958B" w14:textId="77777777" w:rsidR="00C45D71" w:rsidRDefault="00C45D71">
      <w:pPr>
        <w:spacing w:line="49" w:lineRule="exact"/>
        <w:rPr>
          <w:rFonts w:ascii="Arial" w:eastAsia="Arial" w:hAnsi="Arial"/>
          <w:sz w:val="24"/>
        </w:rPr>
      </w:pPr>
    </w:p>
    <w:p w14:paraId="51E8CA2A" w14:textId="77777777" w:rsidR="00C45D71" w:rsidRDefault="00C45D71">
      <w:pPr>
        <w:numPr>
          <w:ilvl w:val="0"/>
          <w:numId w:val="2"/>
        </w:numPr>
        <w:tabs>
          <w:tab w:val="left" w:pos="720"/>
        </w:tabs>
        <w:spacing w:line="254" w:lineRule="auto"/>
        <w:ind w:left="720" w:right="760" w:hanging="360"/>
        <w:jc w:val="both"/>
        <w:rPr>
          <w:rFonts w:ascii="Arial" w:eastAsia="Arial" w:hAnsi="Arial"/>
          <w:sz w:val="24"/>
        </w:rPr>
      </w:pPr>
      <w:r>
        <w:rPr>
          <w:rFonts w:ascii="Arial" w:eastAsia="Arial" w:hAnsi="Arial"/>
          <w:sz w:val="24"/>
        </w:rPr>
        <w:t>Prohibit discrimination in employment because of race, color, religion, sex, national origin, age, handicapping condition, genetic information, or sexual orientation or gender identity;</w:t>
      </w:r>
    </w:p>
    <w:p w14:paraId="6AA090D6" w14:textId="77777777" w:rsidR="00C45D71" w:rsidRDefault="00C45D71">
      <w:pPr>
        <w:spacing w:line="33" w:lineRule="exact"/>
        <w:rPr>
          <w:rFonts w:ascii="Arial" w:eastAsia="Arial" w:hAnsi="Arial"/>
          <w:sz w:val="24"/>
        </w:rPr>
      </w:pPr>
    </w:p>
    <w:p w14:paraId="2CE14AF1" w14:textId="77777777" w:rsidR="00C45D71" w:rsidRDefault="00C45D71">
      <w:pPr>
        <w:numPr>
          <w:ilvl w:val="0"/>
          <w:numId w:val="2"/>
        </w:numPr>
        <w:tabs>
          <w:tab w:val="left" w:pos="720"/>
        </w:tabs>
        <w:spacing w:line="247" w:lineRule="auto"/>
        <w:ind w:left="720" w:right="300" w:hanging="360"/>
        <w:rPr>
          <w:rFonts w:ascii="Arial" w:eastAsia="Arial" w:hAnsi="Arial"/>
          <w:sz w:val="24"/>
        </w:rPr>
      </w:pPr>
      <w:r>
        <w:rPr>
          <w:rFonts w:ascii="Arial" w:eastAsia="Arial" w:hAnsi="Arial"/>
          <w:sz w:val="24"/>
        </w:rPr>
        <w:t>Maintain a work environment that is free of any form of unlawful discrimination, including sexual harassment, and workplace harassment;</w:t>
      </w:r>
    </w:p>
    <w:p w14:paraId="5A04DA4A" w14:textId="77777777" w:rsidR="00C45D71" w:rsidRDefault="00C45D71">
      <w:pPr>
        <w:spacing w:line="44" w:lineRule="exact"/>
        <w:rPr>
          <w:rFonts w:ascii="Arial" w:eastAsia="Arial" w:hAnsi="Arial"/>
          <w:sz w:val="24"/>
        </w:rPr>
      </w:pPr>
    </w:p>
    <w:p w14:paraId="07372174" w14:textId="77777777" w:rsidR="00C45D71" w:rsidRDefault="00C45D71">
      <w:pPr>
        <w:numPr>
          <w:ilvl w:val="0"/>
          <w:numId w:val="2"/>
        </w:numPr>
        <w:tabs>
          <w:tab w:val="left" w:pos="720"/>
        </w:tabs>
        <w:spacing w:line="253" w:lineRule="auto"/>
        <w:ind w:left="720" w:right="20" w:hanging="360"/>
        <w:rPr>
          <w:rFonts w:ascii="Arial" w:eastAsia="Arial" w:hAnsi="Arial"/>
          <w:sz w:val="24"/>
        </w:rPr>
      </w:pPr>
      <w:r>
        <w:rPr>
          <w:rFonts w:ascii="Arial" w:eastAsia="Arial" w:hAnsi="Arial"/>
          <w:sz w:val="24"/>
        </w:rPr>
        <w:t>Promote a positive, continuing affirmative action program designed to achieve full realization of equal employment opportunity with special emphasis on minorities, women, persons with disabilities, and disabled Veterans;</w:t>
      </w:r>
    </w:p>
    <w:p w14:paraId="690B0713" w14:textId="77777777" w:rsidR="00C45D71" w:rsidRDefault="00C45D71">
      <w:pPr>
        <w:spacing w:line="36" w:lineRule="exact"/>
        <w:rPr>
          <w:rFonts w:ascii="Arial" w:eastAsia="Arial" w:hAnsi="Arial"/>
          <w:sz w:val="24"/>
        </w:rPr>
      </w:pPr>
    </w:p>
    <w:p w14:paraId="671B5CFC" w14:textId="77777777" w:rsidR="00C45D71" w:rsidRDefault="00C45D71">
      <w:pPr>
        <w:numPr>
          <w:ilvl w:val="0"/>
          <w:numId w:val="2"/>
        </w:numPr>
        <w:tabs>
          <w:tab w:val="left" w:pos="720"/>
        </w:tabs>
        <w:spacing w:line="247" w:lineRule="auto"/>
        <w:ind w:left="720" w:right="860" w:hanging="360"/>
        <w:rPr>
          <w:rFonts w:ascii="Arial" w:eastAsia="Arial" w:hAnsi="Arial"/>
          <w:sz w:val="24"/>
        </w:rPr>
      </w:pPr>
      <w:r>
        <w:rPr>
          <w:rFonts w:ascii="Arial" w:eastAsia="Arial" w:hAnsi="Arial"/>
          <w:sz w:val="24"/>
        </w:rPr>
        <w:t>Provide for the prompt, fair, and impartial consideration and disposition of complaints involving issues of discrimination;</w:t>
      </w:r>
    </w:p>
    <w:p w14:paraId="1FCB1DC5" w14:textId="77777777" w:rsidR="00C45D71" w:rsidRDefault="00C45D71">
      <w:pPr>
        <w:spacing w:line="41" w:lineRule="exact"/>
        <w:rPr>
          <w:rFonts w:ascii="Arial" w:eastAsia="Arial" w:hAnsi="Arial"/>
          <w:sz w:val="24"/>
        </w:rPr>
      </w:pPr>
    </w:p>
    <w:p w14:paraId="4E41C976" w14:textId="77777777" w:rsidR="00C45D71" w:rsidRDefault="00C45D71">
      <w:pPr>
        <w:numPr>
          <w:ilvl w:val="0"/>
          <w:numId w:val="2"/>
        </w:numPr>
        <w:tabs>
          <w:tab w:val="left" w:pos="720"/>
        </w:tabs>
        <w:spacing w:line="249" w:lineRule="auto"/>
        <w:ind w:left="720" w:right="160" w:hanging="360"/>
        <w:rPr>
          <w:rFonts w:ascii="Arial" w:eastAsia="Arial" w:hAnsi="Arial"/>
          <w:sz w:val="24"/>
        </w:rPr>
      </w:pPr>
      <w:r>
        <w:rPr>
          <w:rFonts w:ascii="Arial" w:eastAsia="Arial" w:hAnsi="Arial"/>
          <w:sz w:val="24"/>
        </w:rPr>
        <w:t>Ensure persons who participate in the processing of complaints will be free from interference, coercion, or reprisal in all respects.</w:t>
      </w:r>
    </w:p>
    <w:p w14:paraId="4CDA84DD" w14:textId="09CD09C2" w:rsidR="00C45D71" w:rsidRDefault="00C45D71">
      <w:pPr>
        <w:spacing w:line="20" w:lineRule="exact"/>
        <w:rPr>
          <w:rFonts w:ascii="Times New Roman" w:eastAsia="Times New Roman" w:hAnsi="Times New Roman"/>
        </w:rPr>
      </w:pPr>
    </w:p>
    <w:p w14:paraId="7627F9AF" w14:textId="77777777" w:rsidR="00C45D71" w:rsidRDefault="00C45D71">
      <w:pPr>
        <w:spacing w:line="200" w:lineRule="exact"/>
        <w:rPr>
          <w:rFonts w:ascii="Times New Roman" w:eastAsia="Times New Roman" w:hAnsi="Times New Roman"/>
        </w:rPr>
      </w:pPr>
    </w:p>
    <w:p w14:paraId="76A2A1E3" w14:textId="77777777" w:rsidR="00C45D71" w:rsidRDefault="00C45D71">
      <w:pPr>
        <w:spacing w:line="200" w:lineRule="exact"/>
        <w:rPr>
          <w:rFonts w:ascii="Times New Roman" w:eastAsia="Times New Roman" w:hAnsi="Times New Roman"/>
        </w:rPr>
      </w:pPr>
    </w:p>
    <w:p w14:paraId="58297048" w14:textId="77777777" w:rsidR="00C45D71" w:rsidRDefault="00C45D71">
      <w:pPr>
        <w:spacing w:line="200" w:lineRule="exact"/>
        <w:rPr>
          <w:rFonts w:ascii="Times New Roman" w:eastAsia="Times New Roman" w:hAnsi="Times New Roman"/>
        </w:rPr>
      </w:pPr>
    </w:p>
    <w:p w14:paraId="48C56CDF" w14:textId="77777777" w:rsidR="00C45D71" w:rsidRDefault="00C45D71">
      <w:pPr>
        <w:spacing w:line="200" w:lineRule="exact"/>
        <w:rPr>
          <w:rFonts w:ascii="Times New Roman" w:eastAsia="Times New Roman" w:hAnsi="Times New Roman"/>
        </w:rPr>
      </w:pPr>
    </w:p>
    <w:p w14:paraId="58EE845F" w14:textId="77777777" w:rsidR="00C45D71" w:rsidRDefault="00C45D71">
      <w:pPr>
        <w:spacing w:line="200" w:lineRule="exact"/>
        <w:rPr>
          <w:rFonts w:ascii="Times New Roman" w:eastAsia="Times New Roman" w:hAnsi="Times New Roman"/>
        </w:rPr>
      </w:pPr>
    </w:p>
    <w:p w14:paraId="515916CA" w14:textId="77777777" w:rsidR="00C45D71" w:rsidRDefault="00C45D71">
      <w:pPr>
        <w:spacing w:line="200" w:lineRule="exact"/>
        <w:rPr>
          <w:rFonts w:ascii="Times New Roman" w:eastAsia="Times New Roman" w:hAnsi="Times New Roman"/>
        </w:rPr>
      </w:pPr>
    </w:p>
    <w:p w14:paraId="61CC1AE6" w14:textId="77777777" w:rsidR="00C45D71" w:rsidRDefault="00C45D71">
      <w:pPr>
        <w:spacing w:line="200" w:lineRule="exact"/>
        <w:rPr>
          <w:rFonts w:ascii="Times New Roman" w:eastAsia="Times New Roman" w:hAnsi="Times New Roman"/>
        </w:rPr>
      </w:pPr>
    </w:p>
    <w:p w14:paraId="6E30C963" w14:textId="77777777" w:rsidR="00C45D71" w:rsidRDefault="00C45D71">
      <w:pPr>
        <w:spacing w:line="200" w:lineRule="exact"/>
        <w:rPr>
          <w:rFonts w:ascii="Times New Roman" w:eastAsia="Times New Roman" w:hAnsi="Times New Roman"/>
        </w:rPr>
      </w:pPr>
    </w:p>
    <w:p w14:paraId="60AAC104" w14:textId="77777777" w:rsidR="00C45D71" w:rsidRDefault="00C45D71">
      <w:pPr>
        <w:spacing w:line="200" w:lineRule="exact"/>
        <w:rPr>
          <w:rFonts w:ascii="Times New Roman" w:eastAsia="Times New Roman" w:hAnsi="Times New Roman"/>
        </w:rPr>
      </w:pPr>
    </w:p>
    <w:p w14:paraId="11BB9F95" w14:textId="77777777" w:rsidR="00C45D71" w:rsidRDefault="00C45D71">
      <w:pPr>
        <w:spacing w:line="200" w:lineRule="exact"/>
        <w:rPr>
          <w:rFonts w:ascii="Times New Roman" w:eastAsia="Times New Roman" w:hAnsi="Times New Roman"/>
        </w:rPr>
      </w:pPr>
    </w:p>
    <w:p w14:paraId="65E5C489" w14:textId="77777777" w:rsidR="00C45D71" w:rsidRDefault="00C45D71">
      <w:pPr>
        <w:spacing w:line="200" w:lineRule="exact"/>
        <w:rPr>
          <w:rFonts w:ascii="Times New Roman" w:eastAsia="Times New Roman" w:hAnsi="Times New Roman"/>
        </w:rPr>
      </w:pPr>
    </w:p>
    <w:p w14:paraId="3AB19875" w14:textId="77777777" w:rsidR="00C45D71" w:rsidRDefault="00C45D71">
      <w:pPr>
        <w:spacing w:line="200" w:lineRule="exact"/>
        <w:rPr>
          <w:rFonts w:ascii="Times New Roman" w:eastAsia="Times New Roman" w:hAnsi="Times New Roman"/>
        </w:rPr>
      </w:pPr>
    </w:p>
    <w:p w14:paraId="4A328E6E" w14:textId="77777777" w:rsidR="00C45D71" w:rsidRDefault="00C45D71">
      <w:pPr>
        <w:spacing w:line="200" w:lineRule="exact"/>
        <w:rPr>
          <w:rFonts w:ascii="Times New Roman" w:eastAsia="Times New Roman" w:hAnsi="Times New Roman"/>
        </w:rPr>
      </w:pPr>
    </w:p>
    <w:p w14:paraId="108EE835" w14:textId="77777777" w:rsidR="00C45D71" w:rsidRDefault="00C45D71">
      <w:pPr>
        <w:spacing w:line="200" w:lineRule="exact"/>
        <w:rPr>
          <w:rFonts w:ascii="Times New Roman" w:eastAsia="Times New Roman" w:hAnsi="Times New Roman"/>
        </w:rPr>
      </w:pPr>
    </w:p>
    <w:p w14:paraId="556EEF5A" w14:textId="6DA031DA" w:rsidR="00C45D71" w:rsidRDefault="00C45D71">
      <w:pPr>
        <w:spacing w:line="200" w:lineRule="exact"/>
        <w:rPr>
          <w:rFonts w:ascii="Times New Roman" w:eastAsia="Times New Roman" w:hAnsi="Times New Roman"/>
        </w:rPr>
      </w:pPr>
    </w:p>
    <w:p w14:paraId="35A56BA9" w14:textId="262008CA" w:rsidR="006147DA" w:rsidRDefault="006147DA">
      <w:pPr>
        <w:spacing w:line="200" w:lineRule="exact"/>
        <w:rPr>
          <w:rFonts w:ascii="Times New Roman" w:eastAsia="Times New Roman" w:hAnsi="Times New Roman"/>
        </w:rPr>
      </w:pPr>
    </w:p>
    <w:p w14:paraId="6C19EF71" w14:textId="77777777" w:rsidR="006147DA" w:rsidRDefault="006147DA">
      <w:pPr>
        <w:spacing w:line="200" w:lineRule="exact"/>
        <w:rPr>
          <w:rFonts w:ascii="Times New Roman" w:eastAsia="Times New Roman" w:hAnsi="Times New Roman"/>
        </w:rPr>
      </w:pPr>
    </w:p>
    <w:p w14:paraId="32FB9801" w14:textId="77777777" w:rsidR="00C45D71" w:rsidRDefault="00C45D71">
      <w:pPr>
        <w:spacing w:line="0" w:lineRule="atLeast"/>
        <w:rPr>
          <w:rFonts w:ascii="Arial" w:eastAsia="Arial" w:hAnsi="Arial"/>
          <w:sz w:val="22"/>
        </w:rPr>
        <w:sectPr w:rsidR="00C45D71">
          <w:pgSz w:w="12240" w:h="15840"/>
          <w:pgMar w:top="1440" w:right="1440" w:bottom="458" w:left="1440" w:header="0" w:footer="0" w:gutter="0"/>
          <w:cols w:space="0" w:equalWidth="0">
            <w:col w:w="9360"/>
          </w:cols>
          <w:docGrid w:linePitch="360"/>
        </w:sectPr>
      </w:pPr>
    </w:p>
    <w:p w14:paraId="79031BA7" w14:textId="77777777" w:rsidR="00C45D71" w:rsidRDefault="00C45D71">
      <w:pPr>
        <w:spacing w:line="0" w:lineRule="atLeast"/>
        <w:ind w:left="1680"/>
        <w:rPr>
          <w:rFonts w:ascii="Arial" w:eastAsia="Arial" w:hAnsi="Arial"/>
          <w:b/>
          <w:sz w:val="28"/>
        </w:rPr>
      </w:pPr>
      <w:bookmarkStart w:id="9" w:name="page11"/>
      <w:bookmarkEnd w:id="9"/>
      <w:r>
        <w:rPr>
          <w:rFonts w:ascii="Arial" w:eastAsia="Arial" w:hAnsi="Arial"/>
          <w:b/>
          <w:sz w:val="28"/>
        </w:rPr>
        <w:t>Psychology Internship Program Information</w:t>
      </w:r>
    </w:p>
    <w:p w14:paraId="7E494870" w14:textId="77777777" w:rsidR="00BE75F5" w:rsidRDefault="00BE75F5">
      <w:pPr>
        <w:spacing w:line="0" w:lineRule="atLeast"/>
        <w:ind w:left="1680"/>
        <w:rPr>
          <w:rFonts w:ascii="Arial" w:eastAsia="Arial" w:hAnsi="Arial"/>
          <w:b/>
          <w:sz w:val="28"/>
        </w:rPr>
      </w:pPr>
    </w:p>
    <w:p w14:paraId="0748C5D7" w14:textId="77777777" w:rsidR="00C45D71" w:rsidRDefault="00C45D71">
      <w:pPr>
        <w:spacing w:line="242" w:lineRule="exact"/>
        <w:rPr>
          <w:rFonts w:ascii="Times New Roman" w:eastAsia="Times New Roman" w:hAnsi="Times New Roman"/>
        </w:rPr>
      </w:pPr>
    </w:p>
    <w:p w14:paraId="0DDA7970" w14:textId="77777777" w:rsidR="00C45D71" w:rsidRDefault="00C45D71">
      <w:pPr>
        <w:spacing w:line="0" w:lineRule="atLeast"/>
        <w:rPr>
          <w:rFonts w:ascii="Arial" w:eastAsia="Arial" w:hAnsi="Arial"/>
          <w:b/>
          <w:sz w:val="24"/>
        </w:rPr>
      </w:pPr>
      <w:r>
        <w:rPr>
          <w:rFonts w:ascii="Arial" w:eastAsia="Arial" w:hAnsi="Arial"/>
          <w:b/>
          <w:sz w:val="24"/>
        </w:rPr>
        <w:t>Sponsoring Institution</w:t>
      </w:r>
    </w:p>
    <w:p w14:paraId="1171773C" w14:textId="77777777" w:rsidR="00C45D71" w:rsidRDefault="00C45D71">
      <w:pPr>
        <w:spacing w:line="251" w:lineRule="exact"/>
        <w:rPr>
          <w:rFonts w:ascii="Times New Roman" w:eastAsia="Times New Roman" w:hAnsi="Times New Roman"/>
        </w:rPr>
      </w:pPr>
    </w:p>
    <w:p w14:paraId="48F7FF74" w14:textId="77777777" w:rsidR="00C45D71" w:rsidRDefault="00C45D71">
      <w:pPr>
        <w:spacing w:line="257" w:lineRule="auto"/>
        <w:ind w:right="340"/>
        <w:rPr>
          <w:rFonts w:ascii="Arial" w:eastAsia="Arial" w:hAnsi="Arial"/>
          <w:sz w:val="24"/>
        </w:rPr>
      </w:pPr>
      <w:r>
        <w:rPr>
          <w:rFonts w:ascii="Arial" w:eastAsia="Arial" w:hAnsi="Arial"/>
          <w:sz w:val="24"/>
        </w:rPr>
        <w:t>The GV (Sonny) Montgomery VAMC Psychology Internship in Health Service Psychology is sponsored by the Department of Veterans Affairs Office of Academic Affiliations. As one of four statutory missions, the VA conducts education and training programs for health professional trainees to enhance the quality of care provided for Veteran patients.</w:t>
      </w:r>
    </w:p>
    <w:p w14:paraId="6D0FE9FE" w14:textId="77777777" w:rsidR="00C45D71" w:rsidRDefault="00C45D71">
      <w:pPr>
        <w:spacing w:line="171" w:lineRule="exact"/>
        <w:rPr>
          <w:rFonts w:ascii="Times New Roman" w:eastAsia="Times New Roman" w:hAnsi="Times New Roman"/>
        </w:rPr>
      </w:pPr>
    </w:p>
    <w:p w14:paraId="1690A1D9" w14:textId="77777777" w:rsidR="00C45D71" w:rsidRDefault="00C45D71">
      <w:pPr>
        <w:spacing w:line="256" w:lineRule="auto"/>
        <w:ind w:right="100"/>
        <w:rPr>
          <w:rFonts w:ascii="Arial" w:eastAsia="Arial" w:hAnsi="Arial"/>
          <w:sz w:val="24"/>
        </w:rPr>
      </w:pPr>
      <w:r>
        <w:rPr>
          <w:rFonts w:ascii="Arial" w:eastAsia="Arial" w:hAnsi="Arial"/>
          <w:sz w:val="24"/>
        </w:rPr>
        <w:t>Nationally, the VA Office of Academic Affiliations provides policy and guidance for VA training programs. The Office of Academic Affiliation’s (OAA) mission is "To educate for VA and for the Nation." VA has played an essential role in psychology training. Fifty percent of US psychologists have had VA training prior to employment.</w:t>
      </w:r>
    </w:p>
    <w:p w14:paraId="459DBCF3" w14:textId="77777777" w:rsidR="00C45D71" w:rsidRDefault="00C45D71">
      <w:pPr>
        <w:spacing w:line="164" w:lineRule="exact"/>
        <w:rPr>
          <w:rFonts w:ascii="Times New Roman" w:eastAsia="Times New Roman" w:hAnsi="Times New Roman"/>
        </w:rPr>
      </w:pPr>
    </w:p>
    <w:p w14:paraId="4F669C2E" w14:textId="77777777" w:rsidR="00C45D71" w:rsidRDefault="00C45D71">
      <w:pPr>
        <w:spacing w:line="0" w:lineRule="atLeast"/>
        <w:rPr>
          <w:rFonts w:ascii="Arial" w:eastAsia="Arial" w:hAnsi="Arial"/>
          <w:b/>
          <w:sz w:val="24"/>
        </w:rPr>
      </w:pPr>
      <w:r>
        <w:rPr>
          <w:rFonts w:ascii="Arial" w:eastAsia="Arial" w:hAnsi="Arial"/>
          <w:b/>
          <w:sz w:val="24"/>
        </w:rPr>
        <w:t>Intern Stipend and Benefits</w:t>
      </w:r>
    </w:p>
    <w:p w14:paraId="2E826BC0" w14:textId="77777777" w:rsidR="00C45D71" w:rsidRDefault="00C45D71">
      <w:pPr>
        <w:spacing w:line="251" w:lineRule="exact"/>
        <w:rPr>
          <w:rFonts w:ascii="Times New Roman" w:eastAsia="Times New Roman" w:hAnsi="Times New Roman"/>
        </w:rPr>
      </w:pPr>
    </w:p>
    <w:p w14:paraId="5C6C72D3" w14:textId="77777777" w:rsidR="00C45D71" w:rsidRDefault="00C45D71">
      <w:pPr>
        <w:spacing w:line="249" w:lineRule="auto"/>
        <w:ind w:right="100"/>
        <w:rPr>
          <w:rFonts w:ascii="Arial" w:eastAsia="Arial" w:hAnsi="Arial"/>
          <w:sz w:val="24"/>
        </w:rPr>
      </w:pPr>
      <w:r>
        <w:rPr>
          <w:rFonts w:ascii="Arial" w:eastAsia="Arial" w:hAnsi="Arial"/>
          <w:sz w:val="24"/>
        </w:rPr>
        <w:t>All interns accepted to the G.V. (Sonny) Montgomery VA Medical Center will receive an equivalent stipend.</w:t>
      </w:r>
    </w:p>
    <w:p w14:paraId="477DECD5" w14:textId="77777777" w:rsidR="00C45D71" w:rsidRDefault="00C45D71">
      <w:pPr>
        <w:spacing w:line="183" w:lineRule="exact"/>
        <w:rPr>
          <w:rFonts w:ascii="Times New Roman" w:eastAsia="Times New Roman" w:hAnsi="Times New Roman"/>
        </w:rPr>
      </w:pPr>
    </w:p>
    <w:p w14:paraId="44F37B99" w14:textId="121875E8" w:rsidR="00C45D71" w:rsidRDefault="00C45D71">
      <w:pPr>
        <w:spacing w:line="249" w:lineRule="auto"/>
        <w:ind w:right="100"/>
        <w:rPr>
          <w:rFonts w:ascii="Arial" w:eastAsia="Arial" w:hAnsi="Arial"/>
          <w:sz w:val="24"/>
        </w:rPr>
      </w:pPr>
      <w:r>
        <w:rPr>
          <w:rFonts w:ascii="Arial" w:eastAsia="Arial" w:hAnsi="Arial"/>
          <w:sz w:val="24"/>
        </w:rPr>
        <w:t>Intern salary is set by VA Central Office. The current intern salary is $</w:t>
      </w:r>
      <w:r w:rsidR="002C53A3">
        <w:rPr>
          <w:rFonts w:ascii="Arial" w:eastAsia="Arial" w:hAnsi="Arial"/>
          <w:sz w:val="24"/>
        </w:rPr>
        <w:t>33</w:t>
      </w:r>
      <w:r>
        <w:rPr>
          <w:rFonts w:ascii="Arial" w:eastAsia="Arial" w:hAnsi="Arial"/>
          <w:sz w:val="24"/>
        </w:rPr>
        <w:t>,</w:t>
      </w:r>
      <w:r w:rsidR="002C53A3">
        <w:rPr>
          <w:rFonts w:ascii="Arial" w:eastAsia="Arial" w:hAnsi="Arial"/>
          <w:sz w:val="24"/>
        </w:rPr>
        <w:t>469</w:t>
      </w:r>
      <w:r>
        <w:rPr>
          <w:rFonts w:ascii="Arial" w:eastAsia="Arial" w:hAnsi="Arial"/>
          <w:sz w:val="24"/>
        </w:rPr>
        <w:t>. State and federal income tax and FICA (social security) are withheld from intern paychecks.</w:t>
      </w:r>
    </w:p>
    <w:p w14:paraId="4BD97CB7" w14:textId="77777777" w:rsidR="00C45D71" w:rsidRDefault="00C45D71">
      <w:pPr>
        <w:spacing w:line="183" w:lineRule="exact"/>
        <w:rPr>
          <w:rFonts w:ascii="Times New Roman" w:eastAsia="Times New Roman" w:hAnsi="Times New Roman"/>
        </w:rPr>
      </w:pPr>
    </w:p>
    <w:p w14:paraId="7192540A" w14:textId="77777777" w:rsidR="00C45D71" w:rsidRDefault="00C45D71">
      <w:pPr>
        <w:spacing w:line="256" w:lineRule="auto"/>
        <w:ind w:right="180"/>
        <w:rPr>
          <w:rFonts w:ascii="Arial" w:eastAsia="Arial" w:hAnsi="Arial"/>
          <w:sz w:val="24"/>
        </w:rPr>
      </w:pPr>
      <w:r>
        <w:rPr>
          <w:rFonts w:ascii="Arial" w:eastAsia="Arial" w:hAnsi="Arial"/>
          <w:sz w:val="24"/>
        </w:rPr>
        <w:t>Any anticipated changes to the available financial assistance will be posted to the G.V. (Sonny) Montgomery VA Medical Center Internship in Health Service Psychology web site immediately. If any change occurs within the four months prior to the application deadline all applicants will be notified of the change at the time of the interview notification.</w:t>
      </w:r>
    </w:p>
    <w:p w14:paraId="15AF027D" w14:textId="77777777" w:rsidR="00C45D71" w:rsidRDefault="00C45D71">
      <w:pPr>
        <w:spacing w:line="177" w:lineRule="exact"/>
        <w:rPr>
          <w:rFonts w:ascii="Times New Roman" w:eastAsia="Times New Roman" w:hAnsi="Times New Roman"/>
        </w:rPr>
      </w:pPr>
    </w:p>
    <w:p w14:paraId="75FF3CD0" w14:textId="77777777" w:rsidR="00C45D71" w:rsidRDefault="00C45D71">
      <w:pPr>
        <w:spacing w:line="270" w:lineRule="auto"/>
        <w:ind w:right="140"/>
        <w:rPr>
          <w:rFonts w:ascii="Arial" w:eastAsia="Arial" w:hAnsi="Arial"/>
          <w:sz w:val="23"/>
        </w:rPr>
      </w:pPr>
      <w:r>
        <w:rPr>
          <w:rFonts w:ascii="Arial" w:eastAsia="Arial" w:hAnsi="Arial"/>
          <w:sz w:val="23"/>
        </w:rPr>
        <w:t>The VA requires that payment be made by electronic deposit. Interns will be asked for bank account information during Human Resources (HR) in processing on the first day.</w:t>
      </w:r>
    </w:p>
    <w:p w14:paraId="5BCCFBBC" w14:textId="77777777" w:rsidR="00C45D71" w:rsidRDefault="00C45D71">
      <w:pPr>
        <w:spacing w:line="150" w:lineRule="exact"/>
        <w:rPr>
          <w:rFonts w:ascii="Times New Roman" w:eastAsia="Times New Roman" w:hAnsi="Times New Roman"/>
        </w:rPr>
      </w:pPr>
    </w:p>
    <w:p w14:paraId="61E24505" w14:textId="77777777" w:rsidR="00C45D71" w:rsidRDefault="00C45D71">
      <w:pPr>
        <w:spacing w:line="0" w:lineRule="atLeast"/>
        <w:rPr>
          <w:rFonts w:ascii="Arial" w:eastAsia="Arial" w:hAnsi="Arial"/>
          <w:sz w:val="24"/>
        </w:rPr>
      </w:pPr>
      <w:r>
        <w:rPr>
          <w:rFonts w:ascii="Arial" w:eastAsia="Arial" w:hAnsi="Arial"/>
          <w:sz w:val="24"/>
        </w:rPr>
        <w:t>Interns are paid every other Friday starting the third Friday after the start of internship.</w:t>
      </w:r>
    </w:p>
    <w:p w14:paraId="407EB5F8" w14:textId="77777777" w:rsidR="00C45D71" w:rsidRDefault="00C45D71">
      <w:pPr>
        <w:spacing w:line="193" w:lineRule="exact"/>
        <w:rPr>
          <w:rFonts w:ascii="Times New Roman" w:eastAsia="Times New Roman" w:hAnsi="Times New Roman"/>
        </w:rPr>
      </w:pPr>
    </w:p>
    <w:p w14:paraId="5817CD2C" w14:textId="77777777" w:rsidR="00C45D71" w:rsidRDefault="00C45D71">
      <w:pPr>
        <w:spacing w:line="249" w:lineRule="auto"/>
        <w:ind w:right="920"/>
        <w:rPr>
          <w:rFonts w:ascii="Arial" w:eastAsia="Arial" w:hAnsi="Arial"/>
          <w:sz w:val="24"/>
        </w:rPr>
      </w:pPr>
      <w:r>
        <w:rPr>
          <w:rFonts w:ascii="Arial" w:eastAsia="Arial" w:hAnsi="Arial"/>
          <w:sz w:val="24"/>
        </w:rPr>
        <w:t>VA interns are eligible for health insurance and life insurance just as are regular employees.</w:t>
      </w:r>
    </w:p>
    <w:p w14:paraId="24270846" w14:textId="77777777" w:rsidR="00C45D71" w:rsidRDefault="00C45D71">
      <w:pPr>
        <w:spacing w:line="173" w:lineRule="exact"/>
        <w:rPr>
          <w:rFonts w:ascii="Times New Roman" w:eastAsia="Times New Roman" w:hAnsi="Times New Roman"/>
        </w:rPr>
      </w:pPr>
    </w:p>
    <w:p w14:paraId="08751F81" w14:textId="77777777" w:rsidR="00C45D71" w:rsidRDefault="00C45D71">
      <w:pPr>
        <w:spacing w:line="0" w:lineRule="atLeast"/>
        <w:rPr>
          <w:rFonts w:ascii="Arial" w:eastAsia="Arial" w:hAnsi="Arial"/>
          <w:sz w:val="24"/>
        </w:rPr>
      </w:pPr>
      <w:r>
        <w:rPr>
          <w:rFonts w:ascii="Arial" w:eastAsia="Arial" w:hAnsi="Arial"/>
          <w:sz w:val="24"/>
        </w:rPr>
        <w:t>The Office of Personnel Management (OPM) has oversight for VA benefits.</w:t>
      </w:r>
    </w:p>
    <w:p w14:paraId="10464293" w14:textId="77777777" w:rsidR="00C45D71" w:rsidRDefault="00C45D71">
      <w:pPr>
        <w:spacing w:line="191" w:lineRule="exact"/>
        <w:rPr>
          <w:rFonts w:ascii="Times New Roman" w:eastAsia="Times New Roman" w:hAnsi="Times New Roman"/>
        </w:rPr>
      </w:pPr>
    </w:p>
    <w:p w14:paraId="7274C968" w14:textId="77777777" w:rsidR="00C45D71" w:rsidRDefault="005C02D8">
      <w:pPr>
        <w:spacing w:line="251" w:lineRule="auto"/>
        <w:ind w:right="2040"/>
        <w:rPr>
          <w:rFonts w:ascii="Arial" w:eastAsia="Arial" w:hAnsi="Arial"/>
          <w:color w:val="000000"/>
          <w:sz w:val="24"/>
        </w:rPr>
      </w:pPr>
      <w:hyperlink r:id="rId13" w:history="1">
        <w:r w:rsidR="00C45D71">
          <w:rPr>
            <w:rFonts w:ascii="Arial" w:eastAsia="Arial" w:hAnsi="Arial"/>
            <w:color w:val="0000FF"/>
            <w:sz w:val="24"/>
            <w:u w:val="single"/>
          </w:rPr>
          <w:t>Information on benefits and health insurance policies</w:t>
        </w:r>
        <w:r w:rsidR="00C45D71">
          <w:rPr>
            <w:rFonts w:ascii="Arial" w:eastAsia="Arial" w:hAnsi="Arial"/>
            <w:color w:val="000000"/>
            <w:sz w:val="24"/>
          </w:rPr>
          <w:t xml:space="preserve"> </w:t>
        </w:r>
      </w:hyperlink>
      <w:r w:rsidR="00C45D71">
        <w:rPr>
          <w:rFonts w:ascii="Arial" w:eastAsia="Arial" w:hAnsi="Arial"/>
          <w:color w:val="000000"/>
          <w:sz w:val="24"/>
        </w:rPr>
        <w:t>can be found at http://www.opm.gov/healthcare-insurance/healthcare/.</w:t>
      </w:r>
    </w:p>
    <w:p w14:paraId="055F89FB" w14:textId="77777777" w:rsidR="00C45D71" w:rsidRDefault="00C45D71">
      <w:pPr>
        <w:spacing w:line="179" w:lineRule="exact"/>
        <w:rPr>
          <w:rFonts w:ascii="Times New Roman" w:eastAsia="Times New Roman" w:hAnsi="Times New Roman"/>
        </w:rPr>
      </w:pPr>
    </w:p>
    <w:p w14:paraId="3D3D0494" w14:textId="77777777" w:rsidR="00C45D71" w:rsidRDefault="00C45D71">
      <w:pPr>
        <w:spacing w:line="389" w:lineRule="auto"/>
        <w:ind w:right="820"/>
        <w:rPr>
          <w:rFonts w:ascii="Arial" w:eastAsia="Arial" w:hAnsi="Arial"/>
          <w:b/>
          <w:sz w:val="24"/>
        </w:rPr>
      </w:pPr>
      <w:r>
        <w:rPr>
          <w:rFonts w:ascii="Arial" w:eastAsia="Arial" w:hAnsi="Arial"/>
          <w:sz w:val="24"/>
        </w:rPr>
        <w:t xml:space="preserve">As temporary employees, interns may not participate in VA retirement programs. </w:t>
      </w:r>
      <w:r>
        <w:rPr>
          <w:rFonts w:ascii="Arial" w:eastAsia="Arial" w:hAnsi="Arial"/>
          <w:b/>
          <w:sz w:val="24"/>
        </w:rPr>
        <w:t>Program Mission</w:t>
      </w:r>
    </w:p>
    <w:p w14:paraId="68E5638D" w14:textId="77777777" w:rsidR="00C45D71" w:rsidRDefault="00C45D71">
      <w:pPr>
        <w:spacing w:line="80" w:lineRule="exact"/>
        <w:rPr>
          <w:rFonts w:ascii="Times New Roman" w:eastAsia="Times New Roman" w:hAnsi="Times New Roman"/>
        </w:rPr>
      </w:pPr>
    </w:p>
    <w:p w14:paraId="4329047F" w14:textId="77777777" w:rsidR="00C45D71" w:rsidRDefault="00C45D71">
      <w:pPr>
        <w:spacing w:line="249" w:lineRule="auto"/>
        <w:ind w:right="80"/>
        <w:rPr>
          <w:rFonts w:ascii="Arial" w:eastAsia="Arial" w:hAnsi="Arial"/>
          <w:sz w:val="24"/>
        </w:rPr>
      </w:pPr>
      <w:r>
        <w:rPr>
          <w:rFonts w:ascii="Arial" w:eastAsia="Arial" w:hAnsi="Arial"/>
          <w:sz w:val="24"/>
        </w:rPr>
        <w:t>The mission of the internship program is to develop psychologists who will serve as future leaders in health service psychology. To this end, we seek to provide interns with</w:t>
      </w:r>
    </w:p>
    <w:p w14:paraId="47C051CE" w14:textId="77777777" w:rsidR="00C45D71" w:rsidRDefault="00C45D71">
      <w:pPr>
        <w:spacing w:line="0" w:lineRule="atLeast"/>
        <w:rPr>
          <w:rFonts w:ascii="Arial" w:eastAsia="Arial" w:hAnsi="Arial"/>
          <w:sz w:val="22"/>
        </w:rPr>
        <w:sectPr w:rsidR="00C45D71">
          <w:pgSz w:w="12240" w:h="15840"/>
          <w:pgMar w:top="1438" w:right="1440" w:bottom="458" w:left="1440" w:header="0" w:footer="0" w:gutter="0"/>
          <w:cols w:space="0" w:equalWidth="0">
            <w:col w:w="9360"/>
          </w:cols>
          <w:docGrid w:linePitch="360"/>
        </w:sectPr>
      </w:pPr>
    </w:p>
    <w:p w14:paraId="37DD52C1" w14:textId="77777777" w:rsidR="00C45D71" w:rsidRDefault="00C45D71">
      <w:pPr>
        <w:spacing w:line="249" w:lineRule="auto"/>
        <w:ind w:right="320"/>
        <w:rPr>
          <w:rFonts w:ascii="Arial" w:eastAsia="Arial" w:hAnsi="Arial"/>
          <w:sz w:val="24"/>
        </w:rPr>
      </w:pPr>
      <w:bookmarkStart w:id="10" w:name="page12"/>
      <w:bookmarkEnd w:id="10"/>
      <w:r>
        <w:rPr>
          <w:rFonts w:ascii="Arial" w:eastAsia="Arial" w:hAnsi="Arial"/>
          <w:sz w:val="24"/>
        </w:rPr>
        <w:t>the clinical and leadership skills that will enable them to be competitive health service psychologists and program managers.</w:t>
      </w:r>
    </w:p>
    <w:p w14:paraId="40BC8371" w14:textId="77777777" w:rsidR="00C45D71" w:rsidRDefault="00C45D71">
      <w:pPr>
        <w:spacing w:line="184" w:lineRule="exact"/>
        <w:rPr>
          <w:rFonts w:ascii="Times New Roman" w:eastAsia="Times New Roman" w:hAnsi="Times New Roman"/>
        </w:rPr>
      </w:pPr>
    </w:p>
    <w:p w14:paraId="1B0B4AEA" w14:textId="77777777" w:rsidR="00C45D71" w:rsidRDefault="00C45D71">
      <w:pPr>
        <w:spacing w:line="258" w:lineRule="auto"/>
        <w:ind w:right="40"/>
        <w:rPr>
          <w:rFonts w:ascii="Arial" w:eastAsia="Arial" w:hAnsi="Arial"/>
          <w:sz w:val="24"/>
        </w:rPr>
      </w:pPr>
      <w:r>
        <w:rPr>
          <w:rFonts w:ascii="Arial" w:eastAsia="Arial" w:hAnsi="Arial"/>
          <w:sz w:val="24"/>
        </w:rPr>
        <w:t>As the number of professions involved in mental health care expands and there is a greater emphasis on cost-efficiency, the future for doctoral-level psychologists will increasingly be in academic and leadership roles, with a reduced role in front-line care. Our program strives to train psychologists who possess strong clinical abilities to deliver care in an effective and efficient manner, along with supervision and consultation skills to train psychology trainees as well as other professionals, and the leadership skills to influence professional practice and develop strong relationships with other professionals. In addition, we aim to provide trainees with the skills necessary to develop and systematically evaluate new treatment models, use organizational data to better understand processes and improve services, disseminate and implement evidence-based practices, and present a strong business case to market and promote the programs they direct.</w:t>
      </w:r>
    </w:p>
    <w:p w14:paraId="1B45A3B7" w14:textId="77777777" w:rsidR="00C45D71" w:rsidRDefault="00C45D71">
      <w:pPr>
        <w:spacing w:line="164" w:lineRule="exact"/>
        <w:rPr>
          <w:rFonts w:ascii="Times New Roman" w:eastAsia="Times New Roman" w:hAnsi="Times New Roman"/>
        </w:rPr>
      </w:pPr>
    </w:p>
    <w:p w14:paraId="59A65981" w14:textId="77777777" w:rsidR="00C45D71" w:rsidRDefault="00C45D71">
      <w:pPr>
        <w:spacing w:line="0" w:lineRule="atLeast"/>
        <w:rPr>
          <w:rFonts w:ascii="Arial" w:eastAsia="Arial" w:hAnsi="Arial"/>
          <w:b/>
          <w:sz w:val="24"/>
        </w:rPr>
      </w:pPr>
      <w:r>
        <w:rPr>
          <w:rFonts w:ascii="Arial" w:eastAsia="Arial" w:hAnsi="Arial"/>
          <w:b/>
          <w:sz w:val="24"/>
        </w:rPr>
        <w:t>Program Model</w:t>
      </w:r>
    </w:p>
    <w:p w14:paraId="5DC48247" w14:textId="77777777" w:rsidR="00C45D71" w:rsidRDefault="00C45D71">
      <w:pPr>
        <w:spacing w:line="251" w:lineRule="exact"/>
        <w:rPr>
          <w:rFonts w:ascii="Times New Roman" w:eastAsia="Times New Roman" w:hAnsi="Times New Roman"/>
        </w:rPr>
      </w:pPr>
    </w:p>
    <w:p w14:paraId="56C6C485" w14:textId="77777777" w:rsidR="00C45D71" w:rsidRDefault="00C45D71">
      <w:pPr>
        <w:spacing w:line="257" w:lineRule="auto"/>
        <w:ind w:right="80"/>
        <w:rPr>
          <w:rFonts w:ascii="Arial" w:eastAsia="Arial" w:hAnsi="Arial"/>
          <w:sz w:val="24"/>
        </w:rPr>
      </w:pPr>
      <w:r>
        <w:rPr>
          <w:rFonts w:ascii="Arial" w:eastAsia="Arial" w:hAnsi="Arial"/>
          <w:sz w:val="24"/>
        </w:rPr>
        <w:t>Our program is based on a scientist-practitioner model emphasizing empirically grounded theory and practice of cognitive-behavioral assessment and therapy. Training is provided through didactics, supervision, and mentoring. Interns have opportunities to shadow supervisors’ clinical and administrative activities, as well as develop their own skills in both domains under supervision. A wide range of opportunities with interdisciplinary teams, performance improvement projects, and supervision are available to develop a systems perspective as well as leadership, teaching, and managerial skills.</w:t>
      </w:r>
    </w:p>
    <w:p w14:paraId="226DFD48" w14:textId="77777777" w:rsidR="00C45D71" w:rsidRDefault="00C45D71">
      <w:pPr>
        <w:spacing w:line="178" w:lineRule="exact"/>
        <w:rPr>
          <w:rFonts w:ascii="Times New Roman" w:eastAsia="Times New Roman" w:hAnsi="Times New Roman"/>
        </w:rPr>
      </w:pPr>
    </w:p>
    <w:p w14:paraId="709A7A43" w14:textId="77777777" w:rsidR="00C45D71" w:rsidRDefault="00C45D71">
      <w:pPr>
        <w:spacing w:line="257" w:lineRule="auto"/>
        <w:ind w:right="120"/>
        <w:rPr>
          <w:rFonts w:ascii="Arial" w:eastAsia="Arial" w:hAnsi="Arial"/>
          <w:sz w:val="24"/>
        </w:rPr>
      </w:pPr>
      <w:r>
        <w:rPr>
          <w:rFonts w:ascii="Arial" w:eastAsia="Arial" w:hAnsi="Arial"/>
          <w:sz w:val="24"/>
        </w:rPr>
        <w:t>Training opportunities are available across multiple levels of care for psychopathology, including general mental health outpatient clinics, specialty mental health clinics, and residential programs for PTSD and Substance Use Disorder. Opportunities also exist in behavioral medicine, including interdisciplinary management of pain. In addition to serving the local metropolitan area, our facility serves a rural population throughout Mississippi and parts of Louisiana and Alabama. Telehealth is a rapidly growing treatment modality, delivered to Veterans at CBOCs and in their homes.</w:t>
      </w:r>
    </w:p>
    <w:p w14:paraId="715144A3" w14:textId="77777777" w:rsidR="00C45D71" w:rsidRDefault="00C45D71">
      <w:pPr>
        <w:spacing w:line="165" w:lineRule="exact"/>
        <w:rPr>
          <w:rFonts w:ascii="Times New Roman" w:eastAsia="Times New Roman" w:hAnsi="Times New Roman"/>
        </w:rPr>
      </w:pPr>
    </w:p>
    <w:p w14:paraId="55C31B6C" w14:textId="77777777" w:rsidR="00C45D71" w:rsidRDefault="00C45D71">
      <w:pPr>
        <w:spacing w:line="0" w:lineRule="atLeast"/>
        <w:rPr>
          <w:rFonts w:ascii="Arial" w:eastAsia="Arial" w:hAnsi="Arial"/>
          <w:b/>
          <w:sz w:val="24"/>
        </w:rPr>
      </w:pPr>
      <w:r>
        <w:rPr>
          <w:rFonts w:ascii="Arial" w:eastAsia="Arial" w:hAnsi="Arial"/>
          <w:b/>
          <w:sz w:val="24"/>
        </w:rPr>
        <w:t>Program Aims</w:t>
      </w:r>
    </w:p>
    <w:p w14:paraId="38FFE1F7" w14:textId="77777777" w:rsidR="00C45D71" w:rsidRDefault="00C45D71">
      <w:pPr>
        <w:spacing w:line="241" w:lineRule="exact"/>
        <w:rPr>
          <w:rFonts w:ascii="Times New Roman" w:eastAsia="Times New Roman" w:hAnsi="Times New Roman"/>
        </w:rPr>
      </w:pPr>
    </w:p>
    <w:p w14:paraId="4B8C9181" w14:textId="77777777" w:rsidR="00C45D71" w:rsidRDefault="00C45D71">
      <w:pPr>
        <w:spacing w:line="0" w:lineRule="atLeast"/>
        <w:rPr>
          <w:rFonts w:ascii="Arial" w:eastAsia="Arial" w:hAnsi="Arial"/>
          <w:sz w:val="24"/>
        </w:rPr>
      </w:pPr>
      <w:r>
        <w:rPr>
          <w:rFonts w:ascii="Arial" w:eastAsia="Arial" w:hAnsi="Arial"/>
          <w:sz w:val="24"/>
        </w:rPr>
        <w:t>Our internship program has four program aims:</w:t>
      </w:r>
    </w:p>
    <w:p w14:paraId="6AB6D45B" w14:textId="77777777" w:rsidR="00C45D71" w:rsidRDefault="00C45D71">
      <w:pPr>
        <w:spacing w:line="210" w:lineRule="exact"/>
        <w:rPr>
          <w:rFonts w:ascii="Times New Roman" w:eastAsia="Times New Roman" w:hAnsi="Times New Roman"/>
        </w:rPr>
      </w:pPr>
    </w:p>
    <w:p w14:paraId="02FDA6BE" w14:textId="77777777" w:rsidR="00C45D71" w:rsidRDefault="00C45D71">
      <w:pPr>
        <w:numPr>
          <w:ilvl w:val="0"/>
          <w:numId w:val="3"/>
        </w:numPr>
        <w:tabs>
          <w:tab w:val="left" w:pos="720"/>
        </w:tabs>
        <w:spacing w:line="249" w:lineRule="auto"/>
        <w:ind w:left="720" w:right="380" w:hanging="360"/>
        <w:rPr>
          <w:rFonts w:ascii="Arial" w:eastAsia="Arial" w:hAnsi="Arial"/>
          <w:sz w:val="24"/>
        </w:rPr>
      </w:pPr>
      <w:r>
        <w:rPr>
          <w:rFonts w:ascii="Arial" w:eastAsia="Arial" w:hAnsi="Arial"/>
          <w:sz w:val="24"/>
        </w:rPr>
        <w:t>Aim 1: Interns will be competent in assessment, intervention, and consultation skills.</w:t>
      </w:r>
    </w:p>
    <w:p w14:paraId="57F267EA" w14:textId="77777777" w:rsidR="00C45D71" w:rsidRDefault="00C45D71">
      <w:pPr>
        <w:spacing w:line="39" w:lineRule="exact"/>
        <w:rPr>
          <w:rFonts w:ascii="Arial" w:eastAsia="Arial" w:hAnsi="Arial"/>
          <w:sz w:val="24"/>
        </w:rPr>
      </w:pPr>
    </w:p>
    <w:p w14:paraId="0F97889E" w14:textId="747AC909" w:rsidR="00C45D71" w:rsidRDefault="00C45D71" w:rsidP="000121A7">
      <w:pPr>
        <w:numPr>
          <w:ilvl w:val="0"/>
          <w:numId w:val="3"/>
        </w:numPr>
        <w:tabs>
          <w:tab w:val="left" w:pos="720"/>
        </w:tabs>
        <w:spacing w:line="255" w:lineRule="auto"/>
        <w:ind w:left="720" w:right="40" w:hanging="360"/>
        <w:rPr>
          <w:rFonts w:ascii="Arial" w:eastAsia="Arial" w:hAnsi="Arial"/>
          <w:sz w:val="22"/>
        </w:rPr>
        <w:sectPr w:rsidR="00C45D71">
          <w:pgSz w:w="12240" w:h="15840"/>
          <w:pgMar w:top="1440" w:right="1440" w:bottom="458" w:left="1440" w:header="0" w:footer="0" w:gutter="0"/>
          <w:cols w:space="0" w:equalWidth="0">
            <w:col w:w="9360"/>
          </w:cols>
          <w:docGrid w:linePitch="360"/>
        </w:sectPr>
      </w:pPr>
      <w:r>
        <w:rPr>
          <w:rFonts w:ascii="Arial" w:eastAsia="Arial" w:hAnsi="Arial"/>
          <w:sz w:val="24"/>
        </w:rPr>
        <w:t>Aim 2: Interns will be skilled in the interface between science and practice by applying scientific knowledge to the clinical setting, being educated consumers of empirical research, and participating in active research projects and/or program evaluation.</w:t>
      </w:r>
    </w:p>
    <w:p w14:paraId="4360C188" w14:textId="77777777" w:rsidR="00C45D71" w:rsidRDefault="00C45D71">
      <w:pPr>
        <w:spacing w:line="28" w:lineRule="exact"/>
        <w:rPr>
          <w:rFonts w:ascii="Times New Roman" w:eastAsia="Times New Roman" w:hAnsi="Times New Roman"/>
        </w:rPr>
      </w:pPr>
      <w:bookmarkStart w:id="11" w:name="page13"/>
      <w:bookmarkEnd w:id="11"/>
    </w:p>
    <w:p w14:paraId="71ED57B8" w14:textId="77777777" w:rsidR="00C45D71" w:rsidRDefault="00C45D71">
      <w:pPr>
        <w:numPr>
          <w:ilvl w:val="0"/>
          <w:numId w:val="4"/>
        </w:numPr>
        <w:tabs>
          <w:tab w:val="left" w:pos="720"/>
        </w:tabs>
        <w:spacing w:line="254" w:lineRule="auto"/>
        <w:ind w:left="720" w:right="180" w:hanging="360"/>
        <w:rPr>
          <w:rFonts w:ascii="Arial" w:eastAsia="Arial" w:hAnsi="Arial"/>
          <w:sz w:val="24"/>
        </w:rPr>
      </w:pPr>
      <w:r>
        <w:rPr>
          <w:rFonts w:ascii="Arial" w:eastAsia="Arial" w:hAnsi="Arial"/>
          <w:sz w:val="24"/>
        </w:rPr>
        <w:t>Aim 3: Interns will display professional and ethical behavior. Interns will adapt professional behavior in a manner that is sensitive and appropriate to the needs of diverse clients, colleagues, and organizations.</w:t>
      </w:r>
    </w:p>
    <w:p w14:paraId="394B1B77" w14:textId="77777777" w:rsidR="00C45D71" w:rsidRDefault="00C45D71">
      <w:pPr>
        <w:spacing w:line="22" w:lineRule="exact"/>
        <w:rPr>
          <w:rFonts w:ascii="Arial" w:eastAsia="Arial" w:hAnsi="Arial"/>
          <w:sz w:val="24"/>
        </w:rPr>
      </w:pPr>
    </w:p>
    <w:p w14:paraId="1169742F" w14:textId="77777777" w:rsidR="00C45D71" w:rsidRDefault="00C45D71">
      <w:pPr>
        <w:numPr>
          <w:ilvl w:val="0"/>
          <w:numId w:val="4"/>
        </w:numPr>
        <w:tabs>
          <w:tab w:val="left" w:pos="720"/>
        </w:tabs>
        <w:spacing w:line="0" w:lineRule="atLeast"/>
        <w:ind w:left="720" w:hanging="360"/>
        <w:rPr>
          <w:rFonts w:ascii="Arial" w:eastAsia="Arial" w:hAnsi="Arial"/>
          <w:sz w:val="24"/>
        </w:rPr>
      </w:pPr>
      <w:r>
        <w:rPr>
          <w:rFonts w:ascii="Arial" w:eastAsia="Arial" w:hAnsi="Arial"/>
          <w:sz w:val="24"/>
        </w:rPr>
        <w:t>Aim 4: Interns will be competent in inter-professional collaboration.</w:t>
      </w:r>
    </w:p>
    <w:p w14:paraId="159ADB49" w14:textId="77777777" w:rsidR="00C45D71" w:rsidRDefault="00C45D71">
      <w:pPr>
        <w:spacing w:line="262" w:lineRule="exact"/>
        <w:rPr>
          <w:rFonts w:ascii="Times New Roman" w:eastAsia="Times New Roman" w:hAnsi="Times New Roman"/>
        </w:rPr>
      </w:pPr>
    </w:p>
    <w:p w14:paraId="70DB3970" w14:textId="77777777" w:rsidR="00C45D71" w:rsidRDefault="00C45D71">
      <w:pPr>
        <w:spacing w:line="0" w:lineRule="atLeast"/>
        <w:rPr>
          <w:rFonts w:ascii="Arial" w:eastAsia="Arial" w:hAnsi="Arial"/>
          <w:b/>
          <w:sz w:val="24"/>
        </w:rPr>
      </w:pPr>
      <w:r>
        <w:rPr>
          <w:rFonts w:ascii="Arial" w:eastAsia="Arial" w:hAnsi="Arial"/>
          <w:b/>
          <w:sz w:val="24"/>
        </w:rPr>
        <w:t>Profession-wide Competencies</w:t>
      </w:r>
    </w:p>
    <w:p w14:paraId="25376730" w14:textId="77777777" w:rsidR="00C45D71" w:rsidRDefault="00C45D71">
      <w:pPr>
        <w:spacing w:line="251" w:lineRule="exact"/>
        <w:rPr>
          <w:rFonts w:ascii="Times New Roman" w:eastAsia="Times New Roman" w:hAnsi="Times New Roman"/>
        </w:rPr>
      </w:pPr>
    </w:p>
    <w:p w14:paraId="597E6CAF" w14:textId="77777777" w:rsidR="00C45D71" w:rsidRDefault="00C45D71">
      <w:pPr>
        <w:spacing w:line="254" w:lineRule="auto"/>
        <w:ind w:right="200"/>
        <w:rPr>
          <w:rFonts w:ascii="Arial" w:eastAsia="Arial" w:hAnsi="Arial"/>
          <w:sz w:val="24"/>
        </w:rPr>
      </w:pPr>
      <w:r>
        <w:rPr>
          <w:rFonts w:ascii="Arial" w:eastAsia="Arial" w:hAnsi="Arial"/>
          <w:sz w:val="24"/>
        </w:rPr>
        <w:t>Our internship program provides interns with the training necessary to acquire and demonstrate substantial understanding of and competence in the following profession-wide competencies:</w:t>
      </w:r>
    </w:p>
    <w:p w14:paraId="621C6404" w14:textId="77777777" w:rsidR="00C45D71" w:rsidRDefault="00C45D71">
      <w:pPr>
        <w:spacing w:line="167" w:lineRule="exact"/>
        <w:rPr>
          <w:rFonts w:ascii="Times New Roman" w:eastAsia="Times New Roman" w:hAnsi="Times New Roman"/>
        </w:rPr>
      </w:pPr>
    </w:p>
    <w:p w14:paraId="7635E39D" w14:textId="77777777" w:rsidR="00C45D71" w:rsidRDefault="00C45D71">
      <w:pPr>
        <w:spacing w:line="0" w:lineRule="atLeast"/>
        <w:rPr>
          <w:rFonts w:ascii="Arial" w:eastAsia="Arial" w:hAnsi="Arial"/>
          <w:b/>
          <w:i/>
          <w:sz w:val="24"/>
        </w:rPr>
      </w:pPr>
      <w:r>
        <w:rPr>
          <w:rFonts w:ascii="Arial" w:eastAsia="Arial" w:hAnsi="Arial"/>
          <w:b/>
          <w:i/>
          <w:sz w:val="24"/>
        </w:rPr>
        <w:t>Research</w:t>
      </w:r>
    </w:p>
    <w:p w14:paraId="0C69E909" w14:textId="77777777" w:rsidR="00C45D71" w:rsidRDefault="00C45D71">
      <w:pPr>
        <w:spacing w:line="197" w:lineRule="exact"/>
        <w:rPr>
          <w:rFonts w:ascii="Times New Roman" w:eastAsia="Times New Roman" w:hAnsi="Times New Roman"/>
        </w:rPr>
      </w:pPr>
    </w:p>
    <w:p w14:paraId="561DC06E" w14:textId="77777777" w:rsidR="00C45D71" w:rsidRDefault="00C45D71">
      <w:pPr>
        <w:numPr>
          <w:ilvl w:val="0"/>
          <w:numId w:val="5"/>
        </w:numPr>
        <w:tabs>
          <w:tab w:val="left" w:pos="720"/>
        </w:tabs>
        <w:spacing w:line="0" w:lineRule="atLeast"/>
        <w:ind w:left="720" w:hanging="360"/>
        <w:rPr>
          <w:rFonts w:ascii="Arial" w:eastAsia="Arial" w:hAnsi="Arial"/>
          <w:sz w:val="24"/>
        </w:rPr>
      </w:pPr>
      <w:r>
        <w:rPr>
          <w:rFonts w:ascii="Arial" w:eastAsia="Arial" w:hAnsi="Arial"/>
          <w:sz w:val="24"/>
        </w:rPr>
        <w:t>Integrates current research and literature into clinical practice.</w:t>
      </w:r>
    </w:p>
    <w:p w14:paraId="4E6C24B6" w14:textId="77777777" w:rsidR="00C45D71" w:rsidRDefault="00C45D71">
      <w:pPr>
        <w:spacing w:line="27" w:lineRule="exact"/>
        <w:rPr>
          <w:rFonts w:ascii="Arial" w:eastAsia="Arial" w:hAnsi="Arial"/>
          <w:sz w:val="24"/>
        </w:rPr>
      </w:pPr>
    </w:p>
    <w:p w14:paraId="25C93169" w14:textId="77777777" w:rsidR="00C45D71" w:rsidRDefault="00C45D71">
      <w:pPr>
        <w:numPr>
          <w:ilvl w:val="0"/>
          <w:numId w:val="5"/>
        </w:numPr>
        <w:tabs>
          <w:tab w:val="left" w:pos="720"/>
        </w:tabs>
        <w:spacing w:line="235" w:lineRule="auto"/>
        <w:ind w:left="720" w:right="900" w:hanging="360"/>
        <w:rPr>
          <w:rFonts w:ascii="Arial" w:eastAsia="Arial" w:hAnsi="Arial"/>
          <w:sz w:val="24"/>
        </w:rPr>
      </w:pPr>
      <w:r>
        <w:rPr>
          <w:rFonts w:ascii="Arial" w:eastAsia="Arial" w:hAnsi="Arial"/>
          <w:sz w:val="24"/>
        </w:rPr>
        <w:t>Demonstrates critical thinking skills when presenting/discussing research relevant to clinical practice.</w:t>
      </w:r>
    </w:p>
    <w:p w14:paraId="32795413" w14:textId="77777777" w:rsidR="00C45D71" w:rsidRDefault="00C45D71">
      <w:pPr>
        <w:spacing w:line="28" w:lineRule="exact"/>
        <w:rPr>
          <w:rFonts w:ascii="Arial" w:eastAsia="Arial" w:hAnsi="Arial"/>
          <w:sz w:val="24"/>
        </w:rPr>
      </w:pPr>
    </w:p>
    <w:p w14:paraId="739B28F4" w14:textId="77777777" w:rsidR="00C45D71" w:rsidRDefault="00C45D71">
      <w:pPr>
        <w:numPr>
          <w:ilvl w:val="0"/>
          <w:numId w:val="5"/>
        </w:numPr>
        <w:tabs>
          <w:tab w:val="left" w:pos="720"/>
        </w:tabs>
        <w:spacing w:line="236" w:lineRule="auto"/>
        <w:ind w:left="720" w:right="340" w:hanging="360"/>
        <w:rPr>
          <w:rFonts w:ascii="Arial" w:eastAsia="Arial" w:hAnsi="Arial"/>
          <w:sz w:val="24"/>
        </w:rPr>
      </w:pPr>
      <w:r>
        <w:rPr>
          <w:rFonts w:ascii="Arial" w:eastAsia="Arial" w:hAnsi="Arial"/>
          <w:sz w:val="24"/>
        </w:rPr>
        <w:t>Demonstrates ability to disseminate research or other scholarly activities (e.g., case conference, presentation, publications) at the local (including the host institution), regional, or national level.</w:t>
      </w:r>
    </w:p>
    <w:p w14:paraId="227F007E" w14:textId="77777777" w:rsidR="00C45D71" w:rsidRDefault="00C45D71">
      <w:pPr>
        <w:spacing w:line="123" w:lineRule="exact"/>
        <w:rPr>
          <w:rFonts w:ascii="Times New Roman" w:eastAsia="Times New Roman" w:hAnsi="Times New Roman"/>
        </w:rPr>
      </w:pPr>
    </w:p>
    <w:p w14:paraId="7D42B251" w14:textId="77777777" w:rsidR="00C45D71" w:rsidRDefault="00C45D71">
      <w:pPr>
        <w:spacing w:line="0" w:lineRule="atLeast"/>
        <w:rPr>
          <w:rFonts w:ascii="Arial" w:eastAsia="Arial" w:hAnsi="Arial"/>
          <w:b/>
          <w:i/>
          <w:sz w:val="24"/>
        </w:rPr>
      </w:pPr>
      <w:r>
        <w:rPr>
          <w:rFonts w:ascii="Arial" w:eastAsia="Arial" w:hAnsi="Arial"/>
          <w:b/>
          <w:i/>
          <w:sz w:val="24"/>
        </w:rPr>
        <w:t>Ethical and Legal Standards</w:t>
      </w:r>
    </w:p>
    <w:p w14:paraId="02BFD7BF" w14:textId="77777777" w:rsidR="00C45D71" w:rsidRDefault="00C45D71">
      <w:pPr>
        <w:spacing w:line="208" w:lineRule="exact"/>
        <w:rPr>
          <w:rFonts w:ascii="Times New Roman" w:eastAsia="Times New Roman" w:hAnsi="Times New Roman"/>
        </w:rPr>
      </w:pPr>
    </w:p>
    <w:p w14:paraId="14C479DB" w14:textId="77777777" w:rsidR="00C45D71" w:rsidRDefault="00C45D71">
      <w:pPr>
        <w:numPr>
          <w:ilvl w:val="0"/>
          <w:numId w:val="6"/>
        </w:numPr>
        <w:tabs>
          <w:tab w:val="left" w:pos="720"/>
        </w:tabs>
        <w:spacing w:line="235" w:lineRule="auto"/>
        <w:ind w:left="720" w:right="320" w:hanging="360"/>
        <w:rPr>
          <w:rFonts w:ascii="Arial" w:eastAsia="Arial" w:hAnsi="Arial"/>
          <w:sz w:val="24"/>
        </w:rPr>
      </w:pPr>
      <w:r>
        <w:rPr>
          <w:rFonts w:ascii="Arial" w:eastAsia="Arial" w:hAnsi="Arial"/>
          <w:sz w:val="24"/>
        </w:rPr>
        <w:t>Demonstrates knowledge of and acts in accordance with the current version of the APA Ethical Principles of Psychologists and Code of Conduct.</w:t>
      </w:r>
    </w:p>
    <w:p w14:paraId="50837444" w14:textId="77777777" w:rsidR="00C45D71" w:rsidRDefault="00C45D71">
      <w:pPr>
        <w:spacing w:line="28" w:lineRule="exact"/>
        <w:rPr>
          <w:rFonts w:ascii="Arial" w:eastAsia="Arial" w:hAnsi="Arial"/>
          <w:sz w:val="24"/>
        </w:rPr>
      </w:pPr>
    </w:p>
    <w:p w14:paraId="5E103DE7" w14:textId="77777777" w:rsidR="00C45D71" w:rsidRDefault="00C45D71">
      <w:pPr>
        <w:numPr>
          <w:ilvl w:val="0"/>
          <w:numId w:val="6"/>
        </w:numPr>
        <w:tabs>
          <w:tab w:val="left" w:pos="720"/>
        </w:tabs>
        <w:spacing w:line="238" w:lineRule="auto"/>
        <w:ind w:left="720" w:right="180" w:hanging="360"/>
        <w:rPr>
          <w:rFonts w:ascii="Arial" w:eastAsia="Arial" w:hAnsi="Arial"/>
          <w:sz w:val="24"/>
        </w:rPr>
      </w:pPr>
      <w:r>
        <w:rPr>
          <w:rFonts w:ascii="Arial" w:eastAsia="Arial" w:hAnsi="Arial"/>
          <w:sz w:val="24"/>
        </w:rPr>
        <w:t>Demonstrates knowledge of and acts in accordance with relevant laws, regulations, rules and policies governing health service psychology at the organizational, local, state, regional, and federal levels including patients’ rights, release of information procedures, informed consent to treatment, limits to confidentiality in the VA medical center, management of suicidal behavior, and child/elder abuse reporting policies.</w:t>
      </w:r>
    </w:p>
    <w:p w14:paraId="3023A1A8" w14:textId="77777777" w:rsidR="00C45D71" w:rsidRDefault="00C45D71">
      <w:pPr>
        <w:spacing w:line="31" w:lineRule="exact"/>
        <w:rPr>
          <w:rFonts w:ascii="Arial" w:eastAsia="Arial" w:hAnsi="Arial"/>
          <w:sz w:val="24"/>
        </w:rPr>
      </w:pPr>
    </w:p>
    <w:p w14:paraId="61FD8298" w14:textId="77777777" w:rsidR="00C45D71" w:rsidRDefault="00C45D71">
      <w:pPr>
        <w:numPr>
          <w:ilvl w:val="0"/>
          <w:numId w:val="6"/>
        </w:numPr>
        <w:tabs>
          <w:tab w:val="left" w:pos="720"/>
        </w:tabs>
        <w:spacing w:line="235" w:lineRule="auto"/>
        <w:ind w:left="720" w:right="360" w:hanging="360"/>
        <w:rPr>
          <w:rFonts w:ascii="Arial" w:eastAsia="Arial" w:hAnsi="Arial"/>
          <w:sz w:val="24"/>
        </w:rPr>
      </w:pPr>
      <w:r>
        <w:rPr>
          <w:rFonts w:ascii="Arial" w:eastAsia="Arial" w:hAnsi="Arial"/>
          <w:sz w:val="24"/>
        </w:rPr>
        <w:t>Demonstrates knowledge of and acts in accordance with relevant professional standards and guidelines.</w:t>
      </w:r>
    </w:p>
    <w:p w14:paraId="5587F5E2" w14:textId="77777777" w:rsidR="00C45D71" w:rsidRDefault="00C45D71">
      <w:pPr>
        <w:spacing w:line="25" w:lineRule="exact"/>
        <w:rPr>
          <w:rFonts w:ascii="Arial" w:eastAsia="Arial" w:hAnsi="Arial"/>
          <w:sz w:val="24"/>
        </w:rPr>
      </w:pPr>
    </w:p>
    <w:p w14:paraId="5BF0B1D2" w14:textId="77777777" w:rsidR="00C45D71" w:rsidRDefault="00C45D71">
      <w:pPr>
        <w:numPr>
          <w:ilvl w:val="0"/>
          <w:numId w:val="6"/>
        </w:numPr>
        <w:tabs>
          <w:tab w:val="left" w:pos="720"/>
        </w:tabs>
        <w:spacing w:line="235" w:lineRule="auto"/>
        <w:ind w:left="720" w:right="240" w:hanging="360"/>
        <w:rPr>
          <w:rFonts w:ascii="Arial" w:eastAsia="Arial" w:hAnsi="Arial"/>
          <w:sz w:val="24"/>
        </w:rPr>
      </w:pPr>
      <w:r>
        <w:rPr>
          <w:rFonts w:ascii="Arial" w:eastAsia="Arial" w:hAnsi="Arial"/>
          <w:sz w:val="24"/>
        </w:rPr>
        <w:t>Recognizes ethical dilemmas as they arise and applies ethical decision-making processes to resolve the dilemmas.</w:t>
      </w:r>
    </w:p>
    <w:p w14:paraId="3BE2B382" w14:textId="77777777" w:rsidR="00C45D71" w:rsidRDefault="00C45D71">
      <w:pPr>
        <w:spacing w:line="17" w:lineRule="exact"/>
        <w:rPr>
          <w:rFonts w:ascii="Arial" w:eastAsia="Arial" w:hAnsi="Arial"/>
          <w:sz w:val="24"/>
        </w:rPr>
      </w:pPr>
    </w:p>
    <w:p w14:paraId="030D637D" w14:textId="77777777" w:rsidR="00C45D71" w:rsidRDefault="00C45D71">
      <w:pPr>
        <w:numPr>
          <w:ilvl w:val="0"/>
          <w:numId w:val="6"/>
        </w:numPr>
        <w:tabs>
          <w:tab w:val="left" w:pos="720"/>
        </w:tabs>
        <w:spacing w:line="0" w:lineRule="atLeast"/>
        <w:ind w:left="720" w:hanging="360"/>
        <w:rPr>
          <w:rFonts w:ascii="Arial" w:eastAsia="Arial" w:hAnsi="Arial"/>
          <w:sz w:val="24"/>
        </w:rPr>
      </w:pPr>
      <w:r>
        <w:rPr>
          <w:rFonts w:ascii="Arial" w:eastAsia="Arial" w:hAnsi="Arial"/>
          <w:sz w:val="24"/>
        </w:rPr>
        <w:t>Conducts self in an ethical manner in all professional activities.</w:t>
      </w:r>
    </w:p>
    <w:p w14:paraId="33AE5D0C" w14:textId="77777777" w:rsidR="00C45D71" w:rsidRDefault="00C45D71">
      <w:pPr>
        <w:spacing w:line="120" w:lineRule="exact"/>
        <w:rPr>
          <w:rFonts w:ascii="Times New Roman" w:eastAsia="Times New Roman" w:hAnsi="Times New Roman"/>
        </w:rPr>
      </w:pPr>
    </w:p>
    <w:p w14:paraId="43345666" w14:textId="77777777" w:rsidR="00C45D71" w:rsidRDefault="00C45D71">
      <w:pPr>
        <w:spacing w:line="0" w:lineRule="atLeast"/>
        <w:rPr>
          <w:rFonts w:ascii="Arial" w:eastAsia="Arial" w:hAnsi="Arial"/>
          <w:b/>
          <w:i/>
          <w:sz w:val="24"/>
        </w:rPr>
      </w:pPr>
      <w:r>
        <w:rPr>
          <w:rFonts w:ascii="Arial" w:eastAsia="Arial" w:hAnsi="Arial"/>
          <w:b/>
          <w:i/>
          <w:sz w:val="24"/>
        </w:rPr>
        <w:t>Individual and Cultural Diversity</w:t>
      </w:r>
    </w:p>
    <w:p w14:paraId="49E36B02" w14:textId="77777777" w:rsidR="00C45D71" w:rsidRDefault="00C45D71">
      <w:pPr>
        <w:spacing w:line="210" w:lineRule="exact"/>
        <w:rPr>
          <w:rFonts w:ascii="Times New Roman" w:eastAsia="Times New Roman" w:hAnsi="Times New Roman"/>
        </w:rPr>
      </w:pPr>
    </w:p>
    <w:p w14:paraId="348D1168" w14:textId="77777777" w:rsidR="00C45D71" w:rsidRDefault="00C45D71">
      <w:pPr>
        <w:numPr>
          <w:ilvl w:val="0"/>
          <w:numId w:val="7"/>
        </w:numPr>
        <w:tabs>
          <w:tab w:val="left" w:pos="720"/>
        </w:tabs>
        <w:spacing w:line="235" w:lineRule="auto"/>
        <w:ind w:left="720" w:right="160" w:hanging="360"/>
        <w:rPr>
          <w:rFonts w:ascii="Arial" w:eastAsia="Arial" w:hAnsi="Arial"/>
          <w:sz w:val="24"/>
        </w:rPr>
      </w:pPr>
      <w:r>
        <w:rPr>
          <w:rFonts w:ascii="Arial" w:eastAsia="Arial" w:hAnsi="Arial"/>
          <w:sz w:val="24"/>
        </w:rPr>
        <w:t>Understands how own personal/cultural history, attitudes, and biases may affect personal understanding and interaction with people different from oneself.</w:t>
      </w:r>
    </w:p>
    <w:p w14:paraId="22E188EB" w14:textId="77777777" w:rsidR="00C45D71" w:rsidRDefault="00C45D71">
      <w:pPr>
        <w:spacing w:line="26" w:lineRule="exact"/>
        <w:rPr>
          <w:rFonts w:ascii="Arial" w:eastAsia="Arial" w:hAnsi="Arial"/>
          <w:sz w:val="24"/>
        </w:rPr>
      </w:pPr>
    </w:p>
    <w:p w14:paraId="414E5372" w14:textId="77777777" w:rsidR="00C45D71" w:rsidRDefault="00C45D71">
      <w:pPr>
        <w:numPr>
          <w:ilvl w:val="0"/>
          <w:numId w:val="7"/>
        </w:numPr>
        <w:tabs>
          <w:tab w:val="left" w:pos="720"/>
        </w:tabs>
        <w:spacing w:line="236" w:lineRule="auto"/>
        <w:ind w:left="720" w:right="460" w:hanging="360"/>
        <w:rPr>
          <w:rFonts w:ascii="Arial" w:eastAsia="Arial" w:hAnsi="Arial"/>
          <w:sz w:val="24"/>
        </w:rPr>
      </w:pPr>
      <w:r>
        <w:rPr>
          <w:rFonts w:ascii="Arial" w:eastAsia="Arial" w:hAnsi="Arial"/>
          <w:sz w:val="24"/>
        </w:rPr>
        <w:t>Demonstrates knowledge of the current theoretical and empirical knowledge base as it relates to addressing diversity in all professional activities including research, training, supervision/ consultation, and service.</w:t>
      </w:r>
    </w:p>
    <w:p w14:paraId="74E41F77" w14:textId="77777777" w:rsidR="00C45D71" w:rsidRDefault="00C45D71">
      <w:pPr>
        <w:spacing w:line="30" w:lineRule="exact"/>
        <w:rPr>
          <w:rFonts w:ascii="Arial" w:eastAsia="Arial" w:hAnsi="Arial"/>
          <w:sz w:val="24"/>
        </w:rPr>
      </w:pPr>
    </w:p>
    <w:p w14:paraId="6E981D60" w14:textId="77777777" w:rsidR="00C45D71" w:rsidRDefault="00C45D71">
      <w:pPr>
        <w:numPr>
          <w:ilvl w:val="0"/>
          <w:numId w:val="7"/>
        </w:numPr>
        <w:tabs>
          <w:tab w:val="left" w:pos="720"/>
        </w:tabs>
        <w:spacing w:line="236" w:lineRule="auto"/>
        <w:ind w:left="720" w:right="100" w:hanging="360"/>
        <w:jc w:val="both"/>
        <w:rPr>
          <w:rFonts w:ascii="Arial" w:eastAsia="Arial" w:hAnsi="Arial"/>
          <w:sz w:val="24"/>
        </w:rPr>
      </w:pPr>
      <w:r>
        <w:rPr>
          <w:rFonts w:ascii="Arial" w:eastAsia="Arial" w:hAnsi="Arial"/>
          <w:sz w:val="24"/>
        </w:rPr>
        <w:t>Demonstrates the ability to integrate awareness and knowledge of individual and cultural differences in the conduct of professional roles (e.g., research, services, and other professional activities).</w:t>
      </w:r>
    </w:p>
    <w:p w14:paraId="5CABE389" w14:textId="77777777" w:rsidR="00C45D71" w:rsidRDefault="00C45D71">
      <w:pPr>
        <w:spacing w:line="30" w:lineRule="exact"/>
        <w:rPr>
          <w:rFonts w:ascii="Arial" w:eastAsia="Arial" w:hAnsi="Arial"/>
          <w:sz w:val="24"/>
        </w:rPr>
      </w:pPr>
    </w:p>
    <w:p w14:paraId="3C961F80" w14:textId="0C51157B" w:rsidR="00C45D71" w:rsidRDefault="00C45D71" w:rsidP="000121A7">
      <w:pPr>
        <w:numPr>
          <w:ilvl w:val="0"/>
          <w:numId w:val="7"/>
        </w:numPr>
        <w:tabs>
          <w:tab w:val="left" w:pos="720"/>
        </w:tabs>
        <w:spacing w:line="235" w:lineRule="auto"/>
        <w:ind w:left="720" w:right="200" w:hanging="360"/>
        <w:rPr>
          <w:rFonts w:ascii="Arial" w:eastAsia="Arial" w:hAnsi="Arial"/>
          <w:sz w:val="22"/>
        </w:rPr>
        <w:sectPr w:rsidR="00C45D71">
          <w:pgSz w:w="12240" w:h="15840"/>
          <w:pgMar w:top="1440" w:right="1440" w:bottom="458" w:left="1440" w:header="0" w:footer="0" w:gutter="0"/>
          <w:cols w:space="0" w:equalWidth="0">
            <w:col w:w="9360"/>
          </w:cols>
          <w:docGrid w:linePitch="360"/>
        </w:sectPr>
      </w:pPr>
      <w:r>
        <w:rPr>
          <w:rFonts w:ascii="Arial" w:eastAsia="Arial" w:hAnsi="Arial"/>
          <w:sz w:val="24"/>
        </w:rPr>
        <w:t>Demonstrates the ability to independently apply one’s knowledge and approach in working effectively with a range of diverse individuals and groups.</w:t>
      </w:r>
    </w:p>
    <w:p w14:paraId="66435155" w14:textId="77777777" w:rsidR="00C45D71" w:rsidRDefault="00C45D71">
      <w:pPr>
        <w:spacing w:line="0" w:lineRule="atLeast"/>
        <w:rPr>
          <w:rFonts w:ascii="Arial" w:eastAsia="Arial" w:hAnsi="Arial"/>
          <w:b/>
          <w:i/>
          <w:sz w:val="24"/>
        </w:rPr>
      </w:pPr>
      <w:bookmarkStart w:id="12" w:name="page14"/>
      <w:bookmarkEnd w:id="12"/>
      <w:r>
        <w:rPr>
          <w:rFonts w:ascii="Arial" w:eastAsia="Arial" w:hAnsi="Arial"/>
          <w:b/>
          <w:i/>
          <w:sz w:val="24"/>
        </w:rPr>
        <w:t>Professional Values, Attitudes, and Behaviors</w:t>
      </w:r>
    </w:p>
    <w:p w14:paraId="3F940FEE" w14:textId="77777777" w:rsidR="00C45D71" w:rsidRDefault="00C45D71">
      <w:pPr>
        <w:spacing w:line="208" w:lineRule="exact"/>
        <w:rPr>
          <w:rFonts w:ascii="Times New Roman" w:eastAsia="Times New Roman" w:hAnsi="Times New Roman"/>
        </w:rPr>
      </w:pPr>
    </w:p>
    <w:p w14:paraId="2E340670" w14:textId="77777777" w:rsidR="00C45D71" w:rsidRDefault="00C45D71">
      <w:pPr>
        <w:numPr>
          <w:ilvl w:val="0"/>
          <w:numId w:val="8"/>
        </w:numPr>
        <w:tabs>
          <w:tab w:val="left" w:pos="720"/>
        </w:tabs>
        <w:spacing w:line="236" w:lineRule="auto"/>
        <w:ind w:left="720" w:right="260" w:hanging="360"/>
        <w:rPr>
          <w:rFonts w:ascii="Arial" w:eastAsia="Arial" w:hAnsi="Arial"/>
          <w:sz w:val="24"/>
        </w:rPr>
      </w:pPr>
      <w:r>
        <w:rPr>
          <w:rFonts w:ascii="Arial" w:eastAsia="Arial" w:hAnsi="Arial"/>
          <w:sz w:val="24"/>
        </w:rPr>
        <w:t>Behaves in ways that reflect the values and attitudes of psychology, including integrity, deportment, professional identity, accountability, lifelong learning, and concern for the welfare of others.</w:t>
      </w:r>
    </w:p>
    <w:p w14:paraId="1CE7BC86" w14:textId="77777777" w:rsidR="00C45D71" w:rsidRDefault="00C45D71">
      <w:pPr>
        <w:spacing w:line="30" w:lineRule="exact"/>
        <w:rPr>
          <w:rFonts w:ascii="Arial" w:eastAsia="Arial" w:hAnsi="Arial"/>
          <w:sz w:val="24"/>
        </w:rPr>
      </w:pPr>
    </w:p>
    <w:p w14:paraId="01381F40" w14:textId="77777777" w:rsidR="00C45D71" w:rsidRDefault="00C45D71">
      <w:pPr>
        <w:numPr>
          <w:ilvl w:val="0"/>
          <w:numId w:val="8"/>
        </w:numPr>
        <w:tabs>
          <w:tab w:val="left" w:pos="720"/>
        </w:tabs>
        <w:spacing w:line="236" w:lineRule="auto"/>
        <w:ind w:left="720" w:right="180" w:hanging="360"/>
        <w:jc w:val="both"/>
        <w:rPr>
          <w:rFonts w:ascii="Arial" w:eastAsia="Arial" w:hAnsi="Arial"/>
          <w:sz w:val="24"/>
        </w:rPr>
      </w:pPr>
      <w:r>
        <w:rPr>
          <w:rFonts w:ascii="Arial" w:eastAsia="Arial" w:hAnsi="Arial"/>
          <w:sz w:val="24"/>
        </w:rPr>
        <w:t>Engages in self-reflection regarding one’s personal and professional functioning and engages in activities to maintain and improve performance, well-being, and professional effectiveness.</w:t>
      </w:r>
    </w:p>
    <w:p w14:paraId="61138110" w14:textId="77777777" w:rsidR="00C45D71" w:rsidRDefault="00C45D71">
      <w:pPr>
        <w:spacing w:line="30" w:lineRule="exact"/>
        <w:rPr>
          <w:rFonts w:ascii="Arial" w:eastAsia="Arial" w:hAnsi="Arial"/>
          <w:sz w:val="24"/>
        </w:rPr>
      </w:pPr>
    </w:p>
    <w:p w14:paraId="444B2019" w14:textId="77777777" w:rsidR="00C45D71" w:rsidRDefault="00C45D71">
      <w:pPr>
        <w:numPr>
          <w:ilvl w:val="0"/>
          <w:numId w:val="8"/>
        </w:numPr>
        <w:tabs>
          <w:tab w:val="left" w:pos="720"/>
        </w:tabs>
        <w:spacing w:line="235" w:lineRule="auto"/>
        <w:ind w:left="720" w:right="60" w:hanging="360"/>
        <w:rPr>
          <w:rFonts w:ascii="Arial" w:eastAsia="Arial" w:hAnsi="Arial"/>
          <w:sz w:val="24"/>
        </w:rPr>
      </w:pPr>
      <w:r>
        <w:rPr>
          <w:rFonts w:ascii="Arial" w:eastAsia="Arial" w:hAnsi="Arial"/>
          <w:sz w:val="24"/>
        </w:rPr>
        <w:t>Actively seeks and demonstrates openness and responsiveness to feedback and supervision.</w:t>
      </w:r>
    </w:p>
    <w:p w14:paraId="111B49DC" w14:textId="77777777" w:rsidR="00C45D71" w:rsidRDefault="00C45D71">
      <w:pPr>
        <w:spacing w:line="28" w:lineRule="exact"/>
        <w:rPr>
          <w:rFonts w:ascii="Arial" w:eastAsia="Arial" w:hAnsi="Arial"/>
          <w:sz w:val="24"/>
        </w:rPr>
      </w:pPr>
    </w:p>
    <w:p w14:paraId="5EED2A2D" w14:textId="77777777" w:rsidR="00C45D71" w:rsidRDefault="00C45D71">
      <w:pPr>
        <w:numPr>
          <w:ilvl w:val="0"/>
          <w:numId w:val="8"/>
        </w:numPr>
        <w:tabs>
          <w:tab w:val="left" w:pos="720"/>
        </w:tabs>
        <w:spacing w:line="235" w:lineRule="auto"/>
        <w:ind w:left="720" w:right="60" w:hanging="360"/>
        <w:rPr>
          <w:rFonts w:ascii="Arial" w:eastAsia="Arial" w:hAnsi="Arial"/>
          <w:sz w:val="24"/>
        </w:rPr>
      </w:pPr>
      <w:r>
        <w:rPr>
          <w:rFonts w:ascii="Arial" w:eastAsia="Arial" w:hAnsi="Arial"/>
          <w:sz w:val="24"/>
        </w:rPr>
        <w:t>Responds professionally in increasingly complex situations with a greater degree of independence as progresses across rotation.</w:t>
      </w:r>
    </w:p>
    <w:p w14:paraId="4B77F576" w14:textId="77777777" w:rsidR="00C45D71" w:rsidRDefault="00C45D71">
      <w:pPr>
        <w:spacing w:line="25" w:lineRule="exact"/>
        <w:rPr>
          <w:rFonts w:ascii="Arial" w:eastAsia="Arial" w:hAnsi="Arial"/>
          <w:sz w:val="24"/>
        </w:rPr>
      </w:pPr>
    </w:p>
    <w:p w14:paraId="54108609" w14:textId="77777777" w:rsidR="00C45D71" w:rsidRDefault="00C45D71">
      <w:pPr>
        <w:numPr>
          <w:ilvl w:val="0"/>
          <w:numId w:val="8"/>
        </w:numPr>
        <w:tabs>
          <w:tab w:val="left" w:pos="720"/>
        </w:tabs>
        <w:spacing w:line="235" w:lineRule="auto"/>
        <w:ind w:left="720" w:right="700" w:hanging="360"/>
        <w:rPr>
          <w:rFonts w:ascii="Arial" w:eastAsia="Arial" w:hAnsi="Arial"/>
          <w:sz w:val="24"/>
        </w:rPr>
      </w:pPr>
      <w:r>
        <w:rPr>
          <w:rFonts w:ascii="Arial" w:eastAsia="Arial" w:hAnsi="Arial"/>
          <w:sz w:val="24"/>
        </w:rPr>
        <w:t>Completes tasks promptly and in an organized fashion without the need for prompting, deadlines, or reminders.</w:t>
      </w:r>
    </w:p>
    <w:p w14:paraId="18F2DCC4" w14:textId="77777777" w:rsidR="00C45D71" w:rsidRDefault="00C45D71">
      <w:pPr>
        <w:spacing w:line="28" w:lineRule="exact"/>
        <w:rPr>
          <w:rFonts w:ascii="Arial" w:eastAsia="Arial" w:hAnsi="Arial"/>
          <w:sz w:val="24"/>
        </w:rPr>
      </w:pPr>
    </w:p>
    <w:p w14:paraId="380C0858" w14:textId="77777777" w:rsidR="00C45D71" w:rsidRDefault="00C45D71">
      <w:pPr>
        <w:numPr>
          <w:ilvl w:val="0"/>
          <w:numId w:val="8"/>
        </w:numPr>
        <w:tabs>
          <w:tab w:val="left" w:pos="720"/>
        </w:tabs>
        <w:spacing w:line="246" w:lineRule="auto"/>
        <w:ind w:left="720" w:right="660" w:hanging="360"/>
        <w:rPr>
          <w:rFonts w:ascii="Arial" w:eastAsia="Arial" w:hAnsi="Arial"/>
          <w:sz w:val="23"/>
        </w:rPr>
      </w:pPr>
      <w:r>
        <w:rPr>
          <w:rFonts w:ascii="Arial" w:eastAsia="Arial" w:hAnsi="Arial"/>
          <w:sz w:val="23"/>
        </w:rPr>
        <w:t>Documents contacts promptly (i.e., scheduled appointments, unscheduled appointments, and phone contacts) and records include crucial information.</w:t>
      </w:r>
    </w:p>
    <w:p w14:paraId="40A8FA33" w14:textId="77777777" w:rsidR="00C45D71" w:rsidRDefault="00C45D71">
      <w:pPr>
        <w:spacing w:line="26" w:lineRule="exact"/>
        <w:rPr>
          <w:rFonts w:ascii="Arial" w:eastAsia="Arial" w:hAnsi="Arial"/>
          <w:sz w:val="23"/>
        </w:rPr>
      </w:pPr>
    </w:p>
    <w:p w14:paraId="2D935563" w14:textId="77777777" w:rsidR="00C45D71" w:rsidRDefault="00C45D71">
      <w:pPr>
        <w:numPr>
          <w:ilvl w:val="0"/>
          <w:numId w:val="8"/>
        </w:numPr>
        <w:tabs>
          <w:tab w:val="left" w:pos="720"/>
        </w:tabs>
        <w:spacing w:line="251" w:lineRule="auto"/>
        <w:ind w:left="720" w:right="720" w:hanging="360"/>
        <w:rPr>
          <w:rFonts w:ascii="Arial" w:eastAsia="Arial" w:hAnsi="Arial"/>
          <w:sz w:val="23"/>
        </w:rPr>
      </w:pPr>
      <w:r>
        <w:rPr>
          <w:rFonts w:ascii="Arial" w:eastAsia="Arial" w:hAnsi="Arial"/>
          <w:sz w:val="23"/>
        </w:rPr>
        <w:t>Shows respect towards the medical center and VA system. Considers the medical center and system when making decisions and utilizing resources.</w:t>
      </w:r>
    </w:p>
    <w:p w14:paraId="083F8F29" w14:textId="77777777" w:rsidR="00C45D71" w:rsidRDefault="00C45D71">
      <w:pPr>
        <w:spacing w:line="108" w:lineRule="exact"/>
        <w:rPr>
          <w:rFonts w:ascii="Times New Roman" w:eastAsia="Times New Roman" w:hAnsi="Times New Roman"/>
        </w:rPr>
      </w:pPr>
    </w:p>
    <w:p w14:paraId="0963C35B" w14:textId="77777777" w:rsidR="00C45D71" w:rsidRDefault="00C45D71">
      <w:pPr>
        <w:spacing w:line="0" w:lineRule="atLeast"/>
        <w:rPr>
          <w:rFonts w:ascii="Arial" w:eastAsia="Arial" w:hAnsi="Arial"/>
          <w:b/>
          <w:i/>
          <w:sz w:val="24"/>
        </w:rPr>
      </w:pPr>
      <w:r>
        <w:rPr>
          <w:rFonts w:ascii="Arial" w:eastAsia="Arial" w:hAnsi="Arial"/>
          <w:b/>
          <w:i/>
          <w:sz w:val="24"/>
        </w:rPr>
        <w:t>Communication and Interpersonal Skills</w:t>
      </w:r>
    </w:p>
    <w:p w14:paraId="534A3B05" w14:textId="77777777" w:rsidR="00C45D71" w:rsidRDefault="00C45D71">
      <w:pPr>
        <w:spacing w:line="208" w:lineRule="exact"/>
        <w:rPr>
          <w:rFonts w:ascii="Times New Roman" w:eastAsia="Times New Roman" w:hAnsi="Times New Roman"/>
        </w:rPr>
      </w:pPr>
    </w:p>
    <w:p w14:paraId="61C71B29" w14:textId="77777777" w:rsidR="00C45D71" w:rsidRDefault="00C45D71">
      <w:pPr>
        <w:numPr>
          <w:ilvl w:val="0"/>
          <w:numId w:val="9"/>
        </w:numPr>
        <w:tabs>
          <w:tab w:val="left" w:pos="720"/>
        </w:tabs>
        <w:spacing w:line="236" w:lineRule="auto"/>
        <w:ind w:left="720" w:right="140" w:hanging="360"/>
        <w:rPr>
          <w:rFonts w:ascii="Arial" w:eastAsia="Arial" w:hAnsi="Arial"/>
          <w:sz w:val="24"/>
        </w:rPr>
      </w:pPr>
      <w:r>
        <w:rPr>
          <w:rFonts w:ascii="Arial" w:eastAsia="Arial" w:hAnsi="Arial"/>
          <w:sz w:val="24"/>
        </w:rPr>
        <w:t>Develops and maintains effective relationships with a wide range of individuals, including colleagues, communities, organizations, supervisors, supervisees, and those receiving professional services.</w:t>
      </w:r>
    </w:p>
    <w:p w14:paraId="2E69E6C3" w14:textId="77777777" w:rsidR="00C45D71" w:rsidRDefault="00C45D71">
      <w:pPr>
        <w:spacing w:line="30" w:lineRule="exact"/>
        <w:rPr>
          <w:rFonts w:ascii="Arial" w:eastAsia="Arial" w:hAnsi="Arial"/>
          <w:sz w:val="24"/>
        </w:rPr>
      </w:pPr>
    </w:p>
    <w:p w14:paraId="2FC68BC6" w14:textId="77777777" w:rsidR="00C45D71" w:rsidRDefault="00C45D71">
      <w:pPr>
        <w:numPr>
          <w:ilvl w:val="0"/>
          <w:numId w:val="9"/>
        </w:numPr>
        <w:tabs>
          <w:tab w:val="left" w:pos="720"/>
        </w:tabs>
        <w:spacing w:line="235" w:lineRule="auto"/>
        <w:ind w:left="720" w:right="580" w:hanging="360"/>
        <w:rPr>
          <w:rFonts w:ascii="Arial" w:eastAsia="Arial" w:hAnsi="Arial"/>
          <w:sz w:val="24"/>
        </w:rPr>
      </w:pPr>
      <w:r>
        <w:rPr>
          <w:rFonts w:ascii="Arial" w:eastAsia="Arial" w:hAnsi="Arial"/>
          <w:sz w:val="24"/>
        </w:rPr>
        <w:t>Demonstrates effective interpersonal skills and the ability to manage difficult communication well.</w:t>
      </w:r>
    </w:p>
    <w:p w14:paraId="6EED08F6" w14:textId="77777777" w:rsidR="00C45D71" w:rsidRDefault="00C45D71">
      <w:pPr>
        <w:spacing w:line="28" w:lineRule="exact"/>
        <w:rPr>
          <w:rFonts w:ascii="Arial" w:eastAsia="Arial" w:hAnsi="Arial"/>
          <w:sz w:val="24"/>
        </w:rPr>
      </w:pPr>
    </w:p>
    <w:p w14:paraId="167DC400" w14:textId="77777777" w:rsidR="00C45D71" w:rsidRDefault="00C45D71">
      <w:pPr>
        <w:numPr>
          <w:ilvl w:val="0"/>
          <w:numId w:val="9"/>
        </w:numPr>
        <w:tabs>
          <w:tab w:val="left" w:pos="720"/>
        </w:tabs>
        <w:spacing w:line="236" w:lineRule="auto"/>
        <w:ind w:left="720" w:right="400" w:hanging="360"/>
        <w:rPr>
          <w:rFonts w:ascii="Arial" w:eastAsia="Arial" w:hAnsi="Arial"/>
          <w:sz w:val="24"/>
        </w:rPr>
      </w:pPr>
      <w:r>
        <w:rPr>
          <w:rFonts w:ascii="Arial" w:eastAsia="Arial" w:hAnsi="Arial"/>
          <w:sz w:val="24"/>
        </w:rPr>
        <w:t>Produces and comprehends oral, nonverbal, and written communications that are informative and well-integrated; demonstrates a thorough grasp of professional language and concepts.</w:t>
      </w:r>
    </w:p>
    <w:p w14:paraId="71D4E693" w14:textId="77777777" w:rsidR="00C45D71" w:rsidRDefault="00C45D71">
      <w:pPr>
        <w:spacing w:line="28" w:lineRule="exact"/>
        <w:rPr>
          <w:rFonts w:ascii="Arial" w:eastAsia="Arial" w:hAnsi="Arial"/>
          <w:sz w:val="24"/>
        </w:rPr>
      </w:pPr>
    </w:p>
    <w:p w14:paraId="0F9E868C" w14:textId="77777777" w:rsidR="00C45D71" w:rsidRDefault="00C45D71">
      <w:pPr>
        <w:numPr>
          <w:ilvl w:val="0"/>
          <w:numId w:val="9"/>
        </w:numPr>
        <w:tabs>
          <w:tab w:val="left" w:pos="720"/>
        </w:tabs>
        <w:spacing w:line="235" w:lineRule="auto"/>
        <w:ind w:left="720" w:right="1200" w:hanging="360"/>
        <w:rPr>
          <w:rFonts w:ascii="Arial" w:eastAsia="Arial" w:hAnsi="Arial"/>
          <w:sz w:val="24"/>
        </w:rPr>
      </w:pPr>
      <w:r>
        <w:rPr>
          <w:rFonts w:ascii="Arial" w:eastAsia="Arial" w:hAnsi="Arial"/>
          <w:sz w:val="24"/>
        </w:rPr>
        <w:t>Communicates with patients and families in a manner that is clear and understandable by them.</w:t>
      </w:r>
    </w:p>
    <w:p w14:paraId="4F9C6720" w14:textId="77777777" w:rsidR="00C45D71" w:rsidRDefault="00C45D71">
      <w:pPr>
        <w:spacing w:line="28" w:lineRule="exact"/>
        <w:rPr>
          <w:rFonts w:ascii="Arial" w:eastAsia="Arial" w:hAnsi="Arial"/>
          <w:sz w:val="24"/>
        </w:rPr>
      </w:pPr>
    </w:p>
    <w:p w14:paraId="3E2D0E4B" w14:textId="77777777" w:rsidR="00C45D71" w:rsidRDefault="00C45D71">
      <w:pPr>
        <w:numPr>
          <w:ilvl w:val="0"/>
          <w:numId w:val="9"/>
        </w:numPr>
        <w:tabs>
          <w:tab w:val="left" w:pos="720"/>
        </w:tabs>
        <w:spacing w:line="236" w:lineRule="auto"/>
        <w:ind w:left="720" w:right="320" w:hanging="360"/>
        <w:rPr>
          <w:rFonts w:ascii="Arial" w:eastAsia="Arial" w:hAnsi="Arial"/>
          <w:sz w:val="24"/>
        </w:rPr>
      </w:pPr>
      <w:r>
        <w:rPr>
          <w:rFonts w:ascii="Arial" w:eastAsia="Arial" w:hAnsi="Arial"/>
          <w:sz w:val="24"/>
        </w:rPr>
        <w:t>Expresses one’s knowledge and opinions to team members involved in patient care with confidence, clarity, and respect, working to ensure common understanding of information and treatment in care decisions.</w:t>
      </w:r>
    </w:p>
    <w:p w14:paraId="618A1AA7" w14:textId="77777777" w:rsidR="00C45D71" w:rsidRDefault="00C45D71">
      <w:pPr>
        <w:spacing w:line="19" w:lineRule="exact"/>
        <w:rPr>
          <w:rFonts w:ascii="Arial" w:eastAsia="Arial" w:hAnsi="Arial"/>
          <w:sz w:val="24"/>
        </w:rPr>
      </w:pPr>
    </w:p>
    <w:p w14:paraId="0A2D567B" w14:textId="77777777" w:rsidR="00C45D71" w:rsidRDefault="00C45D71">
      <w:pPr>
        <w:numPr>
          <w:ilvl w:val="0"/>
          <w:numId w:val="9"/>
        </w:numPr>
        <w:tabs>
          <w:tab w:val="left" w:pos="720"/>
        </w:tabs>
        <w:spacing w:line="0" w:lineRule="atLeast"/>
        <w:ind w:left="720" w:hanging="360"/>
        <w:rPr>
          <w:rFonts w:ascii="Arial" w:eastAsia="Arial" w:hAnsi="Arial"/>
          <w:sz w:val="24"/>
        </w:rPr>
      </w:pPr>
      <w:r>
        <w:rPr>
          <w:rFonts w:ascii="Arial" w:eastAsia="Arial" w:hAnsi="Arial"/>
          <w:sz w:val="24"/>
        </w:rPr>
        <w:t>Listens actively and encourages ideas and opinions of other team members.</w:t>
      </w:r>
    </w:p>
    <w:p w14:paraId="085B700C" w14:textId="77777777" w:rsidR="00C45D71" w:rsidRDefault="00C45D71">
      <w:pPr>
        <w:spacing w:line="27" w:lineRule="exact"/>
        <w:rPr>
          <w:rFonts w:ascii="Arial" w:eastAsia="Arial" w:hAnsi="Arial"/>
          <w:sz w:val="24"/>
        </w:rPr>
      </w:pPr>
    </w:p>
    <w:p w14:paraId="36E63B26" w14:textId="77777777" w:rsidR="00C45D71" w:rsidRDefault="00C45D71">
      <w:pPr>
        <w:numPr>
          <w:ilvl w:val="0"/>
          <w:numId w:val="9"/>
        </w:numPr>
        <w:tabs>
          <w:tab w:val="left" w:pos="720"/>
        </w:tabs>
        <w:spacing w:line="235" w:lineRule="auto"/>
        <w:ind w:left="720" w:right="860" w:hanging="360"/>
        <w:rPr>
          <w:rFonts w:ascii="Arial" w:eastAsia="Arial" w:hAnsi="Arial"/>
          <w:sz w:val="24"/>
        </w:rPr>
      </w:pPr>
      <w:r>
        <w:rPr>
          <w:rFonts w:ascii="Arial" w:eastAsia="Arial" w:hAnsi="Arial"/>
          <w:sz w:val="24"/>
        </w:rPr>
        <w:t>Uses respectful language appropriate for a given difficult situation, crucial conversation, or interprofessional conflict.</w:t>
      </w:r>
    </w:p>
    <w:p w14:paraId="397802E3" w14:textId="77777777" w:rsidR="00C45D71" w:rsidRDefault="00C45D71">
      <w:pPr>
        <w:spacing w:line="121" w:lineRule="exact"/>
        <w:rPr>
          <w:rFonts w:ascii="Times New Roman" w:eastAsia="Times New Roman" w:hAnsi="Times New Roman"/>
        </w:rPr>
      </w:pPr>
    </w:p>
    <w:p w14:paraId="4C138F63" w14:textId="77777777" w:rsidR="00C45D71" w:rsidRDefault="00C45D71">
      <w:pPr>
        <w:spacing w:line="0" w:lineRule="atLeast"/>
        <w:rPr>
          <w:rFonts w:ascii="Arial" w:eastAsia="Arial" w:hAnsi="Arial"/>
          <w:b/>
          <w:i/>
          <w:sz w:val="24"/>
        </w:rPr>
      </w:pPr>
      <w:r>
        <w:rPr>
          <w:rFonts w:ascii="Arial" w:eastAsia="Arial" w:hAnsi="Arial"/>
          <w:b/>
          <w:i/>
          <w:sz w:val="24"/>
        </w:rPr>
        <w:t>Assessment</w:t>
      </w:r>
    </w:p>
    <w:p w14:paraId="2570A966" w14:textId="77777777" w:rsidR="00C45D71" w:rsidRDefault="00C45D71">
      <w:pPr>
        <w:spacing w:line="208" w:lineRule="exact"/>
        <w:rPr>
          <w:rFonts w:ascii="Times New Roman" w:eastAsia="Times New Roman" w:hAnsi="Times New Roman"/>
        </w:rPr>
      </w:pPr>
    </w:p>
    <w:p w14:paraId="6E1F7F20" w14:textId="77777777" w:rsidR="00C45D71" w:rsidRDefault="00C45D71">
      <w:pPr>
        <w:numPr>
          <w:ilvl w:val="0"/>
          <w:numId w:val="10"/>
        </w:numPr>
        <w:tabs>
          <w:tab w:val="left" w:pos="720"/>
        </w:tabs>
        <w:spacing w:line="236" w:lineRule="auto"/>
        <w:ind w:left="720" w:right="700" w:hanging="360"/>
        <w:rPr>
          <w:rFonts w:ascii="Arial" w:eastAsia="Arial" w:hAnsi="Arial"/>
          <w:sz w:val="24"/>
        </w:rPr>
      </w:pPr>
      <w:r>
        <w:rPr>
          <w:rFonts w:ascii="Arial" w:eastAsia="Arial" w:hAnsi="Arial"/>
          <w:sz w:val="24"/>
        </w:rPr>
        <w:t>Selects and applies assessment methods that draw from the best available empirical literature and that reflect the science of measurement and psychometrics.</w:t>
      </w:r>
    </w:p>
    <w:p w14:paraId="495CDCFE" w14:textId="77777777" w:rsidR="00C45D71" w:rsidRDefault="00C45D71">
      <w:pPr>
        <w:spacing w:line="30" w:lineRule="exact"/>
        <w:rPr>
          <w:rFonts w:ascii="Arial" w:eastAsia="Arial" w:hAnsi="Arial"/>
          <w:sz w:val="24"/>
        </w:rPr>
      </w:pPr>
    </w:p>
    <w:p w14:paraId="0A96EB8C" w14:textId="77777777" w:rsidR="00C45D71" w:rsidRDefault="00C45D71">
      <w:pPr>
        <w:numPr>
          <w:ilvl w:val="0"/>
          <w:numId w:val="10"/>
        </w:numPr>
        <w:tabs>
          <w:tab w:val="left" w:pos="720"/>
        </w:tabs>
        <w:spacing w:line="236" w:lineRule="auto"/>
        <w:ind w:left="720" w:right="480" w:hanging="360"/>
        <w:jc w:val="both"/>
        <w:rPr>
          <w:rFonts w:ascii="Arial" w:eastAsia="Arial" w:hAnsi="Arial"/>
          <w:sz w:val="24"/>
        </w:rPr>
      </w:pPr>
      <w:r>
        <w:rPr>
          <w:rFonts w:ascii="Arial" w:eastAsia="Arial" w:hAnsi="Arial"/>
          <w:sz w:val="24"/>
        </w:rPr>
        <w:t>Collects relevant data using multiple sources and methods appropriate to the identified goals and questions of the assessment as well as relevant diversity characteristics of the service recipient.</w:t>
      </w:r>
    </w:p>
    <w:p w14:paraId="5AD70338" w14:textId="77777777" w:rsidR="00C45D71" w:rsidRDefault="00C45D71">
      <w:pPr>
        <w:spacing w:line="28" w:lineRule="exact"/>
        <w:rPr>
          <w:rFonts w:ascii="Arial" w:eastAsia="Arial" w:hAnsi="Arial"/>
          <w:sz w:val="24"/>
        </w:rPr>
      </w:pPr>
    </w:p>
    <w:p w14:paraId="1CC52D41" w14:textId="58EBF705" w:rsidR="00C45D71" w:rsidRDefault="00C45D71" w:rsidP="000121A7">
      <w:pPr>
        <w:numPr>
          <w:ilvl w:val="0"/>
          <w:numId w:val="10"/>
        </w:numPr>
        <w:tabs>
          <w:tab w:val="left" w:pos="720"/>
        </w:tabs>
        <w:spacing w:line="251" w:lineRule="auto"/>
        <w:ind w:left="720" w:right="460" w:hanging="360"/>
        <w:rPr>
          <w:rFonts w:ascii="Arial" w:eastAsia="Arial" w:hAnsi="Arial"/>
          <w:sz w:val="22"/>
        </w:rPr>
        <w:sectPr w:rsidR="00C45D71">
          <w:pgSz w:w="12240" w:h="15840"/>
          <w:pgMar w:top="1439" w:right="1440" w:bottom="458" w:left="1440" w:header="0" w:footer="0" w:gutter="0"/>
          <w:cols w:space="0" w:equalWidth="0">
            <w:col w:w="9360"/>
          </w:cols>
          <w:docGrid w:linePitch="360"/>
        </w:sectPr>
      </w:pPr>
      <w:r>
        <w:rPr>
          <w:rFonts w:ascii="Arial" w:eastAsia="Arial" w:hAnsi="Arial"/>
          <w:sz w:val="23"/>
        </w:rPr>
        <w:t>Interprets assessment results to inform case conceptualization, classification, and recommendations, while guarding against decision-making biases,</w:t>
      </w:r>
    </w:p>
    <w:p w14:paraId="5365E0CB" w14:textId="77777777" w:rsidR="00C45D71" w:rsidRDefault="00C45D71">
      <w:pPr>
        <w:spacing w:line="10" w:lineRule="exact"/>
        <w:rPr>
          <w:rFonts w:ascii="Times New Roman" w:eastAsia="Times New Roman" w:hAnsi="Times New Roman"/>
        </w:rPr>
      </w:pPr>
      <w:bookmarkStart w:id="13" w:name="page15"/>
      <w:bookmarkEnd w:id="13"/>
    </w:p>
    <w:p w14:paraId="066D9ED8" w14:textId="77777777" w:rsidR="00C45D71" w:rsidRDefault="00C45D71">
      <w:pPr>
        <w:spacing w:line="235" w:lineRule="auto"/>
        <w:ind w:left="720" w:right="180"/>
        <w:rPr>
          <w:rFonts w:ascii="Arial" w:eastAsia="Arial" w:hAnsi="Arial"/>
          <w:sz w:val="24"/>
        </w:rPr>
      </w:pPr>
      <w:r>
        <w:rPr>
          <w:rFonts w:ascii="Arial" w:eastAsia="Arial" w:hAnsi="Arial"/>
          <w:sz w:val="24"/>
        </w:rPr>
        <w:t>distinguishing the aspects of assessment that are subjective from those that are objective.</w:t>
      </w:r>
    </w:p>
    <w:p w14:paraId="367388CE" w14:textId="77777777" w:rsidR="00C45D71" w:rsidRDefault="00C45D71">
      <w:pPr>
        <w:spacing w:line="29" w:lineRule="exact"/>
        <w:rPr>
          <w:rFonts w:ascii="Times New Roman" w:eastAsia="Times New Roman" w:hAnsi="Times New Roman"/>
        </w:rPr>
      </w:pPr>
    </w:p>
    <w:p w14:paraId="0954137E" w14:textId="77777777" w:rsidR="00C45D71" w:rsidRDefault="00C45D71">
      <w:pPr>
        <w:numPr>
          <w:ilvl w:val="0"/>
          <w:numId w:val="11"/>
        </w:numPr>
        <w:tabs>
          <w:tab w:val="left" w:pos="720"/>
        </w:tabs>
        <w:spacing w:line="236" w:lineRule="auto"/>
        <w:ind w:left="720" w:right="320" w:hanging="360"/>
        <w:rPr>
          <w:rFonts w:ascii="Arial" w:eastAsia="Arial" w:hAnsi="Arial"/>
          <w:sz w:val="24"/>
        </w:rPr>
      </w:pPr>
      <w:r>
        <w:rPr>
          <w:rFonts w:ascii="Arial" w:eastAsia="Arial" w:hAnsi="Arial"/>
          <w:sz w:val="24"/>
        </w:rPr>
        <w:t>Communicates orally and in written documents the findings and implications of the assessment in an accurate and effective manner sensitive to a range of audiences.</w:t>
      </w:r>
    </w:p>
    <w:p w14:paraId="797C7547" w14:textId="77777777" w:rsidR="00C45D71" w:rsidRDefault="00C45D71">
      <w:pPr>
        <w:spacing w:line="123" w:lineRule="exact"/>
        <w:rPr>
          <w:rFonts w:ascii="Times New Roman" w:eastAsia="Times New Roman" w:hAnsi="Times New Roman"/>
        </w:rPr>
      </w:pPr>
    </w:p>
    <w:p w14:paraId="36AC20F3" w14:textId="77777777" w:rsidR="00C45D71" w:rsidRDefault="00C45D71">
      <w:pPr>
        <w:spacing w:line="0" w:lineRule="atLeast"/>
        <w:rPr>
          <w:rFonts w:ascii="Arial" w:eastAsia="Arial" w:hAnsi="Arial"/>
          <w:b/>
          <w:i/>
          <w:sz w:val="24"/>
        </w:rPr>
      </w:pPr>
      <w:r>
        <w:rPr>
          <w:rFonts w:ascii="Arial" w:eastAsia="Arial" w:hAnsi="Arial"/>
          <w:b/>
          <w:i/>
          <w:sz w:val="24"/>
        </w:rPr>
        <w:t>Intervention</w:t>
      </w:r>
    </w:p>
    <w:p w14:paraId="0478E35F" w14:textId="77777777" w:rsidR="00C45D71" w:rsidRDefault="00C45D71">
      <w:pPr>
        <w:spacing w:line="197" w:lineRule="exact"/>
        <w:rPr>
          <w:rFonts w:ascii="Times New Roman" w:eastAsia="Times New Roman" w:hAnsi="Times New Roman"/>
        </w:rPr>
      </w:pPr>
    </w:p>
    <w:p w14:paraId="2CB765DD" w14:textId="77777777" w:rsidR="00C45D71" w:rsidRDefault="00C45D71">
      <w:pPr>
        <w:numPr>
          <w:ilvl w:val="0"/>
          <w:numId w:val="12"/>
        </w:numPr>
        <w:tabs>
          <w:tab w:val="left" w:pos="720"/>
        </w:tabs>
        <w:spacing w:line="0" w:lineRule="atLeast"/>
        <w:ind w:left="720" w:hanging="360"/>
        <w:rPr>
          <w:rFonts w:ascii="Arial" w:eastAsia="Arial" w:hAnsi="Arial"/>
          <w:sz w:val="24"/>
        </w:rPr>
      </w:pPr>
      <w:r>
        <w:rPr>
          <w:rFonts w:ascii="Arial" w:eastAsia="Arial" w:hAnsi="Arial"/>
          <w:sz w:val="24"/>
        </w:rPr>
        <w:t>Establishes and maintains effective relationships with patients.</w:t>
      </w:r>
    </w:p>
    <w:p w14:paraId="12CBAB86" w14:textId="77777777" w:rsidR="00C45D71" w:rsidRDefault="00C45D71">
      <w:pPr>
        <w:spacing w:line="27" w:lineRule="exact"/>
        <w:rPr>
          <w:rFonts w:ascii="Arial" w:eastAsia="Arial" w:hAnsi="Arial"/>
          <w:sz w:val="24"/>
        </w:rPr>
      </w:pPr>
    </w:p>
    <w:p w14:paraId="2A7FFE29" w14:textId="77777777" w:rsidR="00C45D71" w:rsidRDefault="00C45D71">
      <w:pPr>
        <w:numPr>
          <w:ilvl w:val="0"/>
          <w:numId w:val="12"/>
        </w:numPr>
        <w:tabs>
          <w:tab w:val="left" w:pos="720"/>
        </w:tabs>
        <w:spacing w:line="235" w:lineRule="auto"/>
        <w:ind w:left="720" w:right="680" w:hanging="360"/>
        <w:rPr>
          <w:rFonts w:ascii="Arial" w:eastAsia="Arial" w:hAnsi="Arial"/>
          <w:sz w:val="24"/>
        </w:rPr>
      </w:pPr>
      <w:r>
        <w:rPr>
          <w:rFonts w:ascii="Arial" w:eastAsia="Arial" w:hAnsi="Arial"/>
          <w:sz w:val="24"/>
        </w:rPr>
        <w:t>Develops evidence-based intervention plans specific to the service delivery goals.</w:t>
      </w:r>
    </w:p>
    <w:p w14:paraId="0B463381" w14:textId="77777777" w:rsidR="00C45D71" w:rsidRDefault="00C45D71">
      <w:pPr>
        <w:spacing w:line="28" w:lineRule="exact"/>
        <w:rPr>
          <w:rFonts w:ascii="Arial" w:eastAsia="Arial" w:hAnsi="Arial"/>
          <w:sz w:val="24"/>
        </w:rPr>
      </w:pPr>
    </w:p>
    <w:p w14:paraId="1F328FB7" w14:textId="77777777" w:rsidR="00C45D71" w:rsidRDefault="00C45D71">
      <w:pPr>
        <w:numPr>
          <w:ilvl w:val="0"/>
          <w:numId w:val="12"/>
        </w:numPr>
        <w:tabs>
          <w:tab w:val="left" w:pos="720"/>
        </w:tabs>
        <w:spacing w:line="235" w:lineRule="auto"/>
        <w:ind w:left="720" w:right="40" w:hanging="360"/>
        <w:rPr>
          <w:rFonts w:ascii="Arial" w:eastAsia="Arial" w:hAnsi="Arial"/>
          <w:sz w:val="24"/>
        </w:rPr>
      </w:pPr>
      <w:r>
        <w:rPr>
          <w:rFonts w:ascii="Arial" w:eastAsia="Arial" w:hAnsi="Arial"/>
          <w:sz w:val="24"/>
        </w:rPr>
        <w:t>Implements interventions informed by the current scientific literature, assessment findings, diversity characteristics, and contextual variables.</w:t>
      </w:r>
    </w:p>
    <w:p w14:paraId="71C02DA1" w14:textId="77777777" w:rsidR="00C45D71" w:rsidRDefault="00C45D71">
      <w:pPr>
        <w:spacing w:line="26" w:lineRule="exact"/>
        <w:rPr>
          <w:rFonts w:ascii="Arial" w:eastAsia="Arial" w:hAnsi="Arial"/>
          <w:sz w:val="24"/>
        </w:rPr>
      </w:pPr>
    </w:p>
    <w:p w14:paraId="74A364A2" w14:textId="77777777" w:rsidR="00C45D71" w:rsidRDefault="00C45D71">
      <w:pPr>
        <w:numPr>
          <w:ilvl w:val="0"/>
          <w:numId w:val="12"/>
        </w:numPr>
        <w:tabs>
          <w:tab w:val="left" w:pos="720"/>
        </w:tabs>
        <w:spacing w:line="235" w:lineRule="auto"/>
        <w:ind w:left="720" w:right="780" w:hanging="360"/>
        <w:rPr>
          <w:rFonts w:ascii="Arial" w:eastAsia="Arial" w:hAnsi="Arial"/>
          <w:sz w:val="24"/>
        </w:rPr>
      </w:pPr>
      <w:r>
        <w:rPr>
          <w:rFonts w:ascii="Arial" w:eastAsia="Arial" w:hAnsi="Arial"/>
          <w:sz w:val="24"/>
        </w:rPr>
        <w:t>Demonstrates the ability to apply the relevant research literature to clinical decision making.</w:t>
      </w:r>
    </w:p>
    <w:p w14:paraId="3B589177" w14:textId="77777777" w:rsidR="00C45D71" w:rsidRDefault="00C45D71">
      <w:pPr>
        <w:spacing w:line="28" w:lineRule="exact"/>
        <w:rPr>
          <w:rFonts w:ascii="Arial" w:eastAsia="Arial" w:hAnsi="Arial"/>
          <w:sz w:val="24"/>
        </w:rPr>
      </w:pPr>
    </w:p>
    <w:p w14:paraId="4FD14A63" w14:textId="77777777" w:rsidR="00C45D71" w:rsidRDefault="00C45D71">
      <w:pPr>
        <w:numPr>
          <w:ilvl w:val="0"/>
          <w:numId w:val="12"/>
        </w:numPr>
        <w:tabs>
          <w:tab w:val="left" w:pos="720"/>
        </w:tabs>
        <w:spacing w:line="235" w:lineRule="auto"/>
        <w:ind w:left="720" w:right="840" w:hanging="360"/>
        <w:rPr>
          <w:rFonts w:ascii="Arial" w:eastAsia="Arial" w:hAnsi="Arial"/>
          <w:sz w:val="24"/>
        </w:rPr>
      </w:pPr>
      <w:r>
        <w:rPr>
          <w:rFonts w:ascii="Arial" w:eastAsia="Arial" w:hAnsi="Arial"/>
          <w:sz w:val="24"/>
        </w:rPr>
        <w:t>Modifies and adapts evidence-based approaches effectively when a clear evidence-base is lacking.</w:t>
      </w:r>
    </w:p>
    <w:p w14:paraId="2B1F8EBC" w14:textId="77777777" w:rsidR="00C45D71" w:rsidRDefault="00C45D71">
      <w:pPr>
        <w:spacing w:line="28" w:lineRule="exact"/>
        <w:rPr>
          <w:rFonts w:ascii="Arial" w:eastAsia="Arial" w:hAnsi="Arial"/>
          <w:sz w:val="24"/>
        </w:rPr>
      </w:pPr>
    </w:p>
    <w:p w14:paraId="74B382CF" w14:textId="77777777" w:rsidR="00C45D71" w:rsidRDefault="00C45D71">
      <w:pPr>
        <w:numPr>
          <w:ilvl w:val="0"/>
          <w:numId w:val="12"/>
        </w:numPr>
        <w:tabs>
          <w:tab w:val="left" w:pos="720"/>
        </w:tabs>
        <w:spacing w:line="235" w:lineRule="auto"/>
        <w:ind w:left="720" w:right="220" w:hanging="360"/>
        <w:rPr>
          <w:rFonts w:ascii="Arial" w:eastAsia="Arial" w:hAnsi="Arial"/>
          <w:sz w:val="24"/>
        </w:rPr>
      </w:pPr>
      <w:r>
        <w:rPr>
          <w:rFonts w:ascii="Arial" w:eastAsia="Arial" w:hAnsi="Arial"/>
          <w:sz w:val="24"/>
        </w:rPr>
        <w:t>Evaluates intervention effectiveness, and adapt intervention goals and methods consistent with ongoing evaluation.</w:t>
      </w:r>
    </w:p>
    <w:p w14:paraId="25AE281A" w14:textId="77777777" w:rsidR="00C45D71" w:rsidRDefault="00C45D71">
      <w:pPr>
        <w:spacing w:line="121" w:lineRule="exact"/>
        <w:rPr>
          <w:rFonts w:ascii="Times New Roman" w:eastAsia="Times New Roman" w:hAnsi="Times New Roman"/>
        </w:rPr>
      </w:pPr>
    </w:p>
    <w:p w14:paraId="25452C50" w14:textId="77777777" w:rsidR="00C45D71" w:rsidRDefault="00C45D71">
      <w:pPr>
        <w:spacing w:line="0" w:lineRule="atLeast"/>
        <w:rPr>
          <w:rFonts w:ascii="Arial" w:eastAsia="Arial" w:hAnsi="Arial"/>
          <w:b/>
          <w:i/>
          <w:sz w:val="24"/>
        </w:rPr>
      </w:pPr>
      <w:r>
        <w:rPr>
          <w:rFonts w:ascii="Arial" w:eastAsia="Arial" w:hAnsi="Arial"/>
          <w:b/>
          <w:i/>
          <w:sz w:val="24"/>
        </w:rPr>
        <w:t>Supervision</w:t>
      </w:r>
    </w:p>
    <w:p w14:paraId="69C1BBBF" w14:textId="77777777" w:rsidR="00C45D71" w:rsidRDefault="00C45D71">
      <w:pPr>
        <w:spacing w:line="197" w:lineRule="exact"/>
        <w:rPr>
          <w:rFonts w:ascii="Times New Roman" w:eastAsia="Times New Roman" w:hAnsi="Times New Roman"/>
        </w:rPr>
      </w:pPr>
    </w:p>
    <w:p w14:paraId="484C818D" w14:textId="77777777" w:rsidR="00C45D71" w:rsidRDefault="00C45D71">
      <w:pPr>
        <w:numPr>
          <w:ilvl w:val="0"/>
          <w:numId w:val="13"/>
        </w:numPr>
        <w:tabs>
          <w:tab w:val="left" w:pos="720"/>
        </w:tabs>
        <w:spacing w:line="0" w:lineRule="atLeast"/>
        <w:ind w:left="720" w:hanging="360"/>
        <w:rPr>
          <w:rFonts w:ascii="Arial" w:eastAsia="Arial" w:hAnsi="Arial"/>
          <w:sz w:val="24"/>
        </w:rPr>
      </w:pPr>
      <w:r>
        <w:rPr>
          <w:rFonts w:ascii="Arial" w:eastAsia="Arial" w:hAnsi="Arial"/>
          <w:sz w:val="24"/>
        </w:rPr>
        <w:t>Demonstrates knowledge of supervision models and practices.</w:t>
      </w:r>
    </w:p>
    <w:p w14:paraId="3A12DF08" w14:textId="77777777" w:rsidR="00C45D71" w:rsidRDefault="00C45D71">
      <w:pPr>
        <w:spacing w:line="27" w:lineRule="exact"/>
        <w:rPr>
          <w:rFonts w:ascii="Arial" w:eastAsia="Arial" w:hAnsi="Arial"/>
          <w:sz w:val="24"/>
        </w:rPr>
      </w:pPr>
    </w:p>
    <w:p w14:paraId="01030376" w14:textId="77777777" w:rsidR="00C45D71" w:rsidRDefault="00C45D71">
      <w:pPr>
        <w:numPr>
          <w:ilvl w:val="0"/>
          <w:numId w:val="13"/>
        </w:numPr>
        <w:tabs>
          <w:tab w:val="left" w:pos="720"/>
        </w:tabs>
        <w:spacing w:line="237" w:lineRule="auto"/>
        <w:ind w:left="720" w:right="80" w:hanging="360"/>
        <w:rPr>
          <w:rFonts w:ascii="Arial" w:eastAsia="Arial" w:hAnsi="Arial"/>
          <w:sz w:val="24"/>
        </w:rPr>
      </w:pPr>
      <w:r>
        <w:rPr>
          <w:rFonts w:ascii="Arial" w:eastAsia="Arial" w:hAnsi="Arial"/>
          <w:sz w:val="24"/>
        </w:rPr>
        <w:t>Applies the knowledge of supervision models and practices in direct or simulated practice with psychology trainees or other health professionals (Note: This can include role-played supervision with others or peer supervision with other trainees).</w:t>
      </w:r>
    </w:p>
    <w:p w14:paraId="6BA87944" w14:textId="77777777" w:rsidR="00C45D71" w:rsidRDefault="00C45D71">
      <w:pPr>
        <w:spacing w:line="124" w:lineRule="exact"/>
        <w:rPr>
          <w:rFonts w:ascii="Times New Roman" w:eastAsia="Times New Roman" w:hAnsi="Times New Roman"/>
        </w:rPr>
      </w:pPr>
    </w:p>
    <w:p w14:paraId="394116C6" w14:textId="77777777" w:rsidR="00C45D71" w:rsidRDefault="00C45D71">
      <w:pPr>
        <w:spacing w:line="0" w:lineRule="atLeast"/>
        <w:rPr>
          <w:rFonts w:ascii="Arial" w:eastAsia="Arial" w:hAnsi="Arial"/>
          <w:b/>
          <w:i/>
          <w:sz w:val="24"/>
        </w:rPr>
      </w:pPr>
      <w:r>
        <w:rPr>
          <w:rFonts w:ascii="Arial" w:eastAsia="Arial" w:hAnsi="Arial"/>
          <w:b/>
          <w:i/>
          <w:sz w:val="24"/>
        </w:rPr>
        <w:t>Consultation and Inter-professional/Interdisciplinary Skills</w:t>
      </w:r>
    </w:p>
    <w:p w14:paraId="11136CB2" w14:textId="77777777" w:rsidR="00C45D71" w:rsidRDefault="00C45D71">
      <w:pPr>
        <w:spacing w:line="208" w:lineRule="exact"/>
        <w:rPr>
          <w:rFonts w:ascii="Times New Roman" w:eastAsia="Times New Roman" w:hAnsi="Times New Roman"/>
        </w:rPr>
      </w:pPr>
    </w:p>
    <w:p w14:paraId="313D9612" w14:textId="77777777" w:rsidR="00C45D71" w:rsidRDefault="00C45D71">
      <w:pPr>
        <w:numPr>
          <w:ilvl w:val="0"/>
          <w:numId w:val="14"/>
        </w:numPr>
        <w:tabs>
          <w:tab w:val="left" w:pos="720"/>
        </w:tabs>
        <w:spacing w:line="247" w:lineRule="auto"/>
        <w:ind w:left="720" w:right="20" w:hanging="360"/>
        <w:rPr>
          <w:rFonts w:ascii="Arial" w:eastAsia="Arial" w:hAnsi="Arial"/>
          <w:sz w:val="23"/>
        </w:rPr>
      </w:pPr>
      <w:r>
        <w:rPr>
          <w:rFonts w:ascii="Arial" w:eastAsia="Arial" w:hAnsi="Arial"/>
          <w:sz w:val="23"/>
        </w:rPr>
        <w:t>Applies the knowledge of consultation models and practices in direct or simulated consultation with individuals and their families, other health care professionals, interprofessional groups, or systems related to health and behavior.</w:t>
      </w:r>
    </w:p>
    <w:p w14:paraId="22B30D3A" w14:textId="77777777" w:rsidR="00C45D71" w:rsidRDefault="00C45D71">
      <w:pPr>
        <w:spacing w:line="28" w:lineRule="exact"/>
        <w:rPr>
          <w:rFonts w:ascii="Arial" w:eastAsia="Arial" w:hAnsi="Arial"/>
          <w:sz w:val="23"/>
        </w:rPr>
      </w:pPr>
    </w:p>
    <w:p w14:paraId="4A0F37FF" w14:textId="77777777" w:rsidR="00C45D71" w:rsidRDefault="00C45D71">
      <w:pPr>
        <w:numPr>
          <w:ilvl w:val="0"/>
          <w:numId w:val="14"/>
        </w:numPr>
        <w:tabs>
          <w:tab w:val="left" w:pos="720"/>
        </w:tabs>
        <w:spacing w:line="246" w:lineRule="auto"/>
        <w:ind w:left="720" w:right="1280" w:hanging="360"/>
        <w:rPr>
          <w:rFonts w:ascii="Arial" w:eastAsia="Arial" w:hAnsi="Arial"/>
          <w:sz w:val="23"/>
        </w:rPr>
      </w:pPr>
      <w:r>
        <w:rPr>
          <w:rFonts w:ascii="Arial" w:eastAsia="Arial" w:hAnsi="Arial"/>
          <w:sz w:val="23"/>
        </w:rPr>
        <w:t>Demonstrates knowledge and respect for the unique cultures, values, roles/responsibilities and expertise of other health professionals</w:t>
      </w:r>
    </w:p>
    <w:p w14:paraId="44E407E1" w14:textId="77777777" w:rsidR="00C45D71" w:rsidRDefault="00C45D71">
      <w:pPr>
        <w:spacing w:line="26" w:lineRule="exact"/>
        <w:rPr>
          <w:rFonts w:ascii="Arial" w:eastAsia="Arial" w:hAnsi="Arial"/>
          <w:sz w:val="23"/>
        </w:rPr>
      </w:pPr>
    </w:p>
    <w:p w14:paraId="7B0F1F32" w14:textId="77777777" w:rsidR="00C45D71" w:rsidRDefault="00C45D71">
      <w:pPr>
        <w:numPr>
          <w:ilvl w:val="0"/>
          <w:numId w:val="14"/>
        </w:numPr>
        <w:tabs>
          <w:tab w:val="left" w:pos="720"/>
        </w:tabs>
        <w:spacing w:line="235" w:lineRule="auto"/>
        <w:ind w:left="720" w:right="200" w:hanging="360"/>
        <w:rPr>
          <w:rFonts w:ascii="Arial" w:eastAsia="Arial" w:hAnsi="Arial"/>
          <w:sz w:val="24"/>
        </w:rPr>
      </w:pPr>
      <w:r>
        <w:rPr>
          <w:rFonts w:ascii="Arial" w:eastAsia="Arial" w:hAnsi="Arial"/>
          <w:sz w:val="24"/>
        </w:rPr>
        <w:t>Works in cooperation with those who receive care, those who provide care, and others who contribute to or support the delivery of health services.</w:t>
      </w:r>
    </w:p>
    <w:p w14:paraId="0E2CC6EA" w14:textId="77777777" w:rsidR="00C45D71" w:rsidRDefault="00C45D71">
      <w:pPr>
        <w:spacing w:line="28" w:lineRule="exact"/>
        <w:rPr>
          <w:rFonts w:ascii="Arial" w:eastAsia="Arial" w:hAnsi="Arial"/>
          <w:sz w:val="24"/>
        </w:rPr>
      </w:pPr>
    </w:p>
    <w:p w14:paraId="66D7BB53" w14:textId="77777777" w:rsidR="00C45D71" w:rsidRDefault="00C45D71">
      <w:pPr>
        <w:numPr>
          <w:ilvl w:val="0"/>
          <w:numId w:val="14"/>
        </w:numPr>
        <w:tabs>
          <w:tab w:val="left" w:pos="720"/>
        </w:tabs>
        <w:spacing w:line="235" w:lineRule="auto"/>
        <w:ind w:left="720" w:right="620" w:hanging="360"/>
        <w:rPr>
          <w:rFonts w:ascii="Arial" w:eastAsia="Arial" w:hAnsi="Arial"/>
          <w:sz w:val="24"/>
        </w:rPr>
      </w:pPr>
      <w:r>
        <w:rPr>
          <w:rFonts w:ascii="Arial" w:eastAsia="Arial" w:hAnsi="Arial"/>
          <w:sz w:val="24"/>
        </w:rPr>
        <w:t>Reflects on individual and team performance for individual, as well, as team performance improvement.</w:t>
      </w:r>
    </w:p>
    <w:p w14:paraId="7D3A4174" w14:textId="77777777" w:rsidR="00C45D71" w:rsidRDefault="00C45D71">
      <w:pPr>
        <w:spacing w:line="15" w:lineRule="exact"/>
        <w:rPr>
          <w:rFonts w:ascii="Arial" w:eastAsia="Arial" w:hAnsi="Arial"/>
          <w:sz w:val="24"/>
        </w:rPr>
      </w:pPr>
    </w:p>
    <w:p w14:paraId="3EEE0B55" w14:textId="77777777" w:rsidR="00C45D71" w:rsidRDefault="00C45D71">
      <w:pPr>
        <w:numPr>
          <w:ilvl w:val="0"/>
          <w:numId w:val="14"/>
        </w:numPr>
        <w:tabs>
          <w:tab w:val="left" w:pos="720"/>
        </w:tabs>
        <w:spacing w:line="0" w:lineRule="atLeast"/>
        <w:ind w:left="720" w:hanging="360"/>
        <w:rPr>
          <w:rFonts w:ascii="Arial" w:eastAsia="Arial" w:hAnsi="Arial"/>
          <w:sz w:val="24"/>
        </w:rPr>
      </w:pPr>
      <w:r>
        <w:rPr>
          <w:rFonts w:ascii="Arial" w:eastAsia="Arial" w:hAnsi="Arial"/>
          <w:sz w:val="24"/>
        </w:rPr>
        <w:t>Performs effectively in teams and in different team roles.</w:t>
      </w:r>
    </w:p>
    <w:p w14:paraId="4D359006" w14:textId="77777777" w:rsidR="00C45D71" w:rsidRDefault="00C45D71">
      <w:pPr>
        <w:spacing w:line="27" w:lineRule="exact"/>
        <w:rPr>
          <w:rFonts w:ascii="Arial" w:eastAsia="Arial" w:hAnsi="Arial"/>
          <w:sz w:val="24"/>
        </w:rPr>
      </w:pPr>
    </w:p>
    <w:p w14:paraId="1AE30F59" w14:textId="77777777" w:rsidR="00C45D71" w:rsidRDefault="00C45D71">
      <w:pPr>
        <w:numPr>
          <w:ilvl w:val="0"/>
          <w:numId w:val="14"/>
        </w:numPr>
        <w:tabs>
          <w:tab w:val="left" w:pos="720"/>
        </w:tabs>
        <w:spacing w:line="235" w:lineRule="auto"/>
        <w:ind w:left="720" w:right="500" w:hanging="360"/>
        <w:rPr>
          <w:rFonts w:ascii="Arial" w:eastAsia="Arial" w:hAnsi="Arial"/>
          <w:sz w:val="24"/>
        </w:rPr>
      </w:pPr>
      <w:r>
        <w:rPr>
          <w:rFonts w:ascii="Arial" w:eastAsia="Arial" w:hAnsi="Arial"/>
          <w:sz w:val="24"/>
        </w:rPr>
        <w:t>Communicates with team members to clarify each member’s responsibility in executing components of a treatment plan or group intervention.</w:t>
      </w:r>
    </w:p>
    <w:p w14:paraId="13D082A8" w14:textId="77777777" w:rsidR="00C45D71" w:rsidRDefault="00C45D71">
      <w:pPr>
        <w:spacing w:line="28" w:lineRule="exact"/>
        <w:rPr>
          <w:rFonts w:ascii="Arial" w:eastAsia="Arial" w:hAnsi="Arial"/>
          <w:sz w:val="24"/>
        </w:rPr>
      </w:pPr>
    </w:p>
    <w:p w14:paraId="21237AD6" w14:textId="31305DE6" w:rsidR="00C45D71" w:rsidRDefault="00C45D71" w:rsidP="000121A7">
      <w:pPr>
        <w:numPr>
          <w:ilvl w:val="0"/>
          <w:numId w:val="14"/>
        </w:numPr>
        <w:tabs>
          <w:tab w:val="left" w:pos="720"/>
        </w:tabs>
        <w:spacing w:line="236" w:lineRule="auto"/>
        <w:ind w:left="720" w:right="160" w:hanging="360"/>
        <w:rPr>
          <w:rFonts w:ascii="Arial" w:eastAsia="Arial" w:hAnsi="Arial"/>
          <w:sz w:val="22"/>
        </w:rPr>
        <w:sectPr w:rsidR="00C45D71">
          <w:pgSz w:w="12240" w:h="15840"/>
          <w:pgMar w:top="1440" w:right="1440" w:bottom="458" w:left="1440" w:header="0" w:footer="0" w:gutter="0"/>
          <w:cols w:space="0" w:equalWidth="0">
            <w:col w:w="9360"/>
          </w:cols>
          <w:docGrid w:linePitch="360"/>
        </w:sectPr>
      </w:pPr>
      <w:r>
        <w:rPr>
          <w:rFonts w:ascii="Arial" w:eastAsia="Arial" w:hAnsi="Arial"/>
          <w:sz w:val="24"/>
        </w:rPr>
        <w:t>Engages diverse health care professionals who complement one’s own professional expertise, as well as associated resources, to develop strategies to meet specific patient care needs.</w:t>
      </w:r>
    </w:p>
    <w:p w14:paraId="692C1737" w14:textId="77777777" w:rsidR="00C45D71" w:rsidRDefault="00C45D71">
      <w:pPr>
        <w:spacing w:line="0" w:lineRule="atLeast"/>
        <w:rPr>
          <w:rFonts w:ascii="Arial" w:eastAsia="Arial" w:hAnsi="Arial"/>
          <w:b/>
          <w:sz w:val="24"/>
        </w:rPr>
      </w:pPr>
      <w:bookmarkStart w:id="14" w:name="page16"/>
      <w:bookmarkEnd w:id="14"/>
      <w:r>
        <w:rPr>
          <w:rFonts w:ascii="Arial" w:eastAsia="Arial" w:hAnsi="Arial"/>
          <w:b/>
          <w:sz w:val="24"/>
        </w:rPr>
        <w:t>Diversity and Diversity Training</w:t>
      </w:r>
    </w:p>
    <w:p w14:paraId="5B839104" w14:textId="77777777" w:rsidR="00C45D71" w:rsidRDefault="00C45D71">
      <w:pPr>
        <w:spacing w:line="251" w:lineRule="exact"/>
        <w:rPr>
          <w:rFonts w:ascii="Times New Roman" w:eastAsia="Times New Roman" w:hAnsi="Times New Roman"/>
        </w:rPr>
      </w:pPr>
    </w:p>
    <w:p w14:paraId="615F1FD7" w14:textId="77777777" w:rsidR="00C45D71" w:rsidRDefault="00C45D71">
      <w:pPr>
        <w:spacing w:line="257" w:lineRule="auto"/>
        <w:ind w:right="100"/>
        <w:rPr>
          <w:rFonts w:ascii="Arial" w:eastAsia="Arial" w:hAnsi="Arial"/>
          <w:sz w:val="24"/>
        </w:rPr>
      </w:pPr>
      <w:r>
        <w:rPr>
          <w:rFonts w:ascii="Arial" w:eastAsia="Arial" w:hAnsi="Arial"/>
          <w:sz w:val="24"/>
        </w:rPr>
        <w:t>Our internship program recognizes, values, and encourages diversity. Diversity strengthens our services, enriches learning, and broadens the perspectives of the training class. Our internship program follows principles of inclusion, respect, tolerance, and acceptance. Our program will not tolerate discrimination based on race, color, religion, sex (including gender identity, transgender status, sexual orientation, and pregnancy), national origin, age, disability, genetic information, marital/parental status, and political affiliation.</w:t>
      </w:r>
    </w:p>
    <w:p w14:paraId="19556FB2" w14:textId="77777777" w:rsidR="00C45D71" w:rsidRDefault="00C45D71">
      <w:pPr>
        <w:spacing w:line="255" w:lineRule="exact"/>
        <w:rPr>
          <w:rFonts w:ascii="Times New Roman" w:eastAsia="Times New Roman" w:hAnsi="Times New Roman"/>
        </w:rPr>
      </w:pPr>
    </w:p>
    <w:p w14:paraId="7DAACB6A" w14:textId="77777777" w:rsidR="00C45D71" w:rsidRDefault="00C45D71">
      <w:pPr>
        <w:spacing w:line="258" w:lineRule="auto"/>
        <w:ind w:right="40"/>
        <w:rPr>
          <w:rFonts w:ascii="Arial" w:eastAsia="Arial" w:hAnsi="Arial"/>
          <w:sz w:val="24"/>
        </w:rPr>
      </w:pPr>
      <w:r>
        <w:rPr>
          <w:rFonts w:ascii="Arial" w:eastAsia="Arial" w:hAnsi="Arial"/>
          <w:sz w:val="24"/>
        </w:rPr>
        <w:t>We encourage individuals who are passionate about working with underserved populations and determining ways to improve reach and effectiveness of mental health services in underserved populations, particularly African-American and rural populations, to apply to our program. Our VA Medical center is located in Jackson, MS but serves Veterans in 80% of the counties in MS. Mississippi is the state with the largest population of African-Americans. The population is 59.3% White, 37.7% Black or African-American, and 2.8% of another race or mixed race. Our VA is located in Hinds County which is 70.3% Black or African-American, 27.8% White, and 1.9% other. Fifty-four percent of the Mississippi population lives in a rural area. The median income in Mississippi is $39,031. Mississippi has the lowest median income and 22.0% of the population lives below the poverty line. Twelve percent of Mississippi residents lack health insurance. Of individuals over 25 years old, 21% hold a bachelor’s degree.</w:t>
      </w:r>
    </w:p>
    <w:p w14:paraId="1C4A93DA" w14:textId="77777777" w:rsidR="00C45D71" w:rsidRDefault="00C45D71">
      <w:pPr>
        <w:spacing w:line="254" w:lineRule="exact"/>
        <w:rPr>
          <w:rFonts w:ascii="Times New Roman" w:eastAsia="Times New Roman" w:hAnsi="Times New Roman"/>
        </w:rPr>
      </w:pPr>
    </w:p>
    <w:p w14:paraId="7416CCDC" w14:textId="77777777" w:rsidR="00C45D71" w:rsidRDefault="00C45D71">
      <w:pPr>
        <w:spacing w:line="257" w:lineRule="auto"/>
        <w:rPr>
          <w:rFonts w:ascii="Arial" w:eastAsia="Arial" w:hAnsi="Arial"/>
          <w:sz w:val="24"/>
        </w:rPr>
      </w:pPr>
      <w:r>
        <w:rPr>
          <w:rFonts w:ascii="Arial" w:eastAsia="Arial" w:hAnsi="Arial"/>
          <w:sz w:val="24"/>
        </w:rPr>
        <w:t>In regards to ideology, Mississippi is the most conservative state. Mississippi tends to be supportive of the military and has 184,774 Veterans (8% of the population over 18 years old). Religion is important to Mississippians. Eight-seven percent of the population is Christian with 82.7% identifying as Protestant. Only 10.8% of the population reports no religion. Mississippi has more churches per capita than any other state.</w:t>
      </w:r>
    </w:p>
    <w:p w14:paraId="29BE1CBE" w14:textId="77777777" w:rsidR="00C45D71" w:rsidRDefault="00C45D71">
      <w:pPr>
        <w:spacing w:line="253" w:lineRule="exact"/>
        <w:rPr>
          <w:rFonts w:ascii="Times New Roman" w:eastAsia="Times New Roman" w:hAnsi="Times New Roman"/>
        </w:rPr>
      </w:pPr>
    </w:p>
    <w:p w14:paraId="7D617292" w14:textId="77777777" w:rsidR="00C45D71" w:rsidRDefault="00C45D71">
      <w:pPr>
        <w:spacing w:line="254" w:lineRule="auto"/>
        <w:ind w:right="400"/>
        <w:rPr>
          <w:rFonts w:ascii="Arial" w:eastAsia="Arial" w:hAnsi="Arial"/>
          <w:sz w:val="24"/>
        </w:rPr>
      </w:pPr>
      <w:r>
        <w:rPr>
          <w:rFonts w:ascii="Arial" w:eastAsia="Arial" w:hAnsi="Arial"/>
          <w:sz w:val="24"/>
        </w:rPr>
        <w:t>Given the history of racial tension in this Southern state, understanding the history of the area, the culture, and the challenges different groups experience is important in providing clinical care and working with interprofessional teams.</w:t>
      </w:r>
    </w:p>
    <w:p w14:paraId="1E754B2B" w14:textId="77777777" w:rsidR="00C45D71" w:rsidRDefault="00C45D71">
      <w:pPr>
        <w:spacing w:line="257" w:lineRule="exact"/>
        <w:rPr>
          <w:rFonts w:ascii="Times New Roman" w:eastAsia="Times New Roman" w:hAnsi="Times New Roman"/>
        </w:rPr>
      </w:pPr>
    </w:p>
    <w:p w14:paraId="14D17B7A" w14:textId="77777777" w:rsidR="00C45D71" w:rsidRDefault="00C45D71">
      <w:pPr>
        <w:spacing w:line="258" w:lineRule="auto"/>
        <w:ind w:right="20"/>
        <w:rPr>
          <w:rFonts w:ascii="Arial" w:eastAsia="Arial" w:hAnsi="Arial"/>
          <w:sz w:val="24"/>
        </w:rPr>
      </w:pPr>
      <w:r>
        <w:rPr>
          <w:rFonts w:ascii="Arial" w:eastAsia="Arial" w:hAnsi="Arial"/>
          <w:sz w:val="24"/>
        </w:rPr>
        <w:t>Training in cultural and individual diversity is an essential component of our program. Throughout the training year, interns get experience providing services to individuals who may have different personal/cultural history and views. To assist interns in navigating individual and cultural differences with both clients and coworkers, our internship program provides numerous didactic seminars and discussion hours devoted to individual and cultural diversity. During the beginning of the training year, interns attend seminars titled Self-Assessment: Cultural Issues as a Lens to Accessing Clinical Services, Working with Veterans in Rural Communities, Working with African Americans in Mental Health, Military Culture, Religion and Spirituality in Mental Health, and Military Sexual Trauma.</w:t>
      </w:r>
    </w:p>
    <w:p w14:paraId="437ABC68" w14:textId="77777777" w:rsidR="00C45D71" w:rsidRDefault="00C45D71">
      <w:pPr>
        <w:spacing w:line="162" w:lineRule="exact"/>
        <w:rPr>
          <w:rFonts w:ascii="Times New Roman" w:eastAsia="Times New Roman" w:hAnsi="Times New Roman"/>
        </w:rPr>
      </w:pPr>
    </w:p>
    <w:p w14:paraId="075786F6" w14:textId="2E39C83E" w:rsidR="00C45D71" w:rsidRDefault="00C45D71" w:rsidP="000121A7">
      <w:pPr>
        <w:spacing w:line="0" w:lineRule="atLeast"/>
        <w:rPr>
          <w:rFonts w:ascii="Arial" w:eastAsia="Arial" w:hAnsi="Arial"/>
          <w:sz w:val="22"/>
        </w:rPr>
      </w:pPr>
      <w:r>
        <w:rPr>
          <w:rFonts w:ascii="Arial" w:eastAsia="Arial" w:hAnsi="Arial"/>
          <w:sz w:val="24"/>
        </w:rPr>
        <w:t>In the first month, interns attend a didactic seminar in which they learn about regions of</w:t>
      </w:r>
    </w:p>
    <w:p w14:paraId="43E14EE1" w14:textId="77777777" w:rsidR="00C45D71" w:rsidRDefault="00C45D71">
      <w:pPr>
        <w:spacing w:line="0" w:lineRule="atLeast"/>
        <w:rPr>
          <w:rFonts w:ascii="Arial" w:eastAsia="Arial" w:hAnsi="Arial"/>
          <w:sz w:val="22"/>
        </w:rPr>
        <w:sectPr w:rsidR="00C45D71">
          <w:pgSz w:w="12240" w:h="15840"/>
          <w:pgMar w:top="1439" w:right="1440" w:bottom="458" w:left="1440" w:header="0" w:footer="0" w:gutter="0"/>
          <w:cols w:space="0" w:equalWidth="0">
            <w:col w:w="9360"/>
          </w:cols>
          <w:docGrid w:linePitch="360"/>
        </w:sectPr>
      </w:pPr>
    </w:p>
    <w:p w14:paraId="359BDA77" w14:textId="77777777" w:rsidR="00C45D71" w:rsidRDefault="00C45D71">
      <w:pPr>
        <w:spacing w:line="10" w:lineRule="exact"/>
        <w:rPr>
          <w:rFonts w:ascii="Times New Roman" w:eastAsia="Times New Roman" w:hAnsi="Times New Roman"/>
        </w:rPr>
      </w:pPr>
      <w:bookmarkStart w:id="15" w:name="page17"/>
      <w:bookmarkEnd w:id="15"/>
    </w:p>
    <w:p w14:paraId="3718E112" w14:textId="77777777" w:rsidR="00C45D71" w:rsidRDefault="00C45D71">
      <w:pPr>
        <w:spacing w:line="237" w:lineRule="auto"/>
        <w:ind w:right="140"/>
        <w:rPr>
          <w:rFonts w:ascii="Arial" w:eastAsia="Arial" w:hAnsi="Arial"/>
          <w:sz w:val="24"/>
        </w:rPr>
      </w:pPr>
      <w:r>
        <w:rPr>
          <w:rFonts w:ascii="Arial" w:eastAsia="Arial" w:hAnsi="Arial"/>
          <w:sz w:val="24"/>
        </w:rPr>
        <w:t>the state, cultural events, historical sites and places they can visit during the internship year. Interns are encouraged to visit different regions of Mississippi and experience the culture so they can have a better context for understanding the beliefs, experiences, and lifestyle of their clients and coworkers.</w:t>
      </w:r>
    </w:p>
    <w:p w14:paraId="507F4136" w14:textId="77777777" w:rsidR="00C45D71" w:rsidRDefault="00C45D71">
      <w:pPr>
        <w:spacing w:line="290" w:lineRule="exact"/>
        <w:rPr>
          <w:rFonts w:ascii="Times New Roman" w:eastAsia="Times New Roman" w:hAnsi="Times New Roman"/>
        </w:rPr>
      </w:pPr>
    </w:p>
    <w:p w14:paraId="3CF58E02" w14:textId="77777777" w:rsidR="00C45D71" w:rsidRDefault="00C45D71">
      <w:pPr>
        <w:spacing w:line="238" w:lineRule="auto"/>
        <w:ind w:right="180"/>
        <w:rPr>
          <w:rFonts w:ascii="Arial" w:eastAsia="Arial" w:hAnsi="Arial"/>
          <w:sz w:val="24"/>
        </w:rPr>
      </w:pPr>
      <w:r>
        <w:rPr>
          <w:rFonts w:ascii="Arial" w:eastAsia="Arial" w:hAnsi="Arial"/>
          <w:sz w:val="24"/>
        </w:rPr>
        <w:t>During the course of the year interns also receive didactics on topics such as Getting Comfortable with Conversations about Race and Ethnicity in Psychotherapy, Culturally Informed Assessment, Culturally Informed Evidence-Based Psychotherapies, Working with Sexual Minority Veterans: Clinical Issues Affecting Lesbian, Gay, Bisexual, and Transgendered Veterans, Multicultural Issues in Supervision, Geropsychology Assessment of Aging Veterans, and Substance Use Disorders in the Elderly</w:t>
      </w:r>
      <w:r w:rsidR="00AC7583">
        <w:rPr>
          <w:rFonts w:ascii="Arial" w:eastAsia="Arial" w:hAnsi="Arial"/>
          <w:sz w:val="24"/>
        </w:rPr>
        <w:t>.</w:t>
      </w:r>
    </w:p>
    <w:p w14:paraId="3355B0F4" w14:textId="77777777" w:rsidR="00C45D71" w:rsidRDefault="00C45D71">
      <w:pPr>
        <w:spacing w:line="290" w:lineRule="exact"/>
        <w:rPr>
          <w:rFonts w:ascii="Times New Roman" w:eastAsia="Times New Roman" w:hAnsi="Times New Roman"/>
        </w:rPr>
      </w:pPr>
    </w:p>
    <w:p w14:paraId="79724C64" w14:textId="77777777" w:rsidR="00C45D71" w:rsidRDefault="00C45D71">
      <w:pPr>
        <w:spacing w:line="237" w:lineRule="auto"/>
        <w:ind w:right="160"/>
        <w:rPr>
          <w:rFonts w:ascii="Arial" w:eastAsia="Arial" w:hAnsi="Arial"/>
          <w:sz w:val="24"/>
        </w:rPr>
      </w:pPr>
      <w:r>
        <w:rPr>
          <w:rFonts w:ascii="Arial" w:eastAsia="Arial" w:hAnsi="Arial"/>
          <w:sz w:val="24"/>
        </w:rPr>
        <w:t>Intern Class Group Supervision and Discussion Hours provide further opportunity to discuss, broaden, and apply diversity skills. Please see section titled Didactics for a list of previous didactics along with objectives</w:t>
      </w:r>
      <w:r w:rsidR="00AC7583">
        <w:rPr>
          <w:rFonts w:ascii="Arial" w:eastAsia="Arial" w:hAnsi="Arial"/>
          <w:sz w:val="24"/>
        </w:rPr>
        <w:t>.</w:t>
      </w:r>
    </w:p>
    <w:p w14:paraId="30E98AAC" w14:textId="77777777" w:rsidR="00C45D71" w:rsidRDefault="00C45D71">
      <w:pPr>
        <w:spacing w:line="276" w:lineRule="exact"/>
        <w:rPr>
          <w:rFonts w:ascii="Times New Roman" w:eastAsia="Times New Roman" w:hAnsi="Times New Roman"/>
        </w:rPr>
      </w:pPr>
    </w:p>
    <w:p w14:paraId="0A79A328" w14:textId="77777777" w:rsidR="00C45D71" w:rsidRDefault="00C45D71">
      <w:pPr>
        <w:spacing w:line="0" w:lineRule="atLeast"/>
        <w:rPr>
          <w:rFonts w:ascii="Arial" w:eastAsia="Arial" w:hAnsi="Arial"/>
          <w:b/>
          <w:sz w:val="24"/>
        </w:rPr>
      </w:pPr>
      <w:r>
        <w:rPr>
          <w:rFonts w:ascii="Arial" w:eastAsia="Arial" w:hAnsi="Arial"/>
          <w:b/>
          <w:sz w:val="24"/>
        </w:rPr>
        <w:t>Required Hours</w:t>
      </w:r>
    </w:p>
    <w:p w14:paraId="7774F19F" w14:textId="77777777" w:rsidR="00C45D71" w:rsidRDefault="00C45D71">
      <w:pPr>
        <w:spacing w:line="251" w:lineRule="exact"/>
        <w:rPr>
          <w:rFonts w:ascii="Times New Roman" w:eastAsia="Times New Roman" w:hAnsi="Times New Roman"/>
        </w:rPr>
      </w:pPr>
    </w:p>
    <w:p w14:paraId="5C665486" w14:textId="77777777" w:rsidR="00C45D71" w:rsidRDefault="00C45D71">
      <w:pPr>
        <w:spacing w:line="237" w:lineRule="auto"/>
        <w:ind w:right="40"/>
        <w:rPr>
          <w:rFonts w:ascii="Arial" w:eastAsia="Arial" w:hAnsi="Arial"/>
          <w:sz w:val="24"/>
        </w:rPr>
      </w:pPr>
      <w:r>
        <w:rPr>
          <w:rFonts w:ascii="Arial" w:eastAsia="Arial" w:hAnsi="Arial"/>
          <w:sz w:val="24"/>
        </w:rPr>
        <w:t>Interns will be required to complete a 2080 internship year. Although trainees receive 104 hours of sick leave, 104 hours of annual leave, and 1</w:t>
      </w:r>
      <w:r w:rsidR="00004425">
        <w:rPr>
          <w:rFonts w:ascii="Arial" w:eastAsia="Arial" w:hAnsi="Arial"/>
          <w:sz w:val="24"/>
        </w:rPr>
        <w:t>1</w:t>
      </w:r>
      <w:r>
        <w:rPr>
          <w:rFonts w:ascii="Arial" w:eastAsia="Arial" w:hAnsi="Arial"/>
          <w:sz w:val="24"/>
        </w:rPr>
        <w:t xml:space="preserve"> federal holidays, we strongly recommend that trainees are on duty and involved in training for at least 90% of their appointment (i.e., 1872 hours). Taking all available leave during the training year can:</w:t>
      </w:r>
    </w:p>
    <w:p w14:paraId="5CC58AF2" w14:textId="77777777" w:rsidR="00C45D71" w:rsidRDefault="00C45D71">
      <w:pPr>
        <w:spacing w:line="20" w:lineRule="exact"/>
        <w:rPr>
          <w:rFonts w:ascii="Times New Roman" w:eastAsia="Times New Roman" w:hAnsi="Times New Roman"/>
        </w:rPr>
      </w:pPr>
    </w:p>
    <w:p w14:paraId="21703FD5" w14:textId="77777777" w:rsidR="00C45D71" w:rsidRDefault="00C45D71">
      <w:pPr>
        <w:numPr>
          <w:ilvl w:val="0"/>
          <w:numId w:val="15"/>
        </w:numPr>
        <w:tabs>
          <w:tab w:val="left" w:pos="280"/>
        </w:tabs>
        <w:spacing w:line="0" w:lineRule="atLeast"/>
        <w:ind w:left="280" w:hanging="280"/>
        <w:rPr>
          <w:rFonts w:ascii="Arial" w:eastAsia="Arial" w:hAnsi="Arial"/>
          <w:sz w:val="24"/>
        </w:rPr>
      </w:pPr>
      <w:r>
        <w:rPr>
          <w:rFonts w:ascii="Arial" w:eastAsia="Arial" w:hAnsi="Arial"/>
          <w:sz w:val="24"/>
        </w:rPr>
        <w:t>compromise the quality of training,</w:t>
      </w:r>
    </w:p>
    <w:p w14:paraId="6A4D80A7" w14:textId="77777777" w:rsidR="00C45D71" w:rsidRDefault="00C45D71">
      <w:pPr>
        <w:spacing w:line="25" w:lineRule="exact"/>
        <w:rPr>
          <w:rFonts w:ascii="Arial" w:eastAsia="Arial" w:hAnsi="Arial"/>
          <w:sz w:val="24"/>
        </w:rPr>
      </w:pPr>
    </w:p>
    <w:p w14:paraId="3A4D824D" w14:textId="77777777" w:rsidR="00C45D71" w:rsidRDefault="00C45D71">
      <w:pPr>
        <w:numPr>
          <w:ilvl w:val="0"/>
          <w:numId w:val="15"/>
        </w:numPr>
        <w:tabs>
          <w:tab w:val="left" w:pos="280"/>
        </w:tabs>
        <w:spacing w:line="235" w:lineRule="auto"/>
        <w:ind w:left="280" w:right="100" w:hanging="280"/>
        <w:rPr>
          <w:rFonts w:ascii="Arial" w:eastAsia="Arial" w:hAnsi="Arial"/>
          <w:sz w:val="24"/>
        </w:rPr>
      </w:pPr>
      <w:r>
        <w:rPr>
          <w:rFonts w:ascii="Arial" w:eastAsia="Arial" w:hAnsi="Arial"/>
          <w:sz w:val="24"/>
        </w:rPr>
        <w:t>result in completing fewer on-duty hours than required for licensure, certification, and boarding purposes,</w:t>
      </w:r>
    </w:p>
    <w:p w14:paraId="4A8C9292" w14:textId="77777777" w:rsidR="00C45D71" w:rsidRDefault="00C45D71">
      <w:pPr>
        <w:spacing w:line="18" w:lineRule="exact"/>
        <w:rPr>
          <w:rFonts w:ascii="Arial" w:eastAsia="Arial" w:hAnsi="Arial"/>
          <w:sz w:val="24"/>
        </w:rPr>
      </w:pPr>
    </w:p>
    <w:p w14:paraId="0DDFD9A3" w14:textId="77777777" w:rsidR="00C45D71" w:rsidRDefault="00C45D71">
      <w:pPr>
        <w:numPr>
          <w:ilvl w:val="0"/>
          <w:numId w:val="15"/>
        </w:numPr>
        <w:tabs>
          <w:tab w:val="left" w:pos="280"/>
        </w:tabs>
        <w:spacing w:line="0" w:lineRule="atLeast"/>
        <w:ind w:left="280" w:hanging="280"/>
        <w:rPr>
          <w:rFonts w:ascii="Arial" w:eastAsia="Arial" w:hAnsi="Arial"/>
          <w:sz w:val="24"/>
        </w:rPr>
      </w:pPr>
      <w:r>
        <w:rPr>
          <w:rFonts w:ascii="Arial" w:eastAsia="Arial" w:hAnsi="Arial"/>
          <w:sz w:val="24"/>
        </w:rPr>
        <w:t>disrupt the continuity of clinical care,</w:t>
      </w:r>
    </w:p>
    <w:p w14:paraId="5FACF996" w14:textId="77777777" w:rsidR="00C45D71" w:rsidRDefault="00C45D71">
      <w:pPr>
        <w:spacing w:line="27" w:lineRule="exact"/>
        <w:rPr>
          <w:rFonts w:ascii="Arial" w:eastAsia="Arial" w:hAnsi="Arial"/>
          <w:sz w:val="24"/>
        </w:rPr>
      </w:pPr>
    </w:p>
    <w:p w14:paraId="09EFD240" w14:textId="77777777" w:rsidR="00C45D71" w:rsidRDefault="00C45D71">
      <w:pPr>
        <w:numPr>
          <w:ilvl w:val="0"/>
          <w:numId w:val="15"/>
        </w:numPr>
        <w:tabs>
          <w:tab w:val="left" w:pos="280"/>
        </w:tabs>
        <w:spacing w:line="235" w:lineRule="auto"/>
        <w:ind w:left="280" w:right="200" w:hanging="280"/>
        <w:rPr>
          <w:rFonts w:ascii="Arial" w:eastAsia="Arial" w:hAnsi="Arial"/>
          <w:sz w:val="24"/>
        </w:rPr>
      </w:pPr>
      <w:r>
        <w:rPr>
          <w:rFonts w:ascii="Arial" w:eastAsia="Arial" w:hAnsi="Arial"/>
          <w:sz w:val="24"/>
        </w:rPr>
        <w:t>and make it difficult to provide adequate coverage for clinical services and to enable fellow trainees to take leave.</w:t>
      </w:r>
    </w:p>
    <w:p w14:paraId="5061A429" w14:textId="77777777" w:rsidR="00C45D71" w:rsidRDefault="00C45D71">
      <w:pPr>
        <w:spacing w:line="288" w:lineRule="exact"/>
        <w:rPr>
          <w:rFonts w:ascii="Times New Roman" w:eastAsia="Times New Roman" w:hAnsi="Times New Roman"/>
        </w:rPr>
      </w:pPr>
    </w:p>
    <w:p w14:paraId="4CE39A9A" w14:textId="77777777" w:rsidR="00C45D71" w:rsidRDefault="00C45D71">
      <w:pPr>
        <w:spacing w:line="235" w:lineRule="auto"/>
        <w:ind w:right="820"/>
        <w:rPr>
          <w:rFonts w:ascii="Arial" w:eastAsia="Arial" w:hAnsi="Arial"/>
          <w:sz w:val="24"/>
        </w:rPr>
      </w:pPr>
      <w:r>
        <w:rPr>
          <w:rFonts w:ascii="Arial" w:eastAsia="Arial" w:hAnsi="Arial"/>
          <w:sz w:val="24"/>
        </w:rPr>
        <w:t>Annual leave not taken during the training appointment is paid out in a lump sum following completion of training.</w:t>
      </w:r>
    </w:p>
    <w:p w14:paraId="52AEDA64" w14:textId="77777777" w:rsidR="00C45D71" w:rsidRDefault="00C45D71">
      <w:pPr>
        <w:spacing w:line="288" w:lineRule="exact"/>
        <w:rPr>
          <w:rFonts w:ascii="Times New Roman" w:eastAsia="Times New Roman" w:hAnsi="Times New Roman"/>
        </w:rPr>
      </w:pPr>
    </w:p>
    <w:p w14:paraId="18FCFD01" w14:textId="77777777" w:rsidR="00C45D71" w:rsidRDefault="00C45D71">
      <w:pPr>
        <w:spacing w:line="235" w:lineRule="auto"/>
        <w:ind w:right="1340"/>
        <w:rPr>
          <w:rFonts w:ascii="Arial" w:eastAsia="Arial" w:hAnsi="Arial"/>
          <w:sz w:val="24"/>
        </w:rPr>
      </w:pPr>
      <w:r>
        <w:rPr>
          <w:rFonts w:ascii="Arial" w:eastAsia="Arial" w:hAnsi="Arial"/>
          <w:sz w:val="24"/>
        </w:rPr>
        <w:t>Interns must accrue 500 hours of direct clinical care, 100 hours of individual supervision, and 200 hours of individual or group supervision.</w:t>
      </w:r>
    </w:p>
    <w:p w14:paraId="3C82DE90" w14:textId="77777777" w:rsidR="00C45D71" w:rsidRDefault="00C45D71">
      <w:pPr>
        <w:spacing w:line="200" w:lineRule="exact"/>
        <w:rPr>
          <w:rFonts w:ascii="Times New Roman" w:eastAsia="Times New Roman" w:hAnsi="Times New Roman"/>
        </w:rPr>
      </w:pPr>
    </w:p>
    <w:p w14:paraId="03A113EE" w14:textId="77777777" w:rsidR="00C45D71" w:rsidRDefault="00C45D71">
      <w:pPr>
        <w:spacing w:line="257" w:lineRule="exact"/>
        <w:rPr>
          <w:rFonts w:ascii="Times New Roman" w:eastAsia="Times New Roman" w:hAnsi="Times New Roman"/>
        </w:rPr>
      </w:pPr>
    </w:p>
    <w:p w14:paraId="55864E3A" w14:textId="77777777" w:rsidR="00C45D71" w:rsidRDefault="00C45D71">
      <w:pPr>
        <w:spacing w:line="0" w:lineRule="atLeast"/>
        <w:rPr>
          <w:rFonts w:ascii="Arial" w:eastAsia="Arial" w:hAnsi="Arial"/>
          <w:b/>
          <w:sz w:val="24"/>
        </w:rPr>
      </w:pPr>
      <w:r>
        <w:rPr>
          <w:rFonts w:ascii="Arial" w:eastAsia="Arial" w:hAnsi="Arial"/>
          <w:b/>
          <w:sz w:val="24"/>
        </w:rPr>
        <w:t>Required Housing Proximity to Internship Program</w:t>
      </w:r>
    </w:p>
    <w:p w14:paraId="1C73ECD3" w14:textId="77777777" w:rsidR="00C45D71" w:rsidRDefault="00C45D71">
      <w:pPr>
        <w:spacing w:line="251" w:lineRule="exact"/>
        <w:rPr>
          <w:rFonts w:ascii="Times New Roman" w:eastAsia="Times New Roman" w:hAnsi="Times New Roman"/>
        </w:rPr>
      </w:pPr>
    </w:p>
    <w:p w14:paraId="453903DD" w14:textId="278D7050" w:rsidR="00C45D71" w:rsidRDefault="00C45D71" w:rsidP="000121A7">
      <w:pPr>
        <w:spacing w:line="249" w:lineRule="auto"/>
        <w:ind w:right="240"/>
        <w:rPr>
          <w:rFonts w:ascii="Arial" w:eastAsia="Arial" w:hAnsi="Arial"/>
          <w:sz w:val="22"/>
        </w:rPr>
      </w:pPr>
      <w:r>
        <w:rPr>
          <w:rFonts w:ascii="Arial" w:eastAsia="Arial" w:hAnsi="Arial"/>
          <w:sz w:val="24"/>
        </w:rPr>
        <w:t>Interns must reside within 100 miles of the GVSM VAMC during the internship training year.</w:t>
      </w:r>
    </w:p>
    <w:p w14:paraId="375619C4" w14:textId="77777777" w:rsidR="00C45D71" w:rsidRDefault="00C45D71">
      <w:pPr>
        <w:spacing w:line="0" w:lineRule="atLeast"/>
        <w:rPr>
          <w:rFonts w:ascii="Arial" w:eastAsia="Arial" w:hAnsi="Arial"/>
          <w:sz w:val="22"/>
        </w:rPr>
        <w:sectPr w:rsidR="00C45D71">
          <w:pgSz w:w="12240" w:h="15840"/>
          <w:pgMar w:top="1440" w:right="1440" w:bottom="458" w:left="1440" w:header="0" w:footer="0" w:gutter="0"/>
          <w:cols w:space="0" w:equalWidth="0">
            <w:col w:w="9360"/>
          </w:cols>
          <w:docGrid w:linePitch="360"/>
        </w:sectPr>
      </w:pPr>
    </w:p>
    <w:p w14:paraId="7D273DEE" w14:textId="77777777" w:rsidR="00C45D71" w:rsidRDefault="00C45D71">
      <w:pPr>
        <w:spacing w:line="0" w:lineRule="atLeast"/>
        <w:ind w:right="180"/>
        <w:jc w:val="center"/>
        <w:rPr>
          <w:rFonts w:ascii="Arial" w:eastAsia="Arial" w:hAnsi="Arial"/>
          <w:b/>
          <w:sz w:val="24"/>
        </w:rPr>
      </w:pPr>
      <w:bookmarkStart w:id="16" w:name="page18"/>
      <w:bookmarkEnd w:id="16"/>
      <w:r>
        <w:rPr>
          <w:rFonts w:ascii="Arial" w:eastAsia="Arial" w:hAnsi="Arial"/>
          <w:b/>
          <w:sz w:val="24"/>
        </w:rPr>
        <w:t>Internship Program Admissions</w:t>
      </w:r>
      <w:r w:rsidR="0054659E">
        <w:rPr>
          <w:rFonts w:ascii="Arial" w:eastAsia="Arial" w:hAnsi="Arial"/>
          <w:b/>
          <w:sz w:val="24"/>
        </w:rPr>
        <w:t>/Disclosures</w:t>
      </w:r>
    </w:p>
    <w:p w14:paraId="657FC979" w14:textId="77777777" w:rsidR="00C45D71" w:rsidRDefault="00C45D71">
      <w:pPr>
        <w:spacing w:line="200" w:lineRule="exact"/>
        <w:rPr>
          <w:rFonts w:ascii="Times New Roman" w:eastAsia="Times New Roman" w:hAnsi="Times New Roman"/>
        </w:rPr>
      </w:pPr>
    </w:p>
    <w:p w14:paraId="72610417" w14:textId="77777777" w:rsidR="00C45D71" w:rsidRDefault="00C45D71">
      <w:pPr>
        <w:spacing w:line="200" w:lineRule="exact"/>
        <w:rPr>
          <w:rFonts w:ascii="Times New Roman" w:eastAsia="Times New Roman" w:hAnsi="Times New Roman"/>
        </w:rPr>
      </w:pPr>
    </w:p>
    <w:p w14:paraId="0EE6DE18" w14:textId="77777777" w:rsidR="00C45D71" w:rsidRDefault="00C45D71">
      <w:pPr>
        <w:spacing w:line="215" w:lineRule="exact"/>
        <w:rPr>
          <w:rFonts w:ascii="Times New Roman" w:eastAsia="Times New Roman" w:hAnsi="Times New Roman"/>
        </w:rPr>
      </w:pPr>
    </w:p>
    <w:p w14:paraId="49E2FC62" w14:textId="30E59E28" w:rsidR="00C45D71" w:rsidRDefault="00C45D71">
      <w:pPr>
        <w:spacing w:line="0" w:lineRule="atLeast"/>
        <w:ind w:left="100"/>
        <w:rPr>
          <w:rFonts w:ascii="Arial" w:eastAsia="Arial" w:hAnsi="Arial"/>
          <w:sz w:val="24"/>
        </w:rPr>
      </w:pPr>
      <w:r>
        <w:rPr>
          <w:rFonts w:ascii="Arial" w:eastAsia="Arial" w:hAnsi="Arial"/>
          <w:b/>
          <w:sz w:val="24"/>
        </w:rPr>
        <w:t>Date Program Tables are updated:</w:t>
      </w:r>
      <w:r>
        <w:rPr>
          <w:rFonts w:ascii="Arial" w:eastAsia="Arial" w:hAnsi="Arial"/>
          <w:sz w:val="24"/>
        </w:rPr>
        <w:t xml:space="preserve"> </w:t>
      </w:r>
      <w:r w:rsidR="00B13C2E">
        <w:rPr>
          <w:rFonts w:ascii="Arial" w:eastAsia="Arial" w:hAnsi="Arial"/>
          <w:sz w:val="24"/>
        </w:rPr>
        <w:t>December 1</w:t>
      </w:r>
      <w:r>
        <w:rPr>
          <w:rFonts w:ascii="Arial" w:eastAsia="Arial" w:hAnsi="Arial"/>
          <w:sz w:val="24"/>
        </w:rPr>
        <w:t>, 202</w:t>
      </w:r>
      <w:r w:rsidR="002C53A3">
        <w:rPr>
          <w:rFonts w:ascii="Arial" w:eastAsia="Arial" w:hAnsi="Arial"/>
          <w:sz w:val="24"/>
        </w:rPr>
        <w:t>3</w:t>
      </w:r>
    </w:p>
    <w:p w14:paraId="23F92840" w14:textId="77777777" w:rsidR="00C45D71" w:rsidRDefault="005C02D8">
      <w:pPr>
        <w:spacing w:line="20" w:lineRule="exact"/>
        <w:rPr>
          <w:rFonts w:ascii="Times New Roman" w:eastAsia="Times New Roman" w:hAnsi="Times New Roman"/>
        </w:rPr>
      </w:pPr>
      <w:r>
        <w:rPr>
          <w:rFonts w:ascii="Arial" w:eastAsia="Arial" w:hAnsi="Arial"/>
          <w:sz w:val="24"/>
        </w:rPr>
        <w:pict w14:anchorId="1E0DE785">
          <v:line id="_x0000_s2138" style="position:absolute;z-index:-251698688;mso-wrap-edited:f" from="-.45pt,3.35pt" to="477.6pt,3.35pt" o:userdrawn="t" strokeweight=".96pt"/>
        </w:pict>
      </w:r>
      <w:r>
        <w:rPr>
          <w:rFonts w:ascii="Arial" w:eastAsia="Arial" w:hAnsi="Arial"/>
          <w:sz w:val="24"/>
        </w:rPr>
        <w:pict w14:anchorId="167789CC">
          <v:line id="_x0000_s2137" style="position:absolute;z-index:-251697664;mso-wrap-edited:f" from="-.45pt,59.5pt" to="477.6pt,59.5pt" o:userdrawn="t" strokeweight=".96pt"/>
        </w:pict>
      </w:r>
      <w:r>
        <w:rPr>
          <w:rFonts w:ascii="Arial" w:eastAsia="Arial" w:hAnsi="Arial"/>
          <w:sz w:val="24"/>
        </w:rPr>
        <w:pict w14:anchorId="02EE1E98">
          <v:line id="_x0000_s2136" style="position:absolute;z-index:-251696640;mso-wrap-edited:f" from="0,2.85pt" to="0,264.85pt" o:userdrawn="t" strokeweight=".33864mm"/>
        </w:pict>
      </w:r>
      <w:r>
        <w:rPr>
          <w:rFonts w:ascii="Arial" w:eastAsia="Arial" w:hAnsi="Arial"/>
          <w:sz w:val="24"/>
        </w:rPr>
        <w:pict w14:anchorId="04186BA3">
          <v:line id="_x0000_s2135" style="position:absolute;z-index:-251695616;mso-wrap-edited:f" from="477.1pt,2.85pt" to="477.1pt,264.85pt" o:userdrawn="t" strokeweight=".33864mm"/>
        </w:pict>
      </w:r>
    </w:p>
    <w:p w14:paraId="2889E143" w14:textId="77777777" w:rsidR="00C45D71" w:rsidRDefault="00C45D71">
      <w:pPr>
        <w:spacing w:line="68" w:lineRule="exact"/>
        <w:rPr>
          <w:rFonts w:ascii="Times New Roman" w:eastAsia="Times New Roman" w:hAnsi="Times New Roman"/>
        </w:rPr>
      </w:pPr>
    </w:p>
    <w:p w14:paraId="4C93A227" w14:textId="77777777" w:rsidR="00C45D71" w:rsidRDefault="00C45D71">
      <w:pPr>
        <w:spacing w:line="237" w:lineRule="auto"/>
        <w:ind w:left="100" w:right="320"/>
        <w:rPr>
          <w:rFonts w:ascii="Arial" w:eastAsia="Arial" w:hAnsi="Arial"/>
          <w:b/>
          <w:sz w:val="24"/>
        </w:rPr>
      </w:pPr>
      <w:r>
        <w:rPr>
          <w:rFonts w:ascii="Arial" w:eastAsia="Arial" w:hAnsi="Arial"/>
          <w:b/>
          <w:sz w:val="24"/>
        </w:rPr>
        <w:t>Briefly describe in narrative form important information to assist potential applicants in assessing their likely fit with your program. This description must be consistent with the program’s policies on intern selection and practicum and academic preparation requirements:</w:t>
      </w:r>
    </w:p>
    <w:p w14:paraId="56C091B3" w14:textId="77777777" w:rsidR="00C45D71" w:rsidRDefault="00C45D71">
      <w:pPr>
        <w:spacing w:line="33" w:lineRule="exact"/>
        <w:rPr>
          <w:rFonts w:ascii="Times New Roman" w:eastAsia="Times New Roman" w:hAnsi="Times New Roman"/>
        </w:rPr>
      </w:pPr>
    </w:p>
    <w:p w14:paraId="34A27092" w14:textId="77777777" w:rsidR="00C45D71" w:rsidRDefault="00C45D71">
      <w:pPr>
        <w:spacing w:line="237" w:lineRule="auto"/>
        <w:ind w:left="100" w:right="160"/>
        <w:rPr>
          <w:rFonts w:ascii="Arial" w:eastAsia="Arial" w:hAnsi="Arial"/>
          <w:sz w:val="24"/>
        </w:rPr>
      </w:pPr>
      <w:r>
        <w:rPr>
          <w:rFonts w:ascii="Arial" w:eastAsia="Arial" w:hAnsi="Arial"/>
          <w:sz w:val="24"/>
        </w:rPr>
        <w:t>The mission of the internship program is to develop psychologists who will serve as future leaders in health service psychology. To this end, we seek to provide interns with the clinical and leadership skills that will enable them to be competitive health service psychologists and program managers.</w:t>
      </w:r>
    </w:p>
    <w:p w14:paraId="56C56422" w14:textId="77777777" w:rsidR="00C45D71" w:rsidRDefault="00C45D71">
      <w:pPr>
        <w:spacing w:line="290" w:lineRule="exact"/>
        <w:rPr>
          <w:rFonts w:ascii="Times New Roman" w:eastAsia="Times New Roman" w:hAnsi="Times New Roman"/>
        </w:rPr>
      </w:pPr>
    </w:p>
    <w:p w14:paraId="6D9F570C" w14:textId="77777777" w:rsidR="00C45D71" w:rsidRDefault="00C45D71">
      <w:pPr>
        <w:spacing w:line="238" w:lineRule="auto"/>
        <w:ind w:left="100" w:right="140"/>
        <w:rPr>
          <w:rFonts w:ascii="Arial" w:eastAsia="Arial" w:hAnsi="Arial"/>
          <w:sz w:val="24"/>
        </w:rPr>
      </w:pPr>
      <w:r>
        <w:rPr>
          <w:rFonts w:ascii="Arial" w:eastAsia="Arial" w:hAnsi="Arial"/>
          <w:sz w:val="24"/>
        </w:rPr>
        <w:t xml:space="preserve">A majority of the intern’s time will be spent in clinical training. Interns will complete three four-month clinical rotation experiences where they will accumulate a minimum of 500 face-to-face clinical hours over the year. Interns will also complete one performance improvement project each rotation. Interns will participate in two hours of didactic seminars each week. </w:t>
      </w:r>
    </w:p>
    <w:p w14:paraId="14DB5A61" w14:textId="77777777" w:rsidR="00C45D71" w:rsidRDefault="005C02D8">
      <w:pPr>
        <w:spacing w:line="20" w:lineRule="exact"/>
        <w:rPr>
          <w:rFonts w:ascii="Times New Roman" w:eastAsia="Times New Roman" w:hAnsi="Times New Roman"/>
        </w:rPr>
      </w:pPr>
      <w:r>
        <w:rPr>
          <w:rFonts w:ascii="Arial" w:eastAsia="Arial" w:hAnsi="Arial"/>
          <w:sz w:val="24"/>
        </w:rPr>
        <w:pict w14:anchorId="37E60B75">
          <v:line id="_x0000_s2134" style="position:absolute;z-index:-251694592;mso-wrap-edited:f" from="-.45pt,39.05pt" to="477.6pt,39.05pt" o:userdrawn="t" strokeweight=".33864mm"/>
        </w:pict>
      </w:r>
      <w:r>
        <w:rPr>
          <w:rFonts w:ascii="Arial" w:eastAsia="Arial" w:hAnsi="Arial"/>
          <w:sz w:val="24"/>
        </w:rPr>
        <w:pict w14:anchorId="0F525DAA">
          <v:line id="_x0000_s2133" style="position:absolute;z-index:-251693568;mso-wrap-edited:f" from="0,61.45pt" to="477.35pt,61.45pt" o:userdrawn="t" strokeweight=".16931mm"/>
        </w:pict>
      </w:r>
      <w:r>
        <w:rPr>
          <w:rFonts w:ascii="Arial" w:eastAsia="Arial" w:hAnsi="Arial"/>
          <w:sz w:val="24"/>
        </w:rPr>
        <w:pict w14:anchorId="65E008F7">
          <v:line id="_x0000_s2132" style="position:absolute;z-index:-251692544;mso-wrap-edited:f" from=".25pt,61.25pt" to=".25pt,123.15pt" o:userdrawn="t" strokeweight=".16931mm"/>
        </w:pict>
      </w:r>
      <w:r>
        <w:rPr>
          <w:rFonts w:ascii="Arial" w:eastAsia="Arial" w:hAnsi="Arial"/>
          <w:sz w:val="24"/>
        </w:rPr>
        <w:pict w14:anchorId="5EC4CD23">
          <v:line id="_x0000_s2131" style="position:absolute;z-index:-251691520;mso-wrap-edited:f" from="477.1pt,61.25pt" to="477.1pt,123.15pt" o:userdrawn="t" strokeweight=".16931mm"/>
        </w:pict>
      </w:r>
    </w:p>
    <w:p w14:paraId="3E26E7D2" w14:textId="77777777" w:rsidR="00C45D71" w:rsidRDefault="00C45D71">
      <w:pPr>
        <w:spacing w:line="200" w:lineRule="exact"/>
        <w:rPr>
          <w:rFonts w:ascii="Times New Roman" w:eastAsia="Times New Roman" w:hAnsi="Times New Roman"/>
        </w:rPr>
      </w:pPr>
    </w:p>
    <w:p w14:paraId="7598400C" w14:textId="77777777" w:rsidR="00C45D71" w:rsidRDefault="00C45D71">
      <w:pPr>
        <w:spacing w:line="200" w:lineRule="exact"/>
        <w:rPr>
          <w:rFonts w:ascii="Times New Roman" w:eastAsia="Times New Roman" w:hAnsi="Times New Roman"/>
        </w:rPr>
      </w:pPr>
    </w:p>
    <w:p w14:paraId="6CDE079D" w14:textId="77777777" w:rsidR="00C45D71" w:rsidRDefault="00C45D71">
      <w:pPr>
        <w:spacing w:line="200" w:lineRule="exact"/>
        <w:rPr>
          <w:rFonts w:ascii="Times New Roman" w:eastAsia="Times New Roman" w:hAnsi="Times New Roman"/>
        </w:rPr>
      </w:pPr>
    </w:p>
    <w:p w14:paraId="1CD70A99" w14:textId="77777777" w:rsidR="00C45D71" w:rsidRDefault="00C45D71">
      <w:pPr>
        <w:spacing w:line="200" w:lineRule="exact"/>
        <w:rPr>
          <w:rFonts w:ascii="Times New Roman" w:eastAsia="Times New Roman" w:hAnsi="Times New Roman"/>
        </w:rPr>
      </w:pPr>
    </w:p>
    <w:p w14:paraId="00BE4D1A" w14:textId="77777777" w:rsidR="00C45D71" w:rsidRDefault="00C45D71">
      <w:pPr>
        <w:spacing w:line="200" w:lineRule="exact"/>
        <w:rPr>
          <w:rFonts w:ascii="Times New Roman" w:eastAsia="Times New Roman" w:hAnsi="Times New Roman"/>
        </w:rPr>
      </w:pPr>
    </w:p>
    <w:p w14:paraId="1FA096CB" w14:textId="77777777" w:rsidR="00C45D71" w:rsidRDefault="00C45D71">
      <w:pPr>
        <w:spacing w:line="225" w:lineRule="exact"/>
        <w:rPr>
          <w:rFonts w:ascii="Times New Roman" w:eastAsia="Times New Roman" w:hAnsi="Times New Roman"/>
        </w:rPr>
      </w:pPr>
    </w:p>
    <w:p w14:paraId="6EC5B400" w14:textId="77777777" w:rsidR="00C45D71" w:rsidRDefault="00C45D71">
      <w:pPr>
        <w:spacing w:line="235" w:lineRule="auto"/>
        <w:ind w:left="120" w:right="500"/>
        <w:rPr>
          <w:rFonts w:ascii="Arial" w:eastAsia="Arial" w:hAnsi="Arial"/>
          <w:b/>
          <w:sz w:val="24"/>
        </w:rPr>
      </w:pPr>
      <w:r>
        <w:rPr>
          <w:rFonts w:ascii="Arial" w:eastAsia="Arial" w:hAnsi="Arial"/>
          <w:b/>
          <w:sz w:val="24"/>
        </w:rPr>
        <w:t>Does the program require that applicants have received a minimum number of hours of the following at time of application? If Yes, indicate how many:</w:t>
      </w:r>
    </w:p>
    <w:p w14:paraId="31974991" w14:textId="77777777" w:rsidR="00C45D71" w:rsidRDefault="00C45D71">
      <w:pPr>
        <w:spacing w:line="29"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4700"/>
        <w:gridCol w:w="1620"/>
        <w:gridCol w:w="3240"/>
      </w:tblGrid>
      <w:tr w:rsidR="00C45D71" w14:paraId="14091D94" w14:textId="77777777">
        <w:trPr>
          <w:trHeight w:val="285"/>
        </w:trPr>
        <w:tc>
          <w:tcPr>
            <w:tcW w:w="4700" w:type="dxa"/>
            <w:tcBorders>
              <w:top w:val="single" w:sz="8" w:space="0" w:color="auto"/>
              <w:right w:val="single" w:sz="8" w:space="0" w:color="auto"/>
            </w:tcBorders>
            <w:shd w:val="clear" w:color="auto" w:fill="auto"/>
            <w:vAlign w:val="bottom"/>
          </w:tcPr>
          <w:p w14:paraId="13EE0E94" w14:textId="77777777" w:rsidR="00C45D71" w:rsidRDefault="00C45D71">
            <w:pPr>
              <w:spacing w:line="0" w:lineRule="atLeast"/>
              <w:ind w:left="120"/>
              <w:rPr>
                <w:rFonts w:ascii="Arial" w:eastAsia="Arial" w:hAnsi="Arial"/>
                <w:sz w:val="24"/>
              </w:rPr>
            </w:pPr>
            <w:r>
              <w:rPr>
                <w:rFonts w:ascii="Arial" w:eastAsia="Arial" w:hAnsi="Arial"/>
                <w:sz w:val="24"/>
              </w:rPr>
              <w:t>Total Direct Contact Intervention Hours</w:t>
            </w:r>
          </w:p>
        </w:tc>
        <w:tc>
          <w:tcPr>
            <w:tcW w:w="1620" w:type="dxa"/>
            <w:tcBorders>
              <w:top w:val="single" w:sz="8" w:space="0" w:color="auto"/>
              <w:right w:val="single" w:sz="8" w:space="0" w:color="auto"/>
            </w:tcBorders>
            <w:shd w:val="clear" w:color="auto" w:fill="auto"/>
            <w:vAlign w:val="bottom"/>
          </w:tcPr>
          <w:p w14:paraId="2EB20182" w14:textId="77777777" w:rsidR="00C45D71" w:rsidRDefault="00C45D71">
            <w:pPr>
              <w:spacing w:line="0" w:lineRule="atLeast"/>
              <w:ind w:left="160"/>
              <w:rPr>
                <w:rFonts w:ascii="Arial" w:eastAsia="Arial" w:hAnsi="Arial"/>
                <w:sz w:val="24"/>
              </w:rPr>
            </w:pPr>
            <w:r>
              <w:rPr>
                <w:rFonts w:ascii="Arial" w:eastAsia="Arial" w:hAnsi="Arial"/>
                <w:sz w:val="24"/>
              </w:rPr>
              <w:t>No</w:t>
            </w:r>
          </w:p>
        </w:tc>
        <w:tc>
          <w:tcPr>
            <w:tcW w:w="3240" w:type="dxa"/>
            <w:tcBorders>
              <w:top w:val="single" w:sz="8" w:space="0" w:color="auto"/>
            </w:tcBorders>
            <w:shd w:val="clear" w:color="auto" w:fill="auto"/>
            <w:vAlign w:val="bottom"/>
          </w:tcPr>
          <w:p w14:paraId="7DF0A579" w14:textId="77777777" w:rsidR="00C45D71" w:rsidRDefault="00C45D71">
            <w:pPr>
              <w:spacing w:line="0" w:lineRule="atLeast"/>
              <w:ind w:left="100"/>
              <w:rPr>
                <w:rFonts w:ascii="Arial" w:eastAsia="Arial" w:hAnsi="Arial"/>
                <w:sz w:val="24"/>
              </w:rPr>
            </w:pPr>
            <w:r>
              <w:rPr>
                <w:rFonts w:ascii="Arial" w:eastAsia="Arial" w:hAnsi="Arial"/>
                <w:sz w:val="24"/>
              </w:rPr>
              <w:t>Amount: N/A</w:t>
            </w:r>
          </w:p>
        </w:tc>
      </w:tr>
      <w:tr w:rsidR="00C45D71" w14:paraId="140002DF" w14:textId="77777777">
        <w:trPr>
          <w:trHeight w:val="24"/>
        </w:trPr>
        <w:tc>
          <w:tcPr>
            <w:tcW w:w="4700" w:type="dxa"/>
            <w:tcBorders>
              <w:bottom w:val="single" w:sz="8" w:space="0" w:color="auto"/>
              <w:right w:val="single" w:sz="8" w:space="0" w:color="auto"/>
            </w:tcBorders>
            <w:shd w:val="clear" w:color="auto" w:fill="auto"/>
            <w:vAlign w:val="bottom"/>
          </w:tcPr>
          <w:p w14:paraId="3CC06BBE" w14:textId="77777777" w:rsidR="00C45D71" w:rsidRDefault="00C45D71">
            <w:pPr>
              <w:spacing w:line="0" w:lineRule="atLeast"/>
              <w:rPr>
                <w:rFonts w:ascii="Times New Roman" w:eastAsia="Times New Roman" w:hAnsi="Times New Roman"/>
                <w:sz w:val="2"/>
              </w:rPr>
            </w:pPr>
          </w:p>
        </w:tc>
        <w:tc>
          <w:tcPr>
            <w:tcW w:w="1620" w:type="dxa"/>
            <w:tcBorders>
              <w:bottom w:val="single" w:sz="8" w:space="0" w:color="auto"/>
              <w:right w:val="single" w:sz="8" w:space="0" w:color="auto"/>
            </w:tcBorders>
            <w:shd w:val="clear" w:color="auto" w:fill="auto"/>
            <w:vAlign w:val="bottom"/>
          </w:tcPr>
          <w:p w14:paraId="3CF21B9C" w14:textId="77777777" w:rsidR="00C45D71" w:rsidRDefault="00C45D71">
            <w:pPr>
              <w:spacing w:line="0" w:lineRule="atLeast"/>
              <w:rPr>
                <w:rFonts w:ascii="Times New Roman" w:eastAsia="Times New Roman" w:hAnsi="Times New Roman"/>
                <w:sz w:val="2"/>
              </w:rPr>
            </w:pPr>
          </w:p>
        </w:tc>
        <w:tc>
          <w:tcPr>
            <w:tcW w:w="3240" w:type="dxa"/>
            <w:tcBorders>
              <w:bottom w:val="single" w:sz="8" w:space="0" w:color="auto"/>
            </w:tcBorders>
            <w:shd w:val="clear" w:color="auto" w:fill="auto"/>
            <w:vAlign w:val="bottom"/>
          </w:tcPr>
          <w:p w14:paraId="2F1A035E" w14:textId="77777777" w:rsidR="00C45D71" w:rsidRDefault="00C45D71">
            <w:pPr>
              <w:spacing w:line="0" w:lineRule="atLeast"/>
              <w:rPr>
                <w:rFonts w:ascii="Times New Roman" w:eastAsia="Times New Roman" w:hAnsi="Times New Roman"/>
                <w:sz w:val="2"/>
              </w:rPr>
            </w:pPr>
          </w:p>
        </w:tc>
      </w:tr>
      <w:tr w:rsidR="00C45D71" w14:paraId="20BB88F5" w14:textId="77777777">
        <w:trPr>
          <w:trHeight w:val="265"/>
        </w:trPr>
        <w:tc>
          <w:tcPr>
            <w:tcW w:w="4700" w:type="dxa"/>
            <w:tcBorders>
              <w:right w:val="single" w:sz="8" w:space="0" w:color="auto"/>
            </w:tcBorders>
            <w:shd w:val="clear" w:color="auto" w:fill="auto"/>
            <w:vAlign w:val="bottom"/>
          </w:tcPr>
          <w:p w14:paraId="5F7AD0B1" w14:textId="77777777" w:rsidR="00C45D71" w:rsidRDefault="00C45D71">
            <w:pPr>
              <w:spacing w:line="265" w:lineRule="exact"/>
              <w:ind w:left="120"/>
              <w:rPr>
                <w:rFonts w:ascii="Arial" w:eastAsia="Arial" w:hAnsi="Arial"/>
                <w:sz w:val="24"/>
              </w:rPr>
            </w:pPr>
            <w:r>
              <w:rPr>
                <w:rFonts w:ascii="Arial" w:eastAsia="Arial" w:hAnsi="Arial"/>
                <w:sz w:val="24"/>
              </w:rPr>
              <w:t>Total Direct Contact Assessment Hours</w:t>
            </w:r>
          </w:p>
        </w:tc>
        <w:tc>
          <w:tcPr>
            <w:tcW w:w="1620" w:type="dxa"/>
            <w:tcBorders>
              <w:right w:val="single" w:sz="8" w:space="0" w:color="auto"/>
            </w:tcBorders>
            <w:shd w:val="clear" w:color="auto" w:fill="auto"/>
            <w:vAlign w:val="bottom"/>
          </w:tcPr>
          <w:p w14:paraId="05A51289" w14:textId="77777777" w:rsidR="00C45D71" w:rsidRDefault="00C45D71">
            <w:pPr>
              <w:spacing w:line="265" w:lineRule="exact"/>
              <w:ind w:left="160"/>
              <w:rPr>
                <w:rFonts w:ascii="Arial" w:eastAsia="Arial" w:hAnsi="Arial"/>
                <w:sz w:val="24"/>
              </w:rPr>
            </w:pPr>
            <w:r>
              <w:rPr>
                <w:rFonts w:ascii="Arial" w:eastAsia="Arial" w:hAnsi="Arial"/>
                <w:sz w:val="24"/>
              </w:rPr>
              <w:t>No</w:t>
            </w:r>
          </w:p>
        </w:tc>
        <w:tc>
          <w:tcPr>
            <w:tcW w:w="3240" w:type="dxa"/>
            <w:shd w:val="clear" w:color="auto" w:fill="auto"/>
            <w:vAlign w:val="bottom"/>
          </w:tcPr>
          <w:p w14:paraId="28C4CB64" w14:textId="77777777" w:rsidR="00C45D71" w:rsidRDefault="00C45D71">
            <w:pPr>
              <w:spacing w:line="265" w:lineRule="exact"/>
              <w:ind w:left="100"/>
              <w:rPr>
                <w:rFonts w:ascii="Arial" w:eastAsia="Arial" w:hAnsi="Arial"/>
                <w:sz w:val="24"/>
              </w:rPr>
            </w:pPr>
            <w:r>
              <w:rPr>
                <w:rFonts w:ascii="Arial" w:eastAsia="Arial" w:hAnsi="Arial"/>
                <w:sz w:val="24"/>
              </w:rPr>
              <w:t>Amount: N/A</w:t>
            </w:r>
          </w:p>
        </w:tc>
      </w:tr>
      <w:tr w:rsidR="00C45D71" w14:paraId="5CF442BB" w14:textId="77777777">
        <w:trPr>
          <w:trHeight w:val="24"/>
        </w:trPr>
        <w:tc>
          <w:tcPr>
            <w:tcW w:w="4700" w:type="dxa"/>
            <w:tcBorders>
              <w:bottom w:val="single" w:sz="8" w:space="0" w:color="auto"/>
              <w:right w:val="single" w:sz="8" w:space="0" w:color="auto"/>
            </w:tcBorders>
            <w:shd w:val="clear" w:color="auto" w:fill="auto"/>
            <w:vAlign w:val="bottom"/>
          </w:tcPr>
          <w:p w14:paraId="5581D95F" w14:textId="77777777" w:rsidR="00C45D71" w:rsidRDefault="00C45D71">
            <w:pPr>
              <w:spacing w:line="0" w:lineRule="atLeast"/>
              <w:rPr>
                <w:rFonts w:ascii="Times New Roman" w:eastAsia="Times New Roman" w:hAnsi="Times New Roman"/>
                <w:sz w:val="2"/>
              </w:rPr>
            </w:pPr>
          </w:p>
        </w:tc>
        <w:tc>
          <w:tcPr>
            <w:tcW w:w="1620" w:type="dxa"/>
            <w:tcBorders>
              <w:bottom w:val="single" w:sz="8" w:space="0" w:color="auto"/>
              <w:right w:val="single" w:sz="8" w:space="0" w:color="auto"/>
            </w:tcBorders>
            <w:shd w:val="clear" w:color="auto" w:fill="auto"/>
            <w:vAlign w:val="bottom"/>
          </w:tcPr>
          <w:p w14:paraId="717CFE74" w14:textId="77777777" w:rsidR="00C45D71" w:rsidRDefault="00C45D71">
            <w:pPr>
              <w:spacing w:line="0" w:lineRule="atLeast"/>
              <w:rPr>
                <w:rFonts w:ascii="Times New Roman" w:eastAsia="Times New Roman" w:hAnsi="Times New Roman"/>
                <w:sz w:val="2"/>
              </w:rPr>
            </w:pPr>
          </w:p>
        </w:tc>
        <w:tc>
          <w:tcPr>
            <w:tcW w:w="3240" w:type="dxa"/>
            <w:tcBorders>
              <w:bottom w:val="single" w:sz="8" w:space="0" w:color="auto"/>
            </w:tcBorders>
            <w:shd w:val="clear" w:color="auto" w:fill="auto"/>
            <w:vAlign w:val="bottom"/>
          </w:tcPr>
          <w:p w14:paraId="633AAC63" w14:textId="77777777" w:rsidR="00C45D71" w:rsidRDefault="00C45D71">
            <w:pPr>
              <w:spacing w:line="0" w:lineRule="atLeast"/>
              <w:rPr>
                <w:rFonts w:ascii="Times New Roman" w:eastAsia="Times New Roman" w:hAnsi="Times New Roman"/>
                <w:sz w:val="2"/>
              </w:rPr>
            </w:pPr>
          </w:p>
        </w:tc>
      </w:tr>
    </w:tbl>
    <w:p w14:paraId="21B0E7F0" w14:textId="77777777" w:rsidR="00C45D71" w:rsidRDefault="005C02D8">
      <w:pPr>
        <w:spacing w:line="20" w:lineRule="exact"/>
        <w:rPr>
          <w:rFonts w:ascii="Times New Roman" w:eastAsia="Times New Roman" w:hAnsi="Times New Roman"/>
        </w:rPr>
      </w:pPr>
      <w:r>
        <w:rPr>
          <w:rFonts w:ascii="Times New Roman" w:eastAsia="Times New Roman" w:hAnsi="Times New Roman"/>
          <w:sz w:val="2"/>
        </w:rPr>
        <w:pict w14:anchorId="3EFE96A6">
          <v:line id="_x0000_s2130" style="position:absolute;z-index:-251690496;mso-wrap-edited:f;mso-position-horizontal-relative:text;mso-position-vertical-relative:text" from="0,22.2pt" to="477.6pt,22.2pt" o:userdrawn="t" strokeweight=".33864mm"/>
        </w:pict>
      </w:r>
      <w:r>
        <w:rPr>
          <w:rFonts w:ascii="Times New Roman" w:eastAsia="Times New Roman" w:hAnsi="Times New Roman"/>
          <w:sz w:val="2"/>
        </w:rPr>
        <w:pict w14:anchorId="47E63D77">
          <v:line id="_x0000_s2129" style="position:absolute;z-index:-251689472;mso-wrap-edited:f;mso-position-horizontal-relative:text;mso-position-vertical-relative:text" from="0,38.85pt" to="477.6pt,38.85pt" o:userdrawn="t" strokeweight=".33864mm"/>
        </w:pict>
      </w:r>
      <w:r>
        <w:rPr>
          <w:rFonts w:ascii="Times New Roman" w:eastAsia="Times New Roman" w:hAnsi="Times New Roman"/>
          <w:sz w:val="2"/>
        </w:rPr>
        <w:pict w14:anchorId="66D0CBEE">
          <v:line id="_x0000_s2128" style="position:absolute;z-index:-251688448;mso-wrap-edited:f;mso-position-horizontal-relative:text;mso-position-vertical-relative:text" from=".5pt,21.7pt" to=".5pt,218.65pt" o:userdrawn="t" strokeweight=".33864mm"/>
        </w:pict>
      </w:r>
      <w:r>
        <w:rPr>
          <w:rFonts w:ascii="Times New Roman" w:eastAsia="Times New Roman" w:hAnsi="Times New Roman"/>
          <w:sz w:val="2"/>
        </w:rPr>
        <w:pict w14:anchorId="732C5129">
          <v:line id="_x0000_s2126" style="position:absolute;z-index:-251686400;mso-wrap-edited:f;mso-position-horizontal-relative:text;mso-position-vertical-relative:text" from="477.1pt,21.7pt" to="477.1pt,218.65pt" o:userdrawn="t" strokeweight=".33864mm"/>
        </w:pict>
      </w:r>
    </w:p>
    <w:p w14:paraId="1ABE9A29" w14:textId="77777777" w:rsidR="00C45D71" w:rsidRDefault="00C45D71">
      <w:pPr>
        <w:spacing w:line="200" w:lineRule="exact"/>
        <w:rPr>
          <w:rFonts w:ascii="Times New Roman" w:eastAsia="Times New Roman" w:hAnsi="Times New Roman"/>
        </w:rPr>
      </w:pPr>
    </w:p>
    <w:p w14:paraId="1D2CE4AC" w14:textId="77777777" w:rsidR="00C45D71" w:rsidRDefault="00C45D71">
      <w:pPr>
        <w:spacing w:line="233" w:lineRule="exact"/>
        <w:rPr>
          <w:rFonts w:ascii="Times New Roman" w:eastAsia="Times New Roman" w:hAnsi="Times New Roman"/>
        </w:rPr>
      </w:pPr>
    </w:p>
    <w:p w14:paraId="5E4D62CA" w14:textId="77777777" w:rsidR="00C45D71" w:rsidRDefault="00C45D71">
      <w:pPr>
        <w:spacing w:line="0" w:lineRule="atLeast"/>
        <w:ind w:left="120"/>
        <w:rPr>
          <w:rFonts w:ascii="Arial" w:eastAsia="Arial" w:hAnsi="Arial"/>
          <w:b/>
          <w:sz w:val="24"/>
        </w:rPr>
      </w:pPr>
      <w:r>
        <w:rPr>
          <w:rFonts w:ascii="Arial" w:eastAsia="Arial" w:hAnsi="Arial"/>
          <w:b/>
          <w:sz w:val="24"/>
        </w:rPr>
        <w:t>Describe any other required minimum criteria used to screen applicants:</w:t>
      </w:r>
    </w:p>
    <w:p w14:paraId="59D3C416" w14:textId="77777777" w:rsidR="00C45D71" w:rsidRDefault="00C45D71">
      <w:pPr>
        <w:spacing w:line="85" w:lineRule="exact"/>
        <w:rPr>
          <w:rFonts w:ascii="Times New Roman" w:eastAsia="Times New Roman" w:hAnsi="Times New Roman"/>
        </w:rPr>
      </w:pPr>
    </w:p>
    <w:p w14:paraId="2C165EA1" w14:textId="77777777" w:rsidR="00C45D71" w:rsidRDefault="00C45D71">
      <w:pPr>
        <w:spacing w:line="17" w:lineRule="exact"/>
        <w:rPr>
          <w:rFonts w:ascii="Arial" w:eastAsia="Arial" w:hAnsi="Arial"/>
          <w:sz w:val="24"/>
        </w:rPr>
      </w:pPr>
    </w:p>
    <w:p w14:paraId="713909C5" w14:textId="77777777" w:rsidR="00C45D71" w:rsidRDefault="00C45D71">
      <w:pPr>
        <w:numPr>
          <w:ilvl w:val="0"/>
          <w:numId w:val="16"/>
        </w:numPr>
        <w:tabs>
          <w:tab w:val="left" w:pos="540"/>
        </w:tabs>
        <w:spacing w:line="0" w:lineRule="atLeast"/>
        <w:ind w:left="540" w:hanging="362"/>
        <w:rPr>
          <w:rFonts w:ascii="Arial" w:eastAsia="Arial" w:hAnsi="Arial"/>
          <w:sz w:val="24"/>
        </w:rPr>
      </w:pPr>
      <w:r>
        <w:rPr>
          <w:rFonts w:ascii="Arial" w:eastAsia="Arial" w:hAnsi="Arial"/>
          <w:sz w:val="24"/>
        </w:rPr>
        <w:t>Citizenship in the United States of America.</w:t>
      </w:r>
    </w:p>
    <w:p w14:paraId="3438CF1E" w14:textId="77777777" w:rsidR="00C45D71" w:rsidRDefault="00C45D71">
      <w:pPr>
        <w:spacing w:line="27" w:lineRule="exact"/>
        <w:rPr>
          <w:rFonts w:ascii="Arial" w:eastAsia="Arial" w:hAnsi="Arial"/>
          <w:sz w:val="24"/>
        </w:rPr>
      </w:pPr>
    </w:p>
    <w:p w14:paraId="026E71D1" w14:textId="77777777" w:rsidR="00C45D71" w:rsidRDefault="00C45D71">
      <w:pPr>
        <w:numPr>
          <w:ilvl w:val="0"/>
          <w:numId w:val="16"/>
        </w:numPr>
        <w:tabs>
          <w:tab w:val="left" w:pos="540"/>
        </w:tabs>
        <w:spacing w:line="238" w:lineRule="auto"/>
        <w:ind w:left="540" w:right="200" w:hanging="362"/>
        <w:rPr>
          <w:rFonts w:ascii="Arial" w:eastAsia="Arial" w:hAnsi="Arial"/>
          <w:sz w:val="24"/>
        </w:rPr>
      </w:pPr>
      <w:r>
        <w:rPr>
          <w:rFonts w:ascii="Arial" w:eastAsia="Arial" w:hAnsi="Arial"/>
          <w:sz w:val="24"/>
        </w:rPr>
        <w:t>Doctoral student in good standing at an American Psychological Association (APA) or Canadian Psychological Association (CPA) accredited graduate program in Clinical, Counseling, or Combined psychology or Psychological Clinical Science Accreditation System (PCSAS) accredited program in Clinical Science. Persons with a doctorate in another area of psychology who meet the APA or CPA criteria for re-specialization training in Clinical, Counseling, or Combined Psychology are also eligible.</w:t>
      </w:r>
    </w:p>
    <w:p w14:paraId="62111014" w14:textId="77777777" w:rsidR="00C45D71" w:rsidRDefault="00C45D71">
      <w:pPr>
        <w:spacing w:line="20" w:lineRule="exact"/>
        <w:rPr>
          <w:rFonts w:ascii="Arial" w:eastAsia="Arial" w:hAnsi="Arial"/>
          <w:sz w:val="24"/>
        </w:rPr>
      </w:pPr>
    </w:p>
    <w:p w14:paraId="43A2AF1A" w14:textId="77777777" w:rsidR="00C45D71" w:rsidRDefault="00C45D71">
      <w:pPr>
        <w:numPr>
          <w:ilvl w:val="0"/>
          <w:numId w:val="16"/>
        </w:numPr>
        <w:tabs>
          <w:tab w:val="left" w:pos="540"/>
        </w:tabs>
        <w:spacing w:line="0" w:lineRule="atLeast"/>
        <w:ind w:left="540" w:hanging="362"/>
        <w:rPr>
          <w:rFonts w:ascii="Arial" w:eastAsia="Arial" w:hAnsi="Arial"/>
          <w:sz w:val="24"/>
        </w:rPr>
      </w:pPr>
      <w:r>
        <w:rPr>
          <w:rFonts w:ascii="Arial" w:eastAsia="Arial" w:hAnsi="Arial"/>
          <w:sz w:val="24"/>
        </w:rPr>
        <w:t>Certification by the applicant’s Training Director of readiness for internship.</w:t>
      </w:r>
    </w:p>
    <w:p w14:paraId="53244F23" w14:textId="77777777" w:rsidR="00C45D71" w:rsidRDefault="00C45D71">
      <w:pPr>
        <w:spacing w:line="16" w:lineRule="exact"/>
        <w:rPr>
          <w:rFonts w:ascii="Arial" w:eastAsia="Arial" w:hAnsi="Arial"/>
          <w:sz w:val="24"/>
        </w:rPr>
      </w:pPr>
    </w:p>
    <w:p w14:paraId="32FCD1A0" w14:textId="77777777" w:rsidR="00C45D71" w:rsidRDefault="00C45D71">
      <w:pPr>
        <w:numPr>
          <w:ilvl w:val="0"/>
          <w:numId w:val="16"/>
        </w:numPr>
        <w:tabs>
          <w:tab w:val="left" w:pos="540"/>
        </w:tabs>
        <w:spacing w:line="0" w:lineRule="atLeast"/>
        <w:ind w:left="540" w:hanging="362"/>
        <w:rPr>
          <w:rFonts w:ascii="Arial" w:eastAsia="Arial" w:hAnsi="Arial"/>
          <w:sz w:val="24"/>
        </w:rPr>
      </w:pPr>
      <w:r>
        <w:rPr>
          <w:rFonts w:ascii="Arial" w:eastAsia="Arial" w:hAnsi="Arial"/>
          <w:sz w:val="24"/>
        </w:rPr>
        <w:t>Dissertation successfully proposed at time of application.</w:t>
      </w:r>
    </w:p>
    <w:p w14:paraId="2802ADC9" w14:textId="77777777" w:rsidR="00C45D71" w:rsidRDefault="00C45D71">
      <w:pPr>
        <w:spacing w:line="20" w:lineRule="exact"/>
        <w:rPr>
          <w:rFonts w:ascii="Times New Roman" w:eastAsia="Times New Roman" w:hAnsi="Times New Roman"/>
        </w:rPr>
      </w:pPr>
    </w:p>
    <w:p w14:paraId="09D1B683" w14:textId="77777777" w:rsidR="00C45D71" w:rsidRDefault="00C45D71">
      <w:pPr>
        <w:spacing w:line="200" w:lineRule="exact"/>
        <w:rPr>
          <w:rFonts w:ascii="Times New Roman" w:eastAsia="Times New Roman" w:hAnsi="Times New Roman"/>
        </w:rPr>
      </w:pPr>
    </w:p>
    <w:p w14:paraId="4D5385CC" w14:textId="77777777" w:rsidR="00C45D71" w:rsidRDefault="00C45D71">
      <w:pPr>
        <w:spacing w:line="200" w:lineRule="exact"/>
        <w:rPr>
          <w:rFonts w:ascii="Times New Roman" w:eastAsia="Times New Roman" w:hAnsi="Times New Roman"/>
        </w:rPr>
      </w:pPr>
    </w:p>
    <w:p w14:paraId="1840C485" w14:textId="77777777" w:rsidR="00C45D71" w:rsidRDefault="005C02D8">
      <w:pPr>
        <w:spacing w:line="386" w:lineRule="exact"/>
        <w:rPr>
          <w:rFonts w:ascii="Times New Roman" w:eastAsia="Times New Roman" w:hAnsi="Times New Roman"/>
        </w:rPr>
      </w:pPr>
      <w:r>
        <w:rPr>
          <w:rFonts w:ascii="Times New Roman" w:eastAsia="Times New Roman" w:hAnsi="Times New Roman"/>
          <w:sz w:val="2"/>
        </w:rPr>
        <w:pict w14:anchorId="06327AB9">
          <v:line id="_x0000_s2127" style="position:absolute;z-index:-251687424;mso-wrap-edited:f" from="2.65pt,15.25pt" to="477.6pt,15.25pt" o:userdrawn="t" strokeweight=".96pt"/>
        </w:pict>
      </w:r>
    </w:p>
    <w:p w14:paraId="07BFDAE4" w14:textId="77777777" w:rsidR="0054659E" w:rsidRDefault="0054659E">
      <w:pPr>
        <w:spacing w:line="0" w:lineRule="atLeast"/>
        <w:rPr>
          <w:rFonts w:ascii="Arial" w:eastAsia="Arial" w:hAnsi="Arial"/>
          <w:sz w:val="22"/>
        </w:rPr>
      </w:pPr>
    </w:p>
    <w:p w14:paraId="0C8FBB86" w14:textId="77777777" w:rsidR="00C45D71" w:rsidRDefault="00C45D71">
      <w:pPr>
        <w:spacing w:line="0" w:lineRule="atLeast"/>
        <w:rPr>
          <w:rFonts w:ascii="Arial" w:eastAsia="Arial" w:hAnsi="Arial"/>
          <w:sz w:val="22"/>
        </w:rPr>
      </w:pPr>
    </w:p>
    <w:p w14:paraId="0119BBA8" w14:textId="77777777" w:rsidR="00923BEB" w:rsidRDefault="00923BEB">
      <w:pPr>
        <w:spacing w:line="0" w:lineRule="atLeast"/>
        <w:rPr>
          <w:rFonts w:ascii="Arial" w:eastAsia="Arial" w:hAnsi="Arial"/>
          <w:sz w:val="22"/>
        </w:rPr>
      </w:pPr>
    </w:p>
    <w:p w14:paraId="5340C371" w14:textId="77777777" w:rsidR="00923BEB" w:rsidRDefault="00923BEB">
      <w:pPr>
        <w:spacing w:line="0" w:lineRule="atLeast"/>
        <w:rPr>
          <w:rFonts w:ascii="Arial" w:eastAsia="Arial" w:hAnsi="Arial"/>
          <w:sz w:val="22"/>
        </w:rPr>
      </w:pPr>
    </w:p>
    <w:p w14:paraId="7696B4B8" w14:textId="77777777" w:rsidR="00923BEB" w:rsidRDefault="00923BEB">
      <w:pPr>
        <w:spacing w:line="0" w:lineRule="atLeast"/>
        <w:rPr>
          <w:rFonts w:ascii="Arial" w:eastAsia="Arial" w:hAnsi="Arial"/>
          <w:sz w:val="22"/>
        </w:rPr>
      </w:pPr>
    </w:p>
    <w:p w14:paraId="0E9FE704" w14:textId="77777777" w:rsidR="00923BEB" w:rsidRPr="00063E3D" w:rsidRDefault="0054659E">
      <w:pPr>
        <w:spacing w:line="0" w:lineRule="atLeast"/>
        <w:rPr>
          <w:rFonts w:ascii="Arial" w:eastAsia="Arial" w:hAnsi="Arial"/>
          <w:sz w:val="22"/>
        </w:rPr>
      </w:pPr>
      <w:r w:rsidRPr="00063E3D">
        <w:rPr>
          <w:rFonts w:ascii="Arial" w:eastAsia="Arial" w:hAnsi="Arial"/>
          <w:b/>
          <w:bCs/>
          <w:sz w:val="28"/>
          <w:szCs w:val="24"/>
        </w:rPr>
        <w:t>Admission and Employment Policies that Directly Relate to Affiliation or Purpose</w:t>
      </w:r>
      <w:r w:rsidRPr="00063E3D">
        <w:rPr>
          <w:rFonts w:ascii="Arial" w:eastAsia="Arial" w:hAnsi="Arial"/>
          <w:sz w:val="22"/>
        </w:rPr>
        <w:t xml:space="preserve"> </w:t>
      </w:r>
    </w:p>
    <w:p w14:paraId="276E34C9" w14:textId="77777777" w:rsidR="00923BEB" w:rsidRPr="00063E3D" w:rsidRDefault="00923BEB">
      <w:pPr>
        <w:spacing w:line="0" w:lineRule="atLeast"/>
        <w:rPr>
          <w:rFonts w:ascii="Arial" w:eastAsia="Arial" w:hAnsi="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85"/>
        <w:gridCol w:w="3085"/>
      </w:tblGrid>
      <w:tr w:rsidR="00923BEB" w:rsidRPr="00BF1E2D" w14:paraId="5289E174" w14:textId="77777777" w:rsidTr="002C53A3">
        <w:trPr>
          <w:trHeight w:val="1475"/>
        </w:trPr>
        <w:tc>
          <w:tcPr>
            <w:tcW w:w="6485" w:type="dxa"/>
            <w:shd w:val="clear" w:color="auto" w:fill="auto"/>
          </w:tcPr>
          <w:p w14:paraId="49EBBC90" w14:textId="77777777" w:rsidR="008F3430" w:rsidRDefault="00923BEB" w:rsidP="00BF1E2D">
            <w:pPr>
              <w:spacing w:line="200" w:lineRule="exact"/>
              <w:rPr>
                <w:rFonts w:ascii="Arial" w:eastAsia="Times New Roman" w:hAnsi="Arial"/>
                <w:sz w:val="24"/>
                <w:szCs w:val="24"/>
              </w:rPr>
            </w:pPr>
            <w:r w:rsidRPr="00BF1E2D">
              <w:rPr>
                <w:rFonts w:ascii="Arial" w:eastAsia="Times New Roman" w:hAnsi="Arial"/>
                <w:sz w:val="24"/>
                <w:szCs w:val="24"/>
              </w:rPr>
              <w:t xml:space="preserve">Does the program or institution require students, trainees and/or staff (faculty) to comply with specific polices or practices related to the institution’s affiliation or purpose? </w:t>
            </w:r>
          </w:p>
          <w:p w14:paraId="73ADCD55" w14:textId="77777777" w:rsidR="00923BEB" w:rsidRPr="00BF1E2D" w:rsidRDefault="00923BEB" w:rsidP="00BF1E2D">
            <w:pPr>
              <w:spacing w:line="200" w:lineRule="exact"/>
              <w:rPr>
                <w:rFonts w:ascii="Arial" w:eastAsia="Times New Roman" w:hAnsi="Arial"/>
                <w:sz w:val="24"/>
                <w:szCs w:val="24"/>
              </w:rPr>
            </w:pPr>
            <w:r w:rsidRPr="00BF1E2D">
              <w:rPr>
                <w:rFonts w:ascii="Arial" w:eastAsia="Times New Roman" w:hAnsi="Arial"/>
                <w:sz w:val="24"/>
                <w:szCs w:val="24"/>
              </w:rPr>
              <w:t xml:space="preserve">Such policies or practices may include, but are not limited to, admissions, hiring, retention policies, and/or requirements for completion that express mission and values? </w:t>
            </w:r>
          </w:p>
        </w:tc>
        <w:tc>
          <w:tcPr>
            <w:tcW w:w="3085" w:type="dxa"/>
            <w:shd w:val="clear" w:color="auto" w:fill="auto"/>
          </w:tcPr>
          <w:p w14:paraId="6DAB1ABB" w14:textId="77777777" w:rsidR="00923BEB" w:rsidRPr="00BF1E2D" w:rsidRDefault="00923BEB" w:rsidP="00BF1E2D">
            <w:pPr>
              <w:spacing w:line="200" w:lineRule="exact"/>
              <w:rPr>
                <w:rFonts w:ascii="Arial" w:hAnsi="Arial"/>
                <w:sz w:val="22"/>
                <w:szCs w:val="22"/>
              </w:rPr>
            </w:pPr>
          </w:p>
          <w:p w14:paraId="582D64A7" w14:textId="77777777" w:rsidR="00923BEB" w:rsidRPr="00BF1E2D" w:rsidRDefault="00923BEB" w:rsidP="00BF1E2D">
            <w:pPr>
              <w:tabs>
                <w:tab w:val="left" w:pos="640"/>
              </w:tabs>
              <w:ind w:left="42" w:right="-20"/>
              <w:rPr>
                <w:rFonts w:ascii="Arial" w:eastAsia="Times New Roman" w:hAnsi="Arial"/>
                <w:sz w:val="22"/>
                <w:szCs w:val="22"/>
              </w:rPr>
            </w:pPr>
            <w:r w:rsidRPr="00BF1E2D">
              <w:rPr>
                <w:rFonts w:ascii="Arial" w:eastAsia="Times New Roman" w:hAnsi="Arial"/>
                <w:sz w:val="22"/>
                <w:szCs w:val="22"/>
              </w:rPr>
              <w:t xml:space="preserve">                      ______   Yes</w:t>
            </w:r>
          </w:p>
          <w:p w14:paraId="607B4A16" w14:textId="77777777" w:rsidR="00923BEB" w:rsidRPr="00BF1E2D" w:rsidRDefault="00923BEB" w:rsidP="00BF1E2D">
            <w:pPr>
              <w:tabs>
                <w:tab w:val="left" w:pos="640"/>
              </w:tabs>
              <w:ind w:left="42" w:right="-20"/>
              <w:rPr>
                <w:rFonts w:ascii="Arial" w:eastAsia="Times New Roman" w:hAnsi="Arial"/>
                <w:sz w:val="22"/>
                <w:szCs w:val="22"/>
              </w:rPr>
            </w:pPr>
          </w:p>
          <w:p w14:paraId="74D60BA6" w14:textId="77777777" w:rsidR="00923BEB" w:rsidRPr="00BF1E2D" w:rsidRDefault="00923BEB" w:rsidP="00BF1E2D">
            <w:pPr>
              <w:tabs>
                <w:tab w:val="left" w:pos="640"/>
              </w:tabs>
              <w:ind w:left="42" w:right="-20"/>
              <w:rPr>
                <w:rFonts w:ascii="Arial" w:eastAsia="Times New Roman" w:hAnsi="Arial"/>
                <w:sz w:val="22"/>
                <w:szCs w:val="22"/>
              </w:rPr>
            </w:pPr>
            <w:r w:rsidRPr="00BF1E2D">
              <w:rPr>
                <w:rFonts w:ascii="Arial" w:eastAsia="Times New Roman" w:hAnsi="Arial"/>
                <w:sz w:val="22"/>
                <w:szCs w:val="22"/>
              </w:rPr>
              <w:t xml:space="preserve">                      ___</w:t>
            </w:r>
            <w:r w:rsidRPr="00BF1E2D">
              <w:rPr>
                <w:rFonts w:ascii="Arial" w:eastAsia="Times New Roman" w:hAnsi="Arial"/>
                <w:sz w:val="22"/>
                <w:szCs w:val="22"/>
                <w:u w:val="single"/>
              </w:rPr>
              <w:t>X</w:t>
            </w:r>
            <w:r w:rsidRPr="00BF1E2D">
              <w:rPr>
                <w:rFonts w:ascii="Arial" w:eastAsia="Times New Roman" w:hAnsi="Arial"/>
                <w:sz w:val="22"/>
                <w:szCs w:val="22"/>
              </w:rPr>
              <w:t>__    No</w:t>
            </w:r>
          </w:p>
        </w:tc>
      </w:tr>
      <w:tr w:rsidR="00923BEB" w:rsidRPr="00BF1E2D" w14:paraId="6D3FA4F8" w14:textId="77777777" w:rsidTr="00BF1E2D">
        <w:tc>
          <w:tcPr>
            <w:tcW w:w="9570" w:type="dxa"/>
            <w:gridSpan w:val="2"/>
            <w:shd w:val="clear" w:color="auto" w:fill="auto"/>
          </w:tcPr>
          <w:p w14:paraId="0E9B0C9D" w14:textId="77777777" w:rsidR="00923BEB" w:rsidRPr="00BF1E2D" w:rsidRDefault="00923BEB" w:rsidP="00BF1E2D">
            <w:pPr>
              <w:spacing w:line="200" w:lineRule="exact"/>
              <w:rPr>
                <w:rFonts w:ascii="Arial" w:eastAsia="Times New Roman" w:hAnsi="Arial"/>
                <w:sz w:val="24"/>
                <w:szCs w:val="24"/>
              </w:rPr>
            </w:pPr>
            <w:r w:rsidRPr="00BF1E2D">
              <w:rPr>
                <w:rFonts w:ascii="Arial" w:eastAsia="Times New Roman" w:hAnsi="Arial"/>
                <w:sz w:val="24"/>
                <w:szCs w:val="24"/>
              </w:rPr>
              <w:t>If yes, provide website link (or content from brochure) where this specific information is presented:  N/A</w:t>
            </w:r>
          </w:p>
        </w:tc>
      </w:tr>
    </w:tbl>
    <w:p w14:paraId="3DA8B84D" w14:textId="77777777" w:rsidR="0054659E" w:rsidRDefault="0054659E" w:rsidP="00923BEB">
      <w:pPr>
        <w:spacing w:line="0" w:lineRule="atLeast"/>
        <w:rPr>
          <w:rFonts w:ascii="Arial" w:eastAsia="Arial" w:hAnsi="Arial"/>
          <w:b/>
          <w:sz w:val="28"/>
        </w:rPr>
      </w:pPr>
    </w:p>
    <w:p w14:paraId="0CB345B5" w14:textId="77777777" w:rsidR="0054659E" w:rsidRDefault="0054659E" w:rsidP="00923BEB">
      <w:pPr>
        <w:spacing w:line="0" w:lineRule="atLeast"/>
        <w:rPr>
          <w:rFonts w:ascii="Arial" w:eastAsia="Arial" w:hAnsi="Arial"/>
          <w:b/>
          <w:sz w:val="28"/>
        </w:rPr>
      </w:pPr>
    </w:p>
    <w:p w14:paraId="5485DB2A" w14:textId="77777777" w:rsidR="0054659E" w:rsidRDefault="0054659E" w:rsidP="00923BEB">
      <w:pPr>
        <w:spacing w:line="0" w:lineRule="atLeast"/>
        <w:rPr>
          <w:rFonts w:ascii="Arial" w:eastAsia="Arial" w:hAnsi="Arial"/>
          <w:b/>
          <w:sz w:val="28"/>
        </w:rPr>
      </w:pPr>
    </w:p>
    <w:p w14:paraId="2E35ACC1" w14:textId="77777777" w:rsidR="0054659E" w:rsidRDefault="0054659E" w:rsidP="00923BEB">
      <w:pPr>
        <w:spacing w:line="0" w:lineRule="atLeast"/>
        <w:rPr>
          <w:rFonts w:ascii="Arial" w:eastAsia="Arial" w:hAnsi="Arial"/>
          <w:b/>
          <w:sz w:val="28"/>
        </w:rPr>
      </w:pPr>
      <w:r>
        <w:rPr>
          <w:rFonts w:ascii="Arial" w:eastAsia="Arial" w:hAnsi="Arial"/>
          <w:b/>
          <w:sz w:val="28"/>
        </w:rPr>
        <w:t>F</w:t>
      </w:r>
      <w:r w:rsidR="00C45D71">
        <w:rPr>
          <w:rFonts w:ascii="Arial" w:eastAsia="Arial" w:hAnsi="Arial"/>
          <w:b/>
          <w:sz w:val="28"/>
        </w:rPr>
        <w:t>inancial and Other Benefit Support for Upcoming Training Year*</w:t>
      </w:r>
    </w:p>
    <w:p w14:paraId="5C31416D" w14:textId="77777777" w:rsidR="0054659E" w:rsidRDefault="0054659E" w:rsidP="00063E3D">
      <w:pPr>
        <w:spacing w:line="0" w:lineRule="atLeast"/>
        <w:rPr>
          <w:rFonts w:ascii="Arial" w:eastAsia="Arial" w:hAnsi="Arial"/>
          <w:b/>
          <w:sz w:val="28"/>
        </w:rPr>
      </w:pPr>
    </w:p>
    <w:p w14:paraId="68A7E037" w14:textId="77777777" w:rsidR="00C45D71" w:rsidRDefault="00C45D71">
      <w:pPr>
        <w:spacing w:line="16"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7580"/>
        <w:gridCol w:w="2000"/>
      </w:tblGrid>
      <w:tr w:rsidR="00C45D71" w14:paraId="202E6F52" w14:textId="77777777">
        <w:trPr>
          <w:trHeight w:val="319"/>
        </w:trPr>
        <w:tc>
          <w:tcPr>
            <w:tcW w:w="7580" w:type="dxa"/>
            <w:tcBorders>
              <w:top w:val="single" w:sz="8" w:space="0" w:color="auto"/>
              <w:left w:val="single" w:sz="8" w:space="0" w:color="auto"/>
              <w:bottom w:val="single" w:sz="8" w:space="0" w:color="auto"/>
              <w:right w:val="single" w:sz="8" w:space="0" w:color="auto"/>
            </w:tcBorders>
            <w:shd w:val="clear" w:color="auto" w:fill="auto"/>
            <w:vAlign w:val="bottom"/>
          </w:tcPr>
          <w:p w14:paraId="0B519439" w14:textId="77777777" w:rsidR="00C45D71" w:rsidRDefault="00C45D71">
            <w:pPr>
              <w:spacing w:line="0" w:lineRule="atLeast"/>
              <w:ind w:left="100"/>
              <w:rPr>
                <w:rFonts w:ascii="Arial" w:eastAsia="Arial" w:hAnsi="Arial"/>
                <w:sz w:val="24"/>
              </w:rPr>
            </w:pPr>
            <w:r>
              <w:rPr>
                <w:rFonts w:ascii="Arial" w:eastAsia="Arial" w:hAnsi="Arial"/>
                <w:sz w:val="24"/>
              </w:rPr>
              <w:t>Annual Stipend/Salary for Full-time Interns</w:t>
            </w:r>
          </w:p>
        </w:tc>
        <w:tc>
          <w:tcPr>
            <w:tcW w:w="2000" w:type="dxa"/>
            <w:tcBorders>
              <w:top w:val="single" w:sz="8" w:space="0" w:color="auto"/>
              <w:bottom w:val="single" w:sz="8" w:space="0" w:color="auto"/>
              <w:right w:val="single" w:sz="8" w:space="0" w:color="auto"/>
            </w:tcBorders>
            <w:shd w:val="clear" w:color="auto" w:fill="auto"/>
            <w:vAlign w:val="bottom"/>
          </w:tcPr>
          <w:p w14:paraId="53AFF3F2" w14:textId="4ECEBDAE" w:rsidR="00C45D71" w:rsidRDefault="00C45D71">
            <w:pPr>
              <w:spacing w:line="0" w:lineRule="atLeast"/>
              <w:ind w:left="300"/>
              <w:rPr>
                <w:rFonts w:ascii="Arial" w:eastAsia="Arial" w:hAnsi="Arial"/>
                <w:sz w:val="24"/>
              </w:rPr>
            </w:pPr>
            <w:r>
              <w:rPr>
                <w:rFonts w:ascii="Arial" w:eastAsia="Arial" w:hAnsi="Arial"/>
                <w:sz w:val="24"/>
              </w:rPr>
              <w:t>$</w:t>
            </w:r>
            <w:r w:rsidR="002C53A3">
              <w:rPr>
                <w:rFonts w:ascii="Arial" w:eastAsia="Arial" w:hAnsi="Arial"/>
                <w:sz w:val="24"/>
              </w:rPr>
              <w:t>33</w:t>
            </w:r>
            <w:r>
              <w:rPr>
                <w:rFonts w:ascii="Arial" w:eastAsia="Arial" w:hAnsi="Arial"/>
                <w:sz w:val="24"/>
              </w:rPr>
              <w:t>,</w:t>
            </w:r>
            <w:r w:rsidR="002C53A3">
              <w:rPr>
                <w:rFonts w:ascii="Arial" w:eastAsia="Arial" w:hAnsi="Arial"/>
                <w:sz w:val="24"/>
              </w:rPr>
              <w:t>469</w:t>
            </w:r>
          </w:p>
        </w:tc>
      </w:tr>
      <w:tr w:rsidR="00C45D71" w14:paraId="1DE727F6" w14:textId="77777777">
        <w:trPr>
          <w:trHeight w:val="306"/>
        </w:trPr>
        <w:tc>
          <w:tcPr>
            <w:tcW w:w="7580" w:type="dxa"/>
            <w:tcBorders>
              <w:left w:val="single" w:sz="8" w:space="0" w:color="auto"/>
              <w:bottom w:val="single" w:sz="8" w:space="0" w:color="auto"/>
              <w:right w:val="single" w:sz="8" w:space="0" w:color="auto"/>
            </w:tcBorders>
            <w:shd w:val="clear" w:color="auto" w:fill="auto"/>
            <w:vAlign w:val="bottom"/>
          </w:tcPr>
          <w:p w14:paraId="30715F8D" w14:textId="77777777" w:rsidR="00C45D71" w:rsidRDefault="00C45D71">
            <w:pPr>
              <w:spacing w:line="0" w:lineRule="atLeast"/>
              <w:ind w:left="100"/>
              <w:rPr>
                <w:rFonts w:ascii="Arial" w:eastAsia="Arial" w:hAnsi="Arial"/>
                <w:sz w:val="24"/>
              </w:rPr>
            </w:pPr>
            <w:r>
              <w:rPr>
                <w:rFonts w:ascii="Arial" w:eastAsia="Arial" w:hAnsi="Arial"/>
                <w:sz w:val="24"/>
              </w:rPr>
              <w:t>Annual Stipend/Salary for Half-time Interns</w:t>
            </w:r>
          </w:p>
        </w:tc>
        <w:tc>
          <w:tcPr>
            <w:tcW w:w="2000" w:type="dxa"/>
            <w:tcBorders>
              <w:bottom w:val="single" w:sz="8" w:space="0" w:color="auto"/>
              <w:right w:val="single" w:sz="8" w:space="0" w:color="auto"/>
            </w:tcBorders>
            <w:shd w:val="clear" w:color="auto" w:fill="auto"/>
            <w:vAlign w:val="bottom"/>
          </w:tcPr>
          <w:p w14:paraId="086B77FF" w14:textId="77777777" w:rsidR="00C45D71" w:rsidRDefault="00C45D71">
            <w:pPr>
              <w:spacing w:line="0" w:lineRule="atLeast"/>
              <w:ind w:left="300"/>
              <w:rPr>
                <w:rFonts w:ascii="Arial" w:eastAsia="Arial" w:hAnsi="Arial"/>
                <w:sz w:val="24"/>
              </w:rPr>
            </w:pPr>
            <w:r>
              <w:rPr>
                <w:rFonts w:ascii="Arial" w:eastAsia="Arial" w:hAnsi="Arial"/>
                <w:sz w:val="24"/>
              </w:rPr>
              <w:t>N/A</w:t>
            </w:r>
          </w:p>
        </w:tc>
      </w:tr>
      <w:tr w:rsidR="00C45D71" w14:paraId="70EA84DE" w14:textId="77777777">
        <w:trPr>
          <w:trHeight w:val="314"/>
        </w:trPr>
        <w:tc>
          <w:tcPr>
            <w:tcW w:w="7580" w:type="dxa"/>
            <w:tcBorders>
              <w:left w:val="single" w:sz="8" w:space="0" w:color="auto"/>
              <w:bottom w:val="single" w:sz="8" w:space="0" w:color="auto"/>
              <w:right w:val="single" w:sz="8" w:space="0" w:color="auto"/>
            </w:tcBorders>
            <w:shd w:val="clear" w:color="auto" w:fill="auto"/>
            <w:vAlign w:val="bottom"/>
          </w:tcPr>
          <w:p w14:paraId="47F4D64B" w14:textId="77777777" w:rsidR="00C45D71" w:rsidRDefault="00C45D71">
            <w:pPr>
              <w:spacing w:line="0" w:lineRule="atLeast"/>
              <w:ind w:left="100"/>
              <w:rPr>
                <w:rFonts w:ascii="Arial" w:eastAsia="Arial" w:hAnsi="Arial"/>
                <w:sz w:val="24"/>
              </w:rPr>
            </w:pPr>
            <w:r>
              <w:rPr>
                <w:rFonts w:ascii="Arial" w:eastAsia="Arial" w:hAnsi="Arial"/>
                <w:sz w:val="24"/>
              </w:rPr>
              <w:t>Program provides access to medical insurance for intern?</w:t>
            </w:r>
          </w:p>
        </w:tc>
        <w:tc>
          <w:tcPr>
            <w:tcW w:w="2000" w:type="dxa"/>
            <w:tcBorders>
              <w:bottom w:val="single" w:sz="8" w:space="0" w:color="auto"/>
              <w:right w:val="single" w:sz="8" w:space="0" w:color="auto"/>
            </w:tcBorders>
            <w:shd w:val="clear" w:color="auto" w:fill="auto"/>
            <w:vAlign w:val="bottom"/>
          </w:tcPr>
          <w:p w14:paraId="16CDD17E" w14:textId="77777777" w:rsidR="00C45D71" w:rsidRDefault="00C45D71">
            <w:pPr>
              <w:spacing w:line="0" w:lineRule="atLeast"/>
              <w:ind w:left="280"/>
              <w:rPr>
                <w:rFonts w:ascii="Arial" w:eastAsia="Arial" w:hAnsi="Arial"/>
                <w:sz w:val="24"/>
              </w:rPr>
            </w:pPr>
            <w:r>
              <w:rPr>
                <w:rFonts w:ascii="Arial" w:eastAsia="Arial" w:hAnsi="Arial"/>
                <w:sz w:val="24"/>
              </w:rPr>
              <w:t>Yes</w:t>
            </w:r>
          </w:p>
        </w:tc>
      </w:tr>
      <w:tr w:rsidR="00C45D71" w14:paraId="0EB59DE5" w14:textId="77777777">
        <w:trPr>
          <w:trHeight w:val="316"/>
        </w:trPr>
        <w:tc>
          <w:tcPr>
            <w:tcW w:w="7580" w:type="dxa"/>
            <w:tcBorders>
              <w:left w:val="single" w:sz="8" w:space="0" w:color="auto"/>
              <w:bottom w:val="single" w:sz="8" w:space="0" w:color="auto"/>
              <w:right w:val="single" w:sz="8" w:space="0" w:color="auto"/>
            </w:tcBorders>
            <w:shd w:val="clear" w:color="auto" w:fill="auto"/>
            <w:vAlign w:val="bottom"/>
          </w:tcPr>
          <w:p w14:paraId="6FF83E65" w14:textId="77777777" w:rsidR="00C45D71" w:rsidRDefault="00C45D71">
            <w:pPr>
              <w:spacing w:line="0" w:lineRule="atLeast"/>
              <w:ind w:left="100"/>
              <w:rPr>
                <w:rFonts w:ascii="Arial" w:eastAsia="Arial" w:hAnsi="Arial"/>
                <w:b/>
                <w:sz w:val="24"/>
              </w:rPr>
            </w:pPr>
            <w:r>
              <w:rPr>
                <w:rFonts w:ascii="Arial" w:eastAsia="Arial" w:hAnsi="Arial"/>
                <w:b/>
                <w:sz w:val="24"/>
              </w:rPr>
              <w:t>If access to medical insurance is provided:</w:t>
            </w:r>
          </w:p>
        </w:tc>
        <w:tc>
          <w:tcPr>
            <w:tcW w:w="2000" w:type="dxa"/>
            <w:tcBorders>
              <w:bottom w:val="single" w:sz="8" w:space="0" w:color="auto"/>
              <w:right w:val="single" w:sz="8" w:space="0" w:color="auto"/>
            </w:tcBorders>
            <w:shd w:val="clear" w:color="auto" w:fill="auto"/>
            <w:vAlign w:val="bottom"/>
          </w:tcPr>
          <w:p w14:paraId="217E8B60" w14:textId="77777777" w:rsidR="00C45D71" w:rsidRDefault="00C45D71">
            <w:pPr>
              <w:spacing w:line="0" w:lineRule="atLeast"/>
              <w:rPr>
                <w:rFonts w:ascii="Times New Roman" w:eastAsia="Times New Roman" w:hAnsi="Times New Roman"/>
                <w:sz w:val="24"/>
              </w:rPr>
            </w:pPr>
          </w:p>
        </w:tc>
      </w:tr>
      <w:tr w:rsidR="00C45D71" w14:paraId="45912D79" w14:textId="77777777">
        <w:trPr>
          <w:trHeight w:val="299"/>
        </w:trPr>
        <w:tc>
          <w:tcPr>
            <w:tcW w:w="7580" w:type="dxa"/>
            <w:tcBorders>
              <w:left w:val="single" w:sz="8" w:space="0" w:color="auto"/>
              <w:bottom w:val="single" w:sz="8" w:space="0" w:color="auto"/>
              <w:right w:val="single" w:sz="8" w:space="0" w:color="auto"/>
            </w:tcBorders>
            <w:shd w:val="clear" w:color="auto" w:fill="auto"/>
            <w:vAlign w:val="bottom"/>
          </w:tcPr>
          <w:p w14:paraId="6877209F" w14:textId="77777777" w:rsidR="00C45D71" w:rsidRDefault="00C45D71">
            <w:pPr>
              <w:spacing w:line="0" w:lineRule="atLeast"/>
              <w:ind w:left="100"/>
              <w:rPr>
                <w:rFonts w:ascii="Arial" w:eastAsia="Arial" w:hAnsi="Arial"/>
                <w:sz w:val="24"/>
              </w:rPr>
            </w:pPr>
            <w:r>
              <w:rPr>
                <w:rFonts w:ascii="Arial" w:eastAsia="Arial" w:hAnsi="Arial"/>
                <w:sz w:val="24"/>
              </w:rPr>
              <w:t>Trainee contribution to cost required?</w:t>
            </w:r>
          </w:p>
        </w:tc>
        <w:tc>
          <w:tcPr>
            <w:tcW w:w="2000" w:type="dxa"/>
            <w:tcBorders>
              <w:bottom w:val="single" w:sz="8" w:space="0" w:color="auto"/>
              <w:right w:val="single" w:sz="8" w:space="0" w:color="auto"/>
            </w:tcBorders>
            <w:shd w:val="clear" w:color="auto" w:fill="auto"/>
            <w:vAlign w:val="bottom"/>
          </w:tcPr>
          <w:p w14:paraId="3D2B6A13" w14:textId="77777777" w:rsidR="00C45D71" w:rsidRDefault="00C45D71">
            <w:pPr>
              <w:spacing w:line="0" w:lineRule="atLeast"/>
              <w:ind w:left="280"/>
              <w:rPr>
                <w:rFonts w:ascii="Arial" w:eastAsia="Arial" w:hAnsi="Arial"/>
                <w:sz w:val="24"/>
              </w:rPr>
            </w:pPr>
            <w:r>
              <w:rPr>
                <w:rFonts w:ascii="Arial" w:eastAsia="Arial" w:hAnsi="Arial"/>
                <w:sz w:val="24"/>
              </w:rPr>
              <w:t>Yes</w:t>
            </w:r>
          </w:p>
        </w:tc>
      </w:tr>
      <w:tr w:rsidR="00C45D71" w14:paraId="43E74FA5" w14:textId="77777777">
        <w:trPr>
          <w:trHeight w:val="290"/>
        </w:trPr>
        <w:tc>
          <w:tcPr>
            <w:tcW w:w="7580" w:type="dxa"/>
            <w:tcBorders>
              <w:left w:val="single" w:sz="8" w:space="0" w:color="auto"/>
              <w:bottom w:val="single" w:sz="8" w:space="0" w:color="auto"/>
              <w:right w:val="single" w:sz="8" w:space="0" w:color="auto"/>
            </w:tcBorders>
            <w:shd w:val="clear" w:color="auto" w:fill="auto"/>
            <w:vAlign w:val="bottom"/>
          </w:tcPr>
          <w:p w14:paraId="6D8A5B3D" w14:textId="77777777" w:rsidR="00C45D71" w:rsidRDefault="00C45D71">
            <w:pPr>
              <w:spacing w:line="0" w:lineRule="atLeast"/>
              <w:ind w:left="100"/>
              <w:rPr>
                <w:rFonts w:ascii="Arial" w:eastAsia="Arial" w:hAnsi="Arial"/>
                <w:sz w:val="24"/>
              </w:rPr>
            </w:pPr>
            <w:r>
              <w:rPr>
                <w:rFonts w:ascii="Arial" w:eastAsia="Arial" w:hAnsi="Arial"/>
                <w:sz w:val="24"/>
              </w:rPr>
              <w:t>Coverage of family member(s) available?</w:t>
            </w:r>
          </w:p>
        </w:tc>
        <w:tc>
          <w:tcPr>
            <w:tcW w:w="2000" w:type="dxa"/>
            <w:tcBorders>
              <w:bottom w:val="single" w:sz="8" w:space="0" w:color="auto"/>
              <w:right w:val="single" w:sz="8" w:space="0" w:color="auto"/>
            </w:tcBorders>
            <w:shd w:val="clear" w:color="auto" w:fill="auto"/>
            <w:vAlign w:val="bottom"/>
          </w:tcPr>
          <w:p w14:paraId="6FDB1CA8" w14:textId="77777777" w:rsidR="00C45D71" w:rsidRDefault="00C45D71">
            <w:pPr>
              <w:spacing w:line="0" w:lineRule="atLeast"/>
              <w:ind w:left="280"/>
              <w:rPr>
                <w:rFonts w:ascii="Arial" w:eastAsia="Arial" w:hAnsi="Arial"/>
                <w:sz w:val="24"/>
              </w:rPr>
            </w:pPr>
            <w:r>
              <w:rPr>
                <w:rFonts w:ascii="Arial" w:eastAsia="Arial" w:hAnsi="Arial"/>
                <w:sz w:val="24"/>
              </w:rPr>
              <w:t>Yes</w:t>
            </w:r>
          </w:p>
        </w:tc>
      </w:tr>
      <w:tr w:rsidR="00C45D71" w14:paraId="0BFB29B6" w14:textId="77777777">
        <w:trPr>
          <w:trHeight w:val="292"/>
        </w:trPr>
        <w:tc>
          <w:tcPr>
            <w:tcW w:w="7580" w:type="dxa"/>
            <w:tcBorders>
              <w:left w:val="single" w:sz="8" w:space="0" w:color="auto"/>
              <w:bottom w:val="single" w:sz="8" w:space="0" w:color="auto"/>
              <w:right w:val="single" w:sz="8" w:space="0" w:color="auto"/>
            </w:tcBorders>
            <w:shd w:val="clear" w:color="auto" w:fill="auto"/>
            <w:vAlign w:val="bottom"/>
          </w:tcPr>
          <w:p w14:paraId="1BE7351A" w14:textId="77777777" w:rsidR="00C45D71" w:rsidRDefault="00C45D71">
            <w:pPr>
              <w:spacing w:line="0" w:lineRule="atLeast"/>
              <w:ind w:left="100"/>
              <w:rPr>
                <w:rFonts w:ascii="Arial" w:eastAsia="Arial" w:hAnsi="Arial"/>
                <w:sz w:val="24"/>
              </w:rPr>
            </w:pPr>
            <w:r>
              <w:rPr>
                <w:rFonts w:ascii="Arial" w:eastAsia="Arial" w:hAnsi="Arial"/>
                <w:sz w:val="24"/>
              </w:rPr>
              <w:t>Coverage of legally married partner available?</w:t>
            </w:r>
          </w:p>
        </w:tc>
        <w:tc>
          <w:tcPr>
            <w:tcW w:w="2000" w:type="dxa"/>
            <w:tcBorders>
              <w:bottom w:val="single" w:sz="8" w:space="0" w:color="auto"/>
              <w:right w:val="single" w:sz="8" w:space="0" w:color="auto"/>
            </w:tcBorders>
            <w:shd w:val="clear" w:color="auto" w:fill="auto"/>
            <w:vAlign w:val="bottom"/>
          </w:tcPr>
          <w:p w14:paraId="0FECD6DA" w14:textId="77777777" w:rsidR="00C45D71" w:rsidRDefault="00C45D71">
            <w:pPr>
              <w:spacing w:line="0" w:lineRule="atLeast"/>
              <w:ind w:left="280"/>
              <w:rPr>
                <w:rFonts w:ascii="Arial" w:eastAsia="Arial" w:hAnsi="Arial"/>
                <w:sz w:val="24"/>
              </w:rPr>
            </w:pPr>
            <w:r>
              <w:rPr>
                <w:rFonts w:ascii="Arial" w:eastAsia="Arial" w:hAnsi="Arial"/>
                <w:sz w:val="24"/>
              </w:rPr>
              <w:t>Yes</w:t>
            </w:r>
          </w:p>
        </w:tc>
      </w:tr>
      <w:tr w:rsidR="00C45D71" w14:paraId="301DAE3E" w14:textId="77777777">
        <w:trPr>
          <w:trHeight w:val="290"/>
        </w:trPr>
        <w:tc>
          <w:tcPr>
            <w:tcW w:w="7580" w:type="dxa"/>
            <w:tcBorders>
              <w:left w:val="single" w:sz="8" w:space="0" w:color="auto"/>
              <w:bottom w:val="single" w:sz="8" w:space="0" w:color="auto"/>
              <w:right w:val="single" w:sz="8" w:space="0" w:color="auto"/>
            </w:tcBorders>
            <w:shd w:val="clear" w:color="auto" w:fill="auto"/>
            <w:vAlign w:val="bottom"/>
          </w:tcPr>
          <w:p w14:paraId="3D7BEDA7" w14:textId="77777777" w:rsidR="00C45D71" w:rsidRDefault="00C45D71">
            <w:pPr>
              <w:spacing w:line="0" w:lineRule="atLeast"/>
              <w:ind w:left="100"/>
              <w:rPr>
                <w:rFonts w:ascii="Arial" w:eastAsia="Arial" w:hAnsi="Arial"/>
                <w:sz w:val="24"/>
              </w:rPr>
            </w:pPr>
            <w:r>
              <w:rPr>
                <w:rFonts w:ascii="Arial" w:eastAsia="Arial" w:hAnsi="Arial"/>
                <w:sz w:val="24"/>
              </w:rPr>
              <w:t>Coverage of domestic partner available?</w:t>
            </w:r>
          </w:p>
        </w:tc>
        <w:tc>
          <w:tcPr>
            <w:tcW w:w="2000" w:type="dxa"/>
            <w:tcBorders>
              <w:bottom w:val="single" w:sz="8" w:space="0" w:color="auto"/>
              <w:right w:val="single" w:sz="8" w:space="0" w:color="auto"/>
            </w:tcBorders>
            <w:shd w:val="clear" w:color="auto" w:fill="auto"/>
            <w:vAlign w:val="bottom"/>
          </w:tcPr>
          <w:p w14:paraId="565904E5" w14:textId="77777777" w:rsidR="00C45D71" w:rsidRDefault="00C45D71">
            <w:pPr>
              <w:spacing w:line="0" w:lineRule="atLeast"/>
              <w:ind w:left="300"/>
              <w:rPr>
                <w:rFonts w:ascii="Arial" w:eastAsia="Arial" w:hAnsi="Arial"/>
                <w:sz w:val="24"/>
              </w:rPr>
            </w:pPr>
            <w:r>
              <w:rPr>
                <w:rFonts w:ascii="Arial" w:eastAsia="Arial" w:hAnsi="Arial"/>
                <w:sz w:val="24"/>
              </w:rPr>
              <w:t>No</w:t>
            </w:r>
          </w:p>
        </w:tc>
      </w:tr>
      <w:tr w:rsidR="00C45D71" w14:paraId="7C1B2FEA" w14:textId="77777777">
        <w:trPr>
          <w:trHeight w:val="290"/>
        </w:trPr>
        <w:tc>
          <w:tcPr>
            <w:tcW w:w="7580" w:type="dxa"/>
            <w:tcBorders>
              <w:left w:val="single" w:sz="8" w:space="0" w:color="auto"/>
              <w:bottom w:val="single" w:sz="8" w:space="0" w:color="auto"/>
              <w:right w:val="single" w:sz="8" w:space="0" w:color="auto"/>
            </w:tcBorders>
            <w:shd w:val="clear" w:color="auto" w:fill="auto"/>
            <w:vAlign w:val="bottom"/>
          </w:tcPr>
          <w:p w14:paraId="7DB24D52" w14:textId="77777777" w:rsidR="00C45D71" w:rsidRDefault="00C45D71">
            <w:pPr>
              <w:spacing w:line="0" w:lineRule="atLeast"/>
              <w:ind w:left="100"/>
              <w:rPr>
                <w:rFonts w:ascii="Arial" w:eastAsia="Arial" w:hAnsi="Arial"/>
                <w:sz w:val="24"/>
              </w:rPr>
            </w:pPr>
            <w:r>
              <w:rPr>
                <w:rFonts w:ascii="Arial" w:eastAsia="Arial" w:hAnsi="Arial"/>
                <w:sz w:val="24"/>
              </w:rPr>
              <w:t>Hours of Annual Paid Personal Time Off (PTO and/or Vacation)</w:t>
            </w:r>
          </w:p>
        </w:tc>
        <w:tc>
          <w:tcPr>
            <w:tcW w:w="2000" w:type="dxa"/>
            <w:tcBorders>
              <w:bottom w:val="single" w:sz="8" w:space="0" w:color="auto"/>
              <w:right w:val="single" w:sz="8" w:space="0" w:color="auto"/>
            </w:tcBorders>
            <w:shd w:val="clear" w:color="auto" w:fill="auto"/>
            <w:vAlign w:val="bottom"/>
          </w:tcPr>
          <w:p w14:paraId="3C4D49F6" w14:textId="77777777" w:rsidR="00C45D71" w:rsidRDefault="00C45D71">
            <w:pPr>
              <w:spacing w:line="0" w:lineRule="atLeast"/>
              <w:ind w:left="240"/>
              <w:rPr>
                <w:rFonts w:ascii="Arial" w:eastAsia="Arial" w:hAnsi="Arial"/>
                <w:sz w:val="24"/>
              </w:rPr>
            </w:pPr>
            <w:r>
              <w:rPr>
                <w:rFonts w:ascii="Arial" w:eastAsia="Arial" w:hAnsi="Arial"/>
                <w:sz w:val="24"/>
              </w:rPr>
              <w:t>104</w:t>
            </w:r>
          </w:p>
        </w:tc>
      </w:tr>
      <w:tr w:rsidR="00C45D71" w14:paraId="08902F20" w14:textId="77777777">
        <w:trPr>
          <w:trHeight w:val="290"/>
        </w:trPr>
        <w:tc>
          <w:tcPr>
            <w:tcW w:w="7580" w:type="dxa"/>
            <w:tcBorders>
              <w:left w:val="single" w:sz="8" w:space="0" w:color="auto"/>
              <w:bottom w:val="single" w:sz="8" w:space="0" w:color="auto"/>
              <w:right w:val="single" w:sz="8" w:space="0" w:color="auto"/>
            </w:tcBorders>
            <w:shd w:val="clear" w:color="auto" w:fill="auto"/>
            <w:vAlign w:val="bottom"/>
          </w:tcPr>
          <w:p w14:paraId="3A0A2423" w14:textId="77777777" w:rsidR="00C45D71" w:rsidRDefault="00C45D71">
            <w:pPr>
              <w:spacing w:line="0" w:lineRule="atLeast"/>
              <w:ind w:left="100"/>
              <w:rPr>
                <w:rFonts w:ascii="Arial" w:eastAsia="Arial" w:hAnsi="Arial"/>
                <w:sz w:val="24"/>
              </w:rPr>
            </w:pPr>
            <w:r>
              <w:rPr>
                <w:rFonts w:ascii="Arial" w:eastAsia="Arial" w:hAnsi="Arial"/>
                <w:sz w:val="24"/>
              </w:rPr>
              <w:t>Hours of Annual Paid Sick Leave</w:t>
            </w:r>
          </w:p>
        </w:tc>
        <w:tc>
          <w:tcPr>
            <w:tcW w:w="2000" w:type="dxa"/>
            <w:tcBorders>
              <w:bottom w:val="single" w:sz="8" w:space="0" w:color="auto"/>
              <w:right w:val="single" w:sz="8" w:space="0" w:color="auto"/>
            </w:tcBorders>
            <w:shd w:val="clear" w:color="auto" w:fill="auto"/>
            <w:vAlign w:val="bottom"/>
          </w:tcPr>
          <w:p w14:paraId="32191D92" w14:textId="77777777" w:rsidR="00C45D71" w:rsidRDefault="00C45D71">
            <w:pPr>
              <w:spacing w:line="0" w:lineRule="atLeast"/>
              <w:ind w:left="240"/>
              <w:rPr>
                <w:rFonts w:ascii="Arial" w:eastAsia="Arial" w:hAnsi="Arial"/>
                <w:sz w:val="24"/>
              </w:rPr>
            </w:pPr>
            <w:r>
              <w:rPr>
                <w:rFonts w:ascii="Arial" w:eastAsia="Arial" w:hAnsi="Arial"/>
                <w:sz w:val="24"/>
              </w:rPr>
              <w:t>104</w:t>
            </w:r>
          </w:p>
        </w:tc>
      </w:tr>
      <w:tr w:rsidR="00C45D71" w14:paraId="22E68ED5" w14:textId="77777777">
        <w:trPr>
          <w:trHeight w:val="309"/>
        </w:trPr>
        <w:tc>
          <w:tcPr>
            <w:tcW w:w="7580" w:type="dxa"/>
            <w:tcBorders>
              <w:left w:val="single" w:sz="8" w:space="0" w:color="auto"/>
              <w:right w:val="single" w:sz="8" w:space="0" w:color="auto"/>
            </w:tcBorders>
            <w:shd w:val="clear" w:color="auto" w:fill="auto"/>
            <w:vAlign w:val="bottom"/>
          </w:tcPr>
          <w:p w14:paraId="1E6CA43C" w14:textId="77777777" w:rsidR="00C45D71" w:rsidRDefault="00C45D71">
            <w:pPr>
              <w:spacing w:line="0" w:lineRule="atLeast"/>
              <w:ind w:left="100"/>
              <w:rPr>
                <w:rFonts w:ascii="Arial" w:eastAsia="Arial" w:hAnsi="Arial"/>
                <w:sz w:val="24"/>
              </w:rPr>
            </w:pPr>
            <w:r>
              <w:rPr>
                <w:rFonts w:ascii="Arial" w:eastAsia="Arial" w:hAnsi="Arial"/>
                <w:sz w:val="24"/>
              </w:rPr>
              <w:t>In the event of medical conditions and/or family needs that require</w:t>
            </w:r>
          </w:p>
        </w:tc>
        <w:tc>
          <w:tcPr>
            <w:tcW w:w="2000" w:type="dxa"/>
            <w:tcBorders>
              <w:right w:val="single" w:sz="8" w:space="0" w:color="auto"/>
            </w:tcBorders>
            <w:shd w:val="clear" w:color="auto" w:fill="auto"/>
            <w:vAlign w:val="bottom"/>
          </w:tcPr>
          <w:p w14:paraId="48E561D2" w14:textId="77777777" w:rsidR="00C45D71" w:rsidRDefault="00C45D71">
            <w:pPr>
              <w:spacing w:line="0" w:lineRule="atLeast"/>
              <w:rPr>
                <w:rFonts w:ascii="Times New Roman" w:eastAsia="Times New Roman" w:hAnsi="Times New Roman"/>
                <w:sz w:val="24"/>
              </w:rPr>
            </w:pPr>
          </w:p>
        </w:tc>
      </w:tr>
      <w:tr w:rsidR="00C45D71" w14:paraId="1B818E70" w14:textId="77777777">
        <w:trPr>
          <w:trHeight w:val="276"/>
        </w:trPr>
        <w:tc>
          <w:tcPr>
            <w:tcW w:w="7580" w:type="dxa"/>
            <w:tcBorders>
              <w:left w:val="single" w:sz="8" w:space="0" w:color="auto"/>
              <w:right w:val="single" w:sz="8" w:space="0" w:color="auto"/>
            </w:tcBorders>
            <w:shd w:val="clear" w:color="auto" w:fill="auto"/>
            <w:vAlign w:val="bottom"/>
          </w:tcPr>
          <w:p w14:paraId="0202372E" w14:textId="77777777" w:rsidR="00C45D71" w:rsidRDefault="00C45D71">
            <w:pPr>
              <w:spacing w:line="0" w:lineRule="atLeast"/>
              <w:ind w:left="100"/>
              <w:rPr>
                <w:rFonts w:ascii="Arial" w:eastAsia="Arial" w:hAnsi="Arial"/>
                <w:sz w:val="24"/>
              </w:rPr>
            </w:pPr>
            <w:r>
              <w:rPr>
                <w:rFonts w:ascii="Arial" w:eastAsia="Arial" w:hAnsi="Arial"/>
                <w:sz w:val="24"/>
              </w:rPr>
              <w:t>extended leave, does the program allow reasonable unpaid leave to</w:t>
            </w:r>
          </w:p>
        </w:tc>
        <w:tc>
          <w:tcPr>
            <w:tcW w:w="2000" w:type="dxa"/>
            <w:tcBorders>
              <w:right w:val="single" w:sz="8" w:space="0" w:color="auto"/>
            </w:tcBorders>
            <w:shd w:val="clear" w:color="auto" w:fill="auto"/>
            <w:vAlign w:val="bottom"/>
          </w:tcPr>
          <w:p w14:paraId="2A0BA339" w14:textId="77777777" w:rsidR="00C45D71" w:rsidRDefault="00C45D71">
            <w:pPr>
              <w:spacing w:line="0" w:lineRule="atLeast"/>
              <w:rPr>
                <w:rFonts w:ascii="Times New Roman" w:eastAsia="Times New Roman" w:hAnsi="Times New Roman"/>
                <w:sz w:val="24"/>
              </w:rPr>
            </w:pPr>
          </w:p>
        </w:tc>
      </w:tr>
      <w:tr w:rsidR="00C45D71" w14:paraId="62E4CE48" w14:textId="77777777">
        <w:trPr>
          <w:trHeight w:val="276"/>
        </w:trPr>
        <w:tc>
          <w:tcPr>
            <w:tcW w:w="7580" w:type="dxa"/>
            <w:tcBorders>
              <w:left w:val="single" w:sz="8" w:space="0" w:color="auto"/>
              <w:bottom w:val="single" w:sz="8" w:space="0" w:color="auto"/>
              <w:right w:val="single" w:sz="8" w:space="0" w:color="auto"/>
            </w:tcBorders>
            <w:shd w:val="clear" w:color="auto" w:fill="auto"/>
            <w:vAlign w:val="bottom"/>
          </w:tcPr>
          <w:p w14:paraId="5442292A" w14:textId="77777777" w:rsidR="00C45D71" w:rsidRDefault="00C45D71">
            <w:pPr>
              <w:spacing w:line="0" w:lineRule="atLeast"/>
              <w:ind w:left="100"/>
              <w:rPr>
                <w:rFonts w:ascii="Arial" w:eastAsia="Arial" w:hAnsi="Arial"/>
                <w:sz w:val="24"/>
              </w:rPr>
            </w:pPr>
            <w:r>
              <w:rPr>
                <w:rFonts w:ascii="Arial" w:eastAsia="Arial" w:hAnsi="Arial"/>
                <w:sz w:val="24"/>
              </w:rPr>
              <w:t>interns/residents in excess of personal time off and sick leave?</w:t>
            </w:r>
          </w:p>
        </w:tc>
        <w:tc>
          <w:tcPr>
            <w:tcW w:w="2000" w:type="dxa"/>
            <w:tcBorders>
              <w:bottom w:val="single" w:sz="8" w:space="0" w:color="auto"/>
              <w:right w:val="single" w:sz="8" w:space="0" w:color="auto"/>
            </w:tcBorders>
            <w:shd w:val="clear" w:color="auto" w:fill="auto"/>
            <w:vAlign w:val="bottom"/>
          </w:tcPr>
          <w:p w14:paraId="09321F3B" w14:textId="77777777" w:rsidR="00C45D71" w:rsidRDefault="00C45D71">
            <w:pPr>
              <w:spacing w:line="0" w:lineRule="atLeast"/>
              <w:ind w:left="280"/>
              <w:rPr>
                <w:rFonts w:ascii="Arial" w:eastAsia="Arial" w:hAnsi="Arial"/>
                <w:sz w:val="24"/>
              </w:rPr>
            </w:pPr>
            <w:r>
              <w:rPr>
                <w:rFonts w:ascii="Arial" w:eastAsia="Arial" w:hAnsi="Arial"/>
                <w:sz w:val="24"/>
              </w:rPr>
              <w:t>Yes</w:t>
            </w:r>
          </w:p>
        </w:tc>
      </w:tr>
      <w:tr w:rsidR="00C45D71" w14:paraId="390BDA51" w14:textId="77777777">
        <w:trPr>
          <w:trHeight w:val="275"/>
        </w:trPr>
        <w:tc>
          <w:tcPr>
            <w:tcW w:w="7580" w:type="dxa"/>
            <w:tcBorders>
              <w:left w:val="single" w:sz="8" w:space="0" w:color="auto"/>
            </w:tcBorders>
            <w:shd w:val="clear" w:color="auto" w:fill="auto"/>
            <w:vAlign w:val="bottom"/>
          </w:tcPr>
          <w:p w14:paraId="7ECA94AB" w14:textId="77777777" w:rsidR="00C45D71" w:rsidRDefault="00C45D71">
            <w:pPr>
              <w:spacing w:line="0" w:lineRule="atLeast"/>
              <w:ind w:left="100"/>
              <w:rPr>
                <w:rFonts w:ascii="Arial" w:eastAsia="Arial" w:hAnsi="Arial"/>
                <w:sz w:val="24"/>
              </w:rPr>
            </w:pPr>
            <w:r>
              <w:rPr>
                <w:rFonts w:ascii="Arial" w:eastAsia="Arial" w:hAnsi="Arial"/>
                <w:sz w:val="24"/>
              </w:rPr>
              <w:t>Other Benefits (please describe):</w:t>
            </w:r>
          </w:p>
        </w:tc>
        <w:tc>
          <w:tcPr>
            <w:tcW w:w="2000" w:type="dxa"/>
            <w:tcBorders>
              <w:right w:val="single" w:sz="8" w:space="0" w:color="auto"/>
            </w:tcBorders>
            <w:shd w:val="clear" w:color="auto" w:fill="auto"/>
            <w:vAlign w:val="bottom"/>
          </w:tcPr>
          <w:p w14:paraId="3CB64F45" w14:textId="77777777" w:rsidR="00C45D71" w:rsidRDefault="00C45D71">
            <w:pPr>
              <w:spacing w:line="0" w:lineRule="atLeast"/>
              <w:rPr>
                <w:rFonts w:ascii="Times New Roman" w:eastAsia="Times New Roman" w:hAnsi="Times New Roman"/>
                <w:sz w:val="23"/>
              </w:rPr>
            </w:pPr>
          </w:p>
        </w:tc>
      </w:tr>
      <w:tr w:rsidR="00C45D71" w14:paraId="4F85D52D" w14:textId="77777777">
        <w:trPr>
          <w:trHeight w:val="276"/>
        </w:trPr>
        <w:tc>
          <w:tcPr>
            <w:tcW w:w="7580" w:type="dxa"/>
            <w:tcBorders>
              <w:left w:val="single" w:sz="8" w:space="0" w:color="auto"/>
            </w:tcBorders>
            <w:shd w:val="clear" w:color="auto" w:fill="auto"/>
            <w:vAlign w:val="bottom"/>
          </w:tcPr>
          <w:p w14:paraId="16C31D82" w14:textId="351AB7BB" w:rsidR="00C45D71" w:rsidRDefault="002C53A3">
            <w:pPr>
              <w:spacing w:line="0" w:lineRule="atLeast"/>
              <w:ind w:left="100"/>
              <w:rPr>
                <w:rFonts w:ascii="Arial" w:eastAsia="Arial" w:hAnsi="Arial"/>
                <w:sz w:val="24"/>
              </w:rPr>
            </w:pPr>
            <w:r>
              <w:rPr>
                <w:rFonts w:ascii="Arial" w:eastAsia="Arial" w:hAnsi="Arial"/>
                <w:sz w:val="24"/>
              </w:rPr>
              <w:t>Provided up to 40 hours of administrative leave for issues relevant to professional development (e.g. postdoctoral interviews, licensure, dissertation defense, attending conferences)</w:t>
            </w:r>
          </w:p>
        </w:tc>
        <w:tc>
          <w:tcPr>
            <w:tcW w:w="2000" w:type="dxa"/>
            <w:tcBorders>
              <w:right w:val="single" w:sz="8" w:space="0" w:color="auto"/>
            </w:tcBorders>
            <w:shd w:val="clear" w:color="auto" w:fill="auto"/>
            <w:vAlign w:val="bottom"/>
          </w:tcPr>
          <w:p w14:paraId="564FD406" w14:textId="77777777" w:rsidR="00C45D71" w:rsidRDefault="00C45D71">
            <w:pPr>
              <w:spacing w:line="0" w:lineRule="atLeast"/>
              <w:rPr>
                <w:rFonts w:ascii="Times New Roman" w:eastAsia="Times New Roman" w:hAnsi="Times New Roman"/>
                <w:sz w:val="24"/>
              </w:rPr>
            </w:pPr>
          </w:p>
        </w:tc>
      </w:tr>
      <w:tr w:rsidR="00C45D71" w14:paraId="2450B622" w14:textId="77777777">
        <w:trPr>
          <w:trHeight w:val="454"/>
        </w:trPr>
        <w:tc>
          <w:tcPr>
            <w:tcW w:w="7580" w:type="dxa"/>
            <w:tcBorders>
              <w:left w:val="single" w:sz="8" w:space="0" w:color="auto"/>
              <w:bottom w:val="single" w:sz="8" w:space="0" w:color="auto"/>
            </w:tcBorders>
            <w:shd w:val="clear" w:color="auto" w:fill="auto"/>
            <w:vAlign w:val="bottom"/>
          </w:tcPr>
          <w:p w14:paraId="5C5007DF" w14:textId="77777777" w:rsidR="00C45D71" w:rsidRDefault="00C45D71">
            <w:pPr>
              <w:spacing w:line="0" w:lineRule="atLeast"/>
              <w:rPr>
                <w:rFonts w:ascii="Times New Roman" w:eastAsia="Times New Roman" w:hAnsi="Times New Roman"/>
                <w:sz w:val="24"/>
              </w:rPr>
            </w:pPr>
          </w:p>
        </w:tc>
        <w:tc>
          <w:tcPr>
            <w:tcW w:w="2000" w:type="dxa"/>
            <w:tcBorders>
              <w:bottom w:val="single" w:sz="8" w:space="0" w:color="auto"/>
              <w:right w:val="single" w:sz="8" w:space="0" w:color="auto"/>
            </w:tcBorders>
            <w:shd w:val="clear" w:color="auto" w:fill="auto"/>
            <w:vAlign w:val="bottom"/>
          </w:tcPr>
          <w:p w14:paraId="054ADEC4" w14:textId="77777777" w:rsidR="00C45D71" w:rsidRDefault="00C45D71">
            <w:pPr>
              <w:spacing w:line="0" w:lineRule="atLeast"/>
              <w:rPr>
                <w:rFonts w:ascii="Times New Roman" w:eastAsia="Times New Roman" w:hAnsi="Times New Roman"/>
                <w:sz w:val="24"/>
              </w:rPr>
            </w:pPr>
          </w:p>
        </w:tc>
      </w:tr>
    </w:tbl>
    <w:p w14:paraId="47680148" w14:textId="77777777" w:rsidR="00C45D71" w:rsidRDefault="00C45D71">
      <w:pPr>
        <w:spacing w:line="200" w:lineRule="exact"/>
        <w:rPr>
          <w:rFonts w:ascii="Times New Roman" w:eastAsia="Times New Roman" w:hAnsi="Times New Roman"/>
        </w:rPr>
      </w:pPr>
    </w:p>
    <w:p w14:paraId="7C05F335" w14:textId="77777777" w:rsidR="00C45D71" w:rsidRDefault="00C45D71">
      <w:pPr>
        <w:spacing w:line="215" w:lineRule="exact"/>
        <w:rPr>
          <w:rFonts w:ascii="Times New Roman" w:eastAsia="Times New Roman" w:hAnsi="Times New Roman"/>
        </w:rPr>
      </w:pPr>
    </w:p>
    <w:p w14:paraId="0B50201C" w14:textId="77777777" w:rsidR="00C45D71" w:rsidRDefault="00C45D71">
      <w:pPr>
        <w:spacing w:line="0" w:lineRule="atLeast"/>
        <w:ind w:left="100"/>
        <w:rPr>
          <w:rFonts w:ascii="Arial" w:eastAsia="Arial" w:hAnsi="Arial"/>
          <w:sz w:val="16"/>
        </w:rPr>
      </w:pPr>
      <w:r>
        <w:rPr>
          <w:rFonts w:ascii="Arial" w:eastAsia="Arial" w:hAnsi="Arial"/>
          <w:sz w:val="16"/>
        </w:rPr>
        <w:t>*Note. Programs are not required by the Commission on Accreditation to provide all benefits listed in this table</w:t>
      </w:r>
    </w:p>
    <w:p w14:paraId="1BEC7C5C" w14:textId="77777777" w:rsidR="00C45D71" w:rsidRDefault="005C02D8">
      <w:pPr>
        <w:spacing w:line="20" w:lineRule="exact"/>
        <w:rPr>
          <w:rFonts w:ascii="Times New Roman" w:eastAsia="Times New Roman" w:hAnsi="Times New Roman"/>
        </w:rPr>
      </w:pPr>
      <w:r>
        <w:rPr>
          <w:rFonts w:ascii="Arial" w:eastAsia="Arial" w:hAnsi="Arial"/>
          <w:sz w:val="16"/>
        </w:rPr>
        <w:pict w14:anchorId="213E897D">
          <v:shape id="_x0000_s2124" type="#_x0000_t75" style="position:absolute;margin-left:-1.35pt;margin-top:304.05pt;width:471pt;height:.5pt;z-index:-251684352;mso-wrap-edited:f">
            <v:imagedata r:id="rId14" o:title=""/>
          </v:shape>
        </w:pict>
      </w:r>
    </w:p>
    <w:p w14:paraId="5A6B9303" w14:textId="77777777" w:rsidR="00C45D71" w:rsidRDefault="00C45D71">
      <w:pPr>
        <w:spacing w:line="200" w:lineRule="exact"/>
        <w:rPr>
          <w:rFonts w:ascii="Times New Roman" w:eastAsia="Times New Roman" w:hAnsi="Times New Roman"/>
        </w:rPr>
      </w:pPr>
    </w:p>
    <w:p w14:paraId="6BF3BFC4" w14:textId="77777777" w:rsidR="00C45D71" w:rsidRDefault="00C45D71">
      <w:pPr>
        <w:spacing w:line="200" w:lineRule="exact"/>
        <w:rPr>
          <w:rFonts w:ascii="Times New Roman" w:eastAsia="Times New Roman" w:hAnsi="Times New Roman"/>
        </w:rPr>
      </w:pPr>
    </w:p>
    <w:p w14:paraId="0110AEB4" w14:textId="77777777" w:rsidR="00C45D71" w:rsidRDefault="00C45D71">
      <w:pPr>
        <w:spacing w:line="200" w:lineRule="exact"/>
        <w:rPr>
          <w:rFonts w:ascii="Times New Roman" w:eastAsia="Times New Roman" w:hAnsi="Times New Roman"/>
        </w:rPr>
      </w:pPr>
    </w:p>
    <w:p w14:paraId="780AE376" w14:textId="77777777" w:rsidR="00C45D71" w:rsidRDefault="00C45D71">
      <w:pPr>
        <w:spacing w:line="200" w:lineRule="exact"/>
        <w:rPr>
          <w:rFonts w:ascii="Times New Roman" w:eastAsia="Times New Roman" w:hAnsi="Times New Roman"/>
        </w:rPr>
      </w:pPr>
    </w:p>
    <w:p w14:paraId="6A94371F" w14:textId="77777777" w:rsidR="00C45D71" w:rsidRDefault="00C45D71">
      <w:pPr>
        <w:spacing w:line="0" w:lineRule="atLeast"/>
        <w:rPr>
          <w:rFonts w:ascii="Arial" w:eastAsia="Arial" w:hAnsi="Arial"/>
          <w:sz w:val="22"/>
        </w:rPr>
        <w:sectPr w:rsidR="00C45D71">
          <w:pgSz w:w="12240" w:h="15840"/>
          <w:pgMar w:top="1440" w:right="1240" w:bottom="458" w:left="1440" w:header="0" w:footer="0" w:gutter="0"/>
          <w:cols w:space="0" w:equalWidth="0">
            <w:col w:w="9560"/>
          </w:cols>
          <w:docGrid w:linePitch="360"/>
        </w:sectPr>
      </w:pPr>
    </w:p>
    <w:p w14:paraId="53139ED1" w14:textId="77777777" w:rsidR="00C45D71" w:rsidRDefault="00C45D71">
      <w:pPr>
        <w:spacing w:line="341" w:lineRule="exact"/>
        <w:rPr>
          <w:rFonts w:ascii="Times New Roman" w:eastAsia="Times New Roman" w:hAnsi="Times New Roman"/>
        </w:rPr>
      </w:pPr>
      <w:bookmarkStart w:id="17" w:name="page20"/>
      <w:bookmarkEnd w:id="17"/>
    </w:p>
    <w:p w14:paraId="32C089C0" w14:textId="77777777" w:rsidR="00C45D71" w:rsidRDefault="00C45D71">
      <w:pPr>
        <w:spacing w:line="0" w:lineRule="atLeast"/>
        <w:ind w:left="100"/>
        <w:rPr>
          <w:rFonts w:ascii="Arial" w:eastAsia="Arial" w:hAnsi="Arial"/>
          <w:b/>
          <w:sz w:val="28"/>
        </w:rPr>
      </w:pPr>
      <w:r>
        <w:rPr>
          <w:rFonts w:ascii="Arial" w:eastAsia="Arial" w:hAnsi="Arial"/>
          <w:b/>
          <w:sz w:val="28"/>
        </w:rPr>
        <w:t>Initial Post-Internship Positions</w:t>
      </w:r>
    </w:p>
    <w:p w14:paraId="1F714BB7" w14:textId="77777777" w:rsidR="00C45D71" w:rsidRDefault="00C45D71">
      <w:pPr>
        <w:spacing w:line="66" w:lineRule="exact"/>
        <w:rPr>
          <w:rFonts w:ascii="Times New Roman" w:eastAsia="Times New Roman" w:hAnsi="Times New Roman"/>
        </w:rPr>
      </w:pPr>
    </w:p>
    <w:p w14:paraId="58727176" w14:textId="77777777" w:rsidR="00C45D71" w:rsidRDefault="00C45D71">
      <w:pPr>
        <w:spacing w:line="0" w:lineRule="atLeast"/>
        <w:ind w:left="100"/>
        <w:rPr>
          <w:rFonts w:ascii="Arial" w:eastAsia="Arial" w:hAnsi="Arial"/>
          <w:sz w:val="24"/>
        </w:rPr>
      </w:pPr>
      <w:r>
        <w:rPr>
          <w:rFonts w:ascii="Arial" w:eastAsia="Arial" w:hAnsi="Arial"/>
          <w:sz w:val="24"/>
        </w:rPr>
        <w:t>(Provide an Aggregated Tally for the Preceding 3 Cohorts)</w:t>
      </w:r>
    </w:p>
    <w:p w14:paraId="3977AEBC" w14:textId="77777777" w:rsidR="00C45D71" w:rsidRDefault="005C02D8">
      <w:pPr>
        <w:spacing w:line="20" w:lineRule="exact"/>
        <w:rPr>
          <w:rFonts w:ascii="Times New Roman" w:eastAsia="Times New Roman" w:hAnsi="Times New Roman"/>
        </w:rPr>
      </w:pPr>
      <w:r>
        <w:rPr>
          <w:rFonts w:ascii="Arial" w:eastAsia="Arial" w:hAnsi="Arial"/>
          <w:sz w:val="24"/>
        </w:rPr>
        <w:pict w14:anchorId="1F4B7930">
          <v:line id="_x0000_s2123" style="position:absolute;z-index:-251683328;mso-wrap-edited:f" from="-.45pt,.5pt" to="477.6pt,.5pt" o:userdrawn="t" strokeweight=".96pt"/>
        </w:pict>
      </w:r>
      <w:r>
        <w:rPr>
          <w:rFonts w:ascii="Arial" w:eastAsia="Arial" w:hAnsi="Arial"/>
          <w:sz w:val="24"/>
        </w:rPr>
        <w:pict w14:anchorId="2D74DEB6">
          <v:line id="_x0000_s2122" style="position:absolute;z-index:-251682304;mso-wrap-edited:f" from="477.1pt,0" to="477.1pt,388.1pt" o:userdrawn="t" strokeweight=".33864mm"/>
        </w:pict>
      </w:r>
      <w:r>
        <w:rPr>
          <w:rFonts w:ascii="Arial" w:eastAsia="Arial" w:hAnsi="Arial"/>
          <w:sz w:val="24"/>
        </w:rPr>
        <w:pict w14:anchorId="7790AF66">
          <v:line id="_x0000_s2121" style="position:absolute;z-index:-251681280;mso-wrap-edited:f" from="0,0" to="0,388.1pt" o:userdrawn="t" strokeweight=".33864mm"/>
        </w:pict>
      </w:r>
      <w:r>
        <w:rPr>
          <w:rFonts w:ascii="Arial" w:eastAsia="Arial" w:hAnsi="Arial"/>
          <w:sz w:val="24"/>
        </w:rPr>
        <w:pict w14:anchorId="04A5E09B">
          <v:line id="_x0000_s2120" style="position:absolute;z-index:-251680256;mso-wrap-edited:f" from="320.85pt,0" to="320.85pt,388.1pt" o:userdrawn="t" strokeweight=".33864mm"/>
        </w:pict>
      </w:r>
    </w:p>
    <w:p w14:paraId="3F77273B" w14:textId="77777777" w:rsidR="00C45D71" w:rsidRDefault="00C45D71">
      <w:pPr>
        <w:spacing w:line="40"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5920"/>
        <w:gridCol w:w="840"/>
        <w:gridCol w:w="1260"/>
        <w:gridCol w:w="1560"/>
      </w:tblGrid>
      <w:tr w:rsidR="00C45D71" w14:paraId="572A57B6" w14:textId="77777777">
        <w:trPr>
          <w:trHeight w:val="276"/>
        </w:trPr>
        <w:tc>
          <w:tcPr>
            <w:tcW w:w="6760" w:type="dxa"/>
            <w:gridSpan w:val="2"/>
            <w:tcBorders>
              <w:bottom w:val="single" w:sz="8" w:space="0" w:color="auto"/>
            </w:tcBorders>
            <w:shd w:val="clear" w:color="auto" w:fill="auto"/>
            <w:vAlign w:val="bottom"/>
          </w:tcPr>
          <w:p w14:paraId="5928E078" w14:textId="77777777" w:rsidR="00C45D71" w:rsidRDefault="00C45D71">
            <w:pPr>
              <w:spacing w:line="0" w:lineRule="atLeast"/>
              <w:rPr>
                <w:rFonts w:ascii="Times New Roman" w:eastAsia="Times New Roman" w:hAnsi="Times New Roman"/>
                <w:sz w:val="24"/>
              </w:rPr>
            </w:pPr>
          </w:p>
        </w:tc>
        <w:tc>
          <w:tcPr>
            <w:tcW w:w="2820" w:type="dxa"/>
            <w:gridSpan w:val="2"/>
            <w:tcBorders>
              <w:bottom w:val="single" w:sz="8" w:space="0" w:color="auto"/>
            </w:tcBorders>
            <w:shd w:val="clear" w:color="auto" w:fill="auto"/>
            <w:vAlign w:val="bottom"/>
          </w:tcPr>
          <w:p w14:paraId="103833DD" w14:textId="4EF219FF" w:rsidR="00C45D71" w:rsidRDefault="00C45D71">
            <w:pPr>
              <w:spacing w:line="0" w:lineRule="atLeast"/>
              <w:ind w:right="240"/>
              <w:jc w:val="center"/>
              <w:rPr>
                <w:rFonts w:ascii="Arial" w:eastAsia="Arial" w:hAnsi="Arial"/>
                <w:b/>
                <w:sz w:val="24"/>
              </w:rPr>
            </w:pPr>
            <w:r>
              <w:rPr>
                <w:rFonts w:ascii="Arial" w:eastAsia="Arial" w:hAnsi="Arial"/>
                <w:b/>
                <w:sz w:val="24"/>
              </w:rPr>
              <w:t>20</w:t>
            </w:r>
            <w:r w:rsidR="002C53A3">
              <w:rPr>
                <w:rFonts w:ascii="Arial" w:eastAsia="Arial" w:hAnsi="Arial"/>
                <w:b/>
                <w:sz w:val="24"/>
              </w:rPr>
              <w:t>20</w:t>
            </w:r>
            <w:r>
              <w:rPr>
                <w:rFonts w:ascii="Arial" w:eastAsia="Arial" w:hAnsi="Arial"/>
                <w:b/>
                <w:sz w:val="24"/>
              </w:rPr>
              <w:t>-202</w:t>
            </w:r>
            <w:r w:rsidR="002C53A3">
              <w:rPr>
                <w:rFonts w:ascii="Arial" w:eastAsia="Arial" w:hAnsi="Arial"/>
                <w:b/>
                <w:sz w:val="24"/>
              </w:rPr>
              <w:t>3</w:t>
            </w:r>
          </w:p>
        </w:tc>
      </w:tr>
      <w:tr w:rsidR="00C45D71" w14:paraId="3DE5EC92" w14:textId="77777777">
        <w:trPr>
          <w:trHeight w:val="299"/>
        </w:trPr>
        <w:tc>
          <w:tcPr>
            <w:tcW w:w="6760" w:type="dxa"/>
            <w:gridSpan w:val="2"/>
            <w:tcBorders>
              <w:bottom w:val="single" w:sz="8" w:space="0" w:color="auto"/>
            </w:tcBorders>
            <w:shd w:val="clear" w:color="auto" w:fill="auto"/>
            <w:vAlign w:val="bottom"/>
          </w:tcPr>
          <w:p w14:paraId="0E73C453" w14:textId="77777777" w:rsidR="00C45D71" w:rsidRDefault="00C45D71">
            <w:pPr>
              <w:spacing w:line="0" w:lineRule="atLeast"/>
              <w:ind w:left="100"/>
              <w:rPr>
                <w:rFonts w:ascii="Arial" w:eastAsia="Arial" w:hAnsi="Arial"/>
                <w:sz w:val="24"/>
              </w:rPr>
            </w:pPr>
            <w:r>
              <w:rPr>
                <w:rFonts w:ascii="Arial" w:eastAsia="Arial" w:hAnsi="Arial"/>
                <w:sz w:val="24"/>
              </w:rPr>
              <w:t>Total # of interns who were in the 3 cohorts</w:t>
            </w:r>
          </w:p>
        </w:tc>
        <w:tc>
          <w:tcPr>
            <w:tcW w:w="2820" w:type="dxa"/>
            <w:gridSpan w:val="2"/>
            <w:tcBorders>
              <w:bottom w:val="single" w:sz="8" w:space="0" w:color="auto"/>
            </w:tcBorders>
            <w:shd w:val="clear" w:color="auto" w:fill="auto"/>
            <w:vAlign w:val="bottom"/>
          </w:tcPr>
          <w:p w14:paraId="0A3F6A83" w14:textId="16A826C9" w:rsidR="00C45D71" w:rsidRDefault="00BF3FBA">
            <w:pPr>
              <w:spacing w:line="0" w:lineRule="atLeast"/>
              <w:ind w:right="240"/>
              <w:jc w:val="center"/>
              <w:rPr>
                <w:rFonts w:ascii="Arial" w:eastAsia="Arial" w:hAnsi="Arial"/>
                <w:sz w:val="24"/>
              </w:rPr>
            </w:pPr>
            <w:r>
              <w:rPr>
                <w:rFonts w:ascii="Arial" w:eastAsia="Arial" w:hAnsi="Arial"/>
                <w:sz w:val="24"/>
              </w:rPr>
              <w:t>13</w:t>
            </w:r>
          </w:p>
        </w:tc>
      </w:tr>
      <w:tr w:rsidR="00C45D71" w14:paraId="5D40A120" w14:textId="77777777">
        <w:trPr>
          <w:trHeight w:val="265"/>
        </w:trPr>
        <w:tc>
          <w:tcPr>
            <w:tcW w:w="6760" w:type="dxa"/>
            <w:gridSpan w:val="2"/>
            <w:shd w:val="clear" w:color="auto" w:fill="auto"/>
            <w:vAlign w:val="bottom"/>
          </w:tcPr>
          <w:p w14:paraId="38B173BB" w14:textId="77777777" w:rsidR="00C45D71" w:rsidRDefault="00C45D71">
            <w:pPr>
              <w:spacing w:line="265" w:lineRule="exact"/>
              <w:ind w:left="100"/>
              <w:rPr>
                <w:rFonts w:ascii="Arial" w:eastAsia="Arial" w:hAnsi="Arial"/>
                <w:sz w:val="24"/>
              </w:rPr>
            </w:pPr>
            <w:r>
              <w:rPr>
                <w:rFonts w:ascii="Arial" w:eastAsia="Arial" w:hAnsi="Arial"/>
                <w:sz w:val="24"/>
              </w:rPr>
              <w:t>Total # of interns who did not seek employment because</w:t>
            </w:r>
          </w:p>
        </w:tc>
        <w:tc>
          <w:tcPr>
            <w:tcW w:w="2820" w:type="dxa"/>
            <w:gridSpan w:val="2"/>
            <w:shd w:val="clear" w:color="auto" w:fill="auto"/>
            <w:vAlign w:val="bottom"/>
          </w:tcPr>
          <w:p w14:paraId="0AB1ACD8" w14:textId="77777777" w:rsidR="00C45D71" w:rsidRDefault="00C45D71">
            <w:pPr>
              <w:spacing w:line="0" w:lineRule="atLeast"/>
              <w:rPr>
                <w:rFonts w:ascii="Times New Roman" w:eastAsia="Times New Roman" w:hAnsi="Times New Roman"/>
                <w:sz w:val="23"/>
              </w:rPr>
            </w:pPr>
          </w:p>
        </w:tc>
      </w:tr>
      <w:tr w:rsidR="00C45D71" w14:paraId="3A1B453C" w14:textId="77777777">
        <w:trPr>
          <w:trHeight w:val="276"/>
        </w:trPr>
        <w:tc>
          <w:tcPr>
            <w:tcW w:w="6760" w:type="dxa"/>
            <w:gridSpan w:val="2"/>
            <w:shd w:val="clear" w:color="auto" w:fill="auto"/>
            <w:vAlign w:val="bottom"/>
          </w:tcPr>
          <w:p w14:paraId="13722D7B" w14:textId="77777777" w:rsidR="00C45D71" w:rsidRDefault="00C45D71">
            <w:pPr>
              <w:spacing w:line="0" w:lineRule="atLeast"/>
              <w:ind w:left="100"/>
              <w:rPr>
                <w:rFonts w:ascii="Arial" w:eastAsia="Arial" w:hAnsi="Arial"/>
                <w:sz w:val="24"/>
              </w:rPr>
            </w:pPr>
            <w:r>
              <w:rPr>
                <w:rFonts w:ascii="Arial" w:eastAsia="Arial" w:hAnsi="Arial"/>
                <w:sz w:val="24"/>
              </w:rPr>
              <w:t>they returned to their doctoral program/are completing</w:t>
            </w:r>
          </w:p>
        </w:tc>
        <w:tc>
          <w:tcPr>
            <w:tcW w:w="2820" w:type="dxa"/>
            <w:gridSpan w:val="2"/>
            <w:shd w:val="clear" w:color="auto" w:fill="auto"/>
            <w:vAlign w:val="bottom"/>
          </w:tcPr>
          <w:p w14:paraId="1E478DE5" w14:textId="77777777" w:rsidR="00C45D71" w:rsidRDefault="00C45D71">
            <w:pPr>
              <w:spacing w:line="0" w:lineRule="atLeast"/>
              <w:rPr>
                <w:rFonts w:ascii="Times New Roman" w:eastAsia="Times New Roman" w:hAnsi="Times New Roman"/>
                <w:sz w:val="24"/>
              </w:rPr>
            </w:pPr>
          </w:p>
        </w:tc>
      </w:tr>
      <w:tr w:rsidR="00C45D71" w14:paraId="65EFAC6B" w14:textId="77777777">
        <w:trPr>
          <w:trHeight w:val="276"/>
        </w:trPr>
        <w:tc>
          <w:tcPr>
            <w:tcW w:w="6760" w:type="dxa"/>
            <w:gridSpan w:val="2"/>
            <w:shd w:val="clear" w:color="auto" w:fill="auto"/>
            <w:vAlign w:val="bottom"/>
          </w:tcPr>
          <w:p w14:paraId="433BEDBB" w14:textId="77777777" w:rsidR="00C45D71" w:rsidRDefault="00C45D71">
            <w:pPr>
              <w:spacing w:line="0" w:lineRule="atLeast"/>
              <w:ind w:left="100"/>
              <w:rPr>
                <w:rFonts w:ascii="Arial" w:eastAsia="Arial" w:hAnsi="Arial"/>
                <w:sz w:val="24"/>
              </w:rPr>
            </w:pPr>
            <w:r>
              <w:rPr>
                <w:rFonts w:ascii="Arial" w:eastAsia="Arial" w:hAnsi="Arial"/>
                <w:sz w:val="24"/>
              </w:rPr>
              <w:t>doctoral degree</w:t>
            </w:r>
          </w:p>
        </w:tc>
        <w:tc>
          <w:tcPr>
            <w:tcW w:w="2820" w:type="dxa"/>
            <w:gridSpan w:val="2"/>
            <w:shd w:val="clear" w:color="auto" w:fill="auto"/>
            <w:vAlign w:val="bottom"/>
          </w:tcPr>
          <w:p w14:paraId="6D1BFE17" w14:textId="41E187DA" w:rsidR="00C45D71" w:rsidRDefault="005A56D6">
            <w:pPr>
              <w:spacing w:line="0" w:lineRule="atLeast"/>
              <w:ind w:right="240"/>
              <w:jc w:val="center"/>
              <w:rPr>
                <w:rFonts w:ascii="Arial" w:eastAsia="Arial" w:hAnsi="Arial"/>
                <w:w w:val="89"/>
                <w:sz w:val="24"/>
              </w:rPr>
            </w:pPr>
            <w:r>
              <w:rPr>
                <w:rFonts w:ascii="Arial" w:eastAsia="Arial" w:hAnsi="Arial"/>
                <w:w w:val="89"/>
                <w:sz w:val="24"/>
              </w:rPr>
              <w:t>0</w:t>
            </w:r>
          </w:p>
        </w:tc>
      </w:tr>
      <w:tr w:rsidR="00C45D71" w14:paraId="5F2F8ADE" w14:textId="77777777">
        <w:trPr>
          <w:trHeight w:val="316"/>
        </w:trPr>
        <w:tc>
          <w:tcPr>
            <w:tcW w:w="5920" w:type="dxa"/>
            <w:tcBorders>
              <w:top w:val="single" w:sz="8" w:space="0" w:color="auto"/>
              <w:bottom w:val="single" w:sz="8" w:space="0" w:color="auto"/>
            </w:tcBorders>
            <w:shd w:val="clear" w:color="auto" w:fill="auto"/>
            <w:vAlign w:val="bottom"/>
          </w:tcPr>
          <w:p w14:paraId="36B66CA6" w14:textId="77777777" w:rsidR="00C45D71" w:rsidRDefault="00C45D71">
            <w:pPr>
              <w:spacing w:line="0" w:lineRule="atLeast"/>
              <w:rPr>
                <w:rFonts w:ascii="Times New Roman" w:eastAsia="Times New Roman" w:hAnsi="Times New Roman"/>
                <w:sz w:val="24"/>
              </w:rPr>
            </w:pPr>
          </w:p>
        </w:tc>
        <w:tc>
          <w:tcPr>
            <w:tcW w:w="2100" w:type="dxa"/>
            <w:gridSpan w:val="2"/>
            <w:tcBorders>
              <w:top w:val="single" w:sz="8" w:space="0" w:color="auto"/>
              <w:bottom w:val="single" w:sz="8" w:space="0" w:color="auto"/>
              <w:right w:val="single" w:sz="8" w:space="0" w:color="auto"/>
            </w:tcBorders>
            <w:shd w:val="clear" w:color="auto" w:fill="auto"/>
            <w:vAlign w:val="bottom"/>
          </w:tcPr>
          <w:p w14:paraId="0F72E5BD" w14:textId="77777777" w:rsidR="00C45D71" w:rsidRDefault="00C45D71">
            <w:pPr>
              <w:spacing w:line="0" w:lineRule="atLeast"/>
              <w:ind w:left="360"/>
              <w:jc w:val="center"/>
              <w:rPr>
                <w:rFonts w:ascii="Arial" w:eastAsia="Arial" w:hAnsi="Arial"/>
                <w:b/>
                <w:sz w:val="24"/>
              </w:rPr>
            </w:pPr>
            <w:r>
              <w:rPr>
                <w:rFonts w:ascii="Arial" w:eastAsia="Arial" w:hAnsi="Arial"/>
                <w:b/>
                <w:sz w:val="24"/>
              </w:rPr>
              <w:t>PD</w:t>
            </w:r>
          </w:p>
        </w:tc>
        <w:tc>
          <w:tcPr>
            <w:tcW w:w="1560" w:type="dxa"/>
            <w:tcBorders>
              <w:top w:val="single" w:sz="8" w:space="0" w:color="auto"/>
              <w:bottom w:val="single" w:sz="8" w:space="0" w:color="auto"/>
            </w:tcBorders>
            <w:shd w:val="clear" w:color="auto" w:fill="auto"/>
            <w:vAlign w:val="bottom"/>
          </w:tcPr>
          <w:p w14:paraId="45E43770" w14:textId="77777777" w:rsidR="00C45D71" w:rsidRDefault="00C45D71">
            <w:pPr>
              <w:spacing w:line="0" w:lineRule="atLeast"/>
              <w:jc w:val="center"/>
              <w:rPr>
                <w:rFonts w:ascii="Arial" w:eastAsia="Arial" w:hAnsi="Arial"/>
                <w:b/>
                <w:w w:val="99"/>
                <w:sz w:val="24"/>
              </w:rPr>
            </w:pPr>
            <w:r>
              <w:rPr>
                <w:rFonts w:ascii="Arial" w:eastAsia="Arial" w:hAnsi="Arial"/>
                <w:b/>
                <w:w w:val="99"/>
                <w:sz w:val="24"/>
              </w:rPr>
              <w:t>EP</w:t>
            </w:r>
          </w:p>
        </w:tc>
      </w:tr>
      <w:tr w:rsidR="00C45D71" w14:paraId="2883C009" w14:textId="77777777">
        <w:trPr>
          <w:trHeight w:val="300"/>
        </w:trPr>
        <w:tc>
          <w:tcPr>
            <w:tcW w:w="5920" w:type="dxa"/>
            <w:tcBorders>
              <w:bottom w:val="single" w:sz="8" w:space="0" w:color="auto"/>
            </w:tcBorders>
            <w:shd w:val="clear" w:color="auto" w:fill="auto"/>
            <w:vAlign w:val="bottom"/>
          </w:tcPr>
          <w:p w14:paraId="3DEF55EB" w14:textId="77777777" w:rsidR="00C45D71" w:rsidRDefault="00C45D71">
            <w:pPr>
              <w:spacing w:line="0" w:lineRule="atLeast"/>
              <w:ind w:left="100"/>
              <w:rPr>
                <w:rFonts w:ascii="Arial" w:eastAsia="Arial" w:hAnsi="Arial"/>
                <w:sz w:val="24"/>
              </w:rPr>
            </w:pPr>
            <w:r>
              <w:rPr>
                <w:rFonts w:ascii="Arial" w:eastAsia="Arial" w:hAnsi="Arial"/>
                <w:sz w:val="24"/>
              </w:rPr>
              <w:t>Community mental health center</w:t>
            </w:r>
          </w:p>
        </w:tc>
        <w:tc>
          <w:tcPr>
            <w:tcW w:w="2100" w:type="dxa"/>
            <w:gridSpan w:val="2"/>
            <w:tcBorders>
              <w:bottom w:val="single" w:sz="8" w:space="0" w:color="auto"/>
              <w:right w:val="single" w:sz="8" w:space="0" w:color="auto"/>
            </w:tcBorders>
            <w:shd w:val="clear" w:color="auto" w:fill="auto"/>
            <w:vAlign w:val="bottom"/>
          </w:tcPr>
          <w:p w14:paraId="21BFE819" w14:textId="77777777" w:rsidR="00C45D71" w:rsidRDefault="00C45D71" w:rsidP="004B3210">
            <w:pPr>
              <w:spacing w:line="0" w:lineRule="atLeast"/>
              <w:jc w:val="center"/>
              <w:rPr>
                <w:rFonts w:ascii="Times New Roman" w:eastAsia="Times New Roman" w:hAnsi="Times New Roman"/>
                <w:sz w:val="24"/>
              </w:rPr>
            </w:pPr>
          </w:p>
        </w:tc>
        <w:tc>
          <w:tcPr>
            <w:tcW w:w="1560" w:type="dxa"/>
            <w:tcBorders>
              <w:bottom w:val="single" w:sz="8" w:space="0" w:color="auto"/>
            </w:tcBorders>
            <w:shd w:val="clear" w:color="auto" w:fill="auto"/>
            <w:vAlign w:val="bottom"/>
          </w:tcPr>
          <w:p w14:paraId="5A37C4BF" w14:textId="77777777" w:rsidR="00C45D71" w:rsidRDefault="00C45D71" w:rsidP="004B3210">
            <w:pPr>
              <w:spacing w:line="0" w:lineRule="atLeast"/>
              <w:jc w:val="center"/>
              <w:rPr>
                <w:rFonts w:ascii="Times New Roman" w:eastAsia="Times New Roman" w:hAnsi="Times New Roman"/>
                <w:sz w:val="24"/>
              </w:rPr>
            </w:pPr>
          </w:p>
        </w:tc>
      </w:tr>
      <w:tr w:rsidR="00C45D71" w14:paraId="627A3AAA" w14:textId="77777777">
        <w:trPr>
          <w:trHeight w:val="290"/>
        </w:trPr>
        <w:tc>
          <w:tcPr>
            <w:tcW w:w="5920" w:type="dxa"/>
            <w:tcBorders>
              <w:bottom w:val="single" w:sz="8" w:space="0" w:color="auto"/>
            </w:tcBorders>
            <w:shd w:val="clear" w:color="auto" w:fill="auto"/>
            <w:vAlign w:val="bottom"/>
          </w:tcPr>
          <w:p w14:paraId="616ADB48" w14:textId="77777777" w:rsidR="00C45D71" w:rsidRDefault="00C45D71">
            <w:pPr>
              <w:spacing w:line="0" w:lineRule="atLeast"/>
              <w:ind w:left="100"/>
              <w:rPr>
                <w:rFonts w:ascii="Arial" w:eastAsia="Arial" w:hAnsi="Arial"/>
                <w:sz w:val="24"/>
              </w:rPr>
            </w:pPr>
            <w:r>
              <w:rPr>
                <w:rFonts w:ascii="Arial" w:eastAsia="Arial" w:hAnsi="Arial"/>
                <w:sz w:val="24"/>
              </w:rPr>
              <w:t>Federally qualified health center</w:t>
            </w:r>
          </w:p>
        </w:tc>
        <w:tc>
          <w:tcPr>
            <w:tcW w:w="2100" w:type="dxa"/>
            <w:gridSpan w:val="2"/>
            <w:tcBorders>
              <w:bottom w:val="single" w:sz="8" w:space="0" w:color="auto"/>
              <w:right w:val="single" w:sz="8" w:space="0" w:color="auto"/>
            </w:tcBorders>
            <w:shd w:val="clear" w:color="auto" w:fill="auto"/>
            <w:vAlign w:val="bottom"/>
          </w:tcPr>
          <w:p w14:paraId="5B6B33F8" w14:textId="77777777" w:rsidR="00C45D71" w:rsidRDefault="00C45D71" w:rsidP="004B3210">
            <w:pPr>
              <w:spacing w:line="0" w:lineRule="atLeast"/>
              <w:jc w:val="center"/>
              <w:rPr>
                <w:rFonts w:ascii="Times New Roman" w:eastAsia="Times New Roman" w:hAnsi="Times New Roman"/>
                <w:sz w:val="24"/>
              </w:rPr>
            </w:pPr>
          </w:p>
        </w:tc>
        <w:tc>
          <w:tcPr>
            <w:tcW w:w="1560" w:type="dxa"/>
            <w:tcBorders>
              <w:bottom w:val="single" w:sz="8" w:space="0" w:color="auto"/>
            </w:tcBorders>
            <w:shd w:val="clear" w:color="auto" w:fill="auto"/>
            <w:vAlign w:val="bottom"/>
          </w:tcPr>
          <w:p w14:paraId="3AB590A1" w14:textId="77777777" w:rsidR="00C45D71" w:rsidRDefault="00C45D71" w:rsidP="004B3210">
            <w:pPr>
              <w:spacing w:line="0" w:lineRule="atLeast"/>
              <w:jc w:val="center"/>
              <w:rPr>
                <w:rFonts w:ascii="Times New Roman" w:eastAsia="Times New Roman" w:hAnsi="Times New Roman"/>
                <w:sz w:val="24"/>
              </w:rPr>
            </w:pPr>
          </w:p>
        </w:tc>
      </w:tr>
      <w:tr w:rsidR="00C45D71" w14:paraId="2542F529" w14:textId="77777777">
        <w:trPr>
          <w:trHeight w:val="290"/>
        </w:trPr>
        <w:tc>
          <w:tcPr>
            <w:tcW w:w="5920" w:type="dxa"/>
            <w:tcBorders>
              <w:bottom w:val="single" w:sz="8" w:space="0" w:color="auto"/>
            </w:tcBorders>
            <w:shd w:val="clear" w:color="auto" w:fill="auto"/>
            <w:vAlign w:val="bottom"/>
          </w:tcPr>
          <w:p w14:paraId="06298538" w14:textId="77777777" w:rsidR="00C45D71" w:rsidRDefault="00C45D71">
            <w:pPr>
              <w:spacing w:line="0" w:lineRule="atLeast"/>
              <w:ind w:left="100"/>
              <w:rPr>
                <w:rFonts w:ascii="Arial" w:eastAsia="Arial" w:hAnsi="Arial"/>
                <w:sz w:val="24"/>
              </w:rPr>
            </w:pPr>
            <w:r>
              <w:rPr>
                <w:rFonts w:ascii="Arial" w:eastAsia="Arial" w:hAnsi="Arial"/>
                <w:sz w:val="24"/>
              </w:rPr>
              <w:t>Independent primary care facility/clinic</w:t>
            </w:r>
          </w:p>
        </w:tc>
        <w:tc>
          <w:tcPr>
            <w:tcW w:w="2100" w:type="dxa"/>
            <w:gridSpan w:val="2"/>
            <w:tcBorders>
              <w:bottom w:val="single" w:sz="8" w:space="0" w:color="auto"/>
              <w:right w:val="single" w:sz="8" w:space="0" w:color="auto"/>
            </w:tcBorders>
            <w:shd w:val="clear" w:color="auto" w:fill="auto"/>
            <w:vAlign w:val="bottom"/>
          </w:tcPr>
          <w:p w14:paraId="01E879AF" w14:textId="77777777" w:rsidR="00C45D71" w:rsidRDefault="00C45D71" w:rsidP="004B3210">
            <w:pPr>
              <w:spacing w:line="0" w:lineRule="atLeast"/>
              <w:jc w:val="center"/>
              <w:rPr>
                <w:rFonts w:ascii="Times New Roman" w:eastAsia="Times New Roman" w:hAnsi="Times New Roman"/>
                <w:sz w:val="24"/>
              </w:rPr>
            </w:pPr>
          </w:p>
        </w:tc>
        <w:tc>
          <w:tcPr>
            <w:tcW w:w="1560" w:type="dxa"/>
            <w:tcBorders>
              <w:bottom w:val="single" w:sz="8" w:space="0" w:color="auto"/>
            </w:tcBorders>
            <w:shd w:val="clear" w:color="auto" w:fill="auto"/>
            <w:vAlign w:val="bottom"/>
          </w:tcPr>
          <w:p w14:paraId="4E90D4DD" w14:textId="77777777" w:rsidR="00C45D71" w:rsidRDefault="00C45D71" w:rsidP="004B3210">
            <w:pPr>
              <w:spacing w:line="0" w:lineRule="atLeast"/>
              <w:jc w:val="center"/>
              <w:rPr>
                <w:rFonts w:ascii="Times New Roman" w:eastAsia="Times New Roman" w:hAnsi="Times New Roman"/>
                <w:sz w:val="24"/>
              </w:rPr>
            </w:pPr>
          </w:p>
        </w:tc>
      </w:tr>
      <w:tr w:rsidR="00C45D71" w14:paraId="1F8AF5C2" w14:textId="77777777">
        <w:trPr>
          <w:trHeight w:val="290"/>
        </w:trPr>
        <w:tc>
          <w:tcPr>
            <w:tcW w:w="5920" w:type="dxa"/>
            <w:tcBorders>
              <w:bottom w:val="single" w:sz="8" w:space="0" w:color="auto"/>
            </w:tcBorders>
            <w:shd w:val="clear" w:color="auto" w:fill="auto"/>
            <w:vAlign w:val="bottom"/>
          </w:tcPr>
          <w:p w14:paraId="14C3EC55" w14:textId="77777777" w:rsidR="00C45D71" w:rsidRDefault="00C45D71">
            <w:pPr>
              <w:spacing w:line="0" w:lineRule="atLeast"/>
              <w:ind w:left="100"/>
              <w:rPr>
                <w:rFonts w:ascii="Arial" w:eastAsia="Arial" w:hAnsi="Arial"/>
                <w:sz w:val="24"/>
              </w:rPr>
            </w:pPr>
            <w:r>
              <w:rPr>
                <w:rFonts w:ascii="Arial" w:eastAsia="Arial" w:hAnsi="Arial"/>
                <w:sz w:val="24"/>
              </w:rPr>
              <w:t>University counseling center</w:t>
            </w:r>
          </w:p>
        </w:tc>
        <w:tc>
          <w:tcPr>
            <w:tcW w:w="2100" w:type="dxa"/>
            <w:gridSpan w:val="2"/>
            <w:tcBorders>
              <w:bottom w:val="single" w:sz="8" w:space="0" w:color="auto"/>
              <w:right w:val="single" w:sz="8" w:space="0" w:color="auto"/>
            </w:tcBorders>
            <w:shd w:val="clear" w:color="auto" w:fill="auto"/>
            <w:vAlign w:val="bottom"/>
          </w:tcPr>
          <w:p w14:paraId="3B4E2277" w14:textId="77777777" w:rsidR="00C45D71" w:rsidRDefault="00C45D71" w:rsidP="004B3210">
            <w:pPr>
              <w:spacing w:line="0" w:lineRule="atLeast"/>
              <w:jc w:val="center"/>
              <w:rPr>
                <w:rFonts w:ascii="Times New Roman" w:eastAsia="Times New Roman" w:hAnsi="Times New Roman"/>
                <w:sz w:val="24"/>
              </w:rPr>
            </w:pPr>
          </w:p>
        </w:tc>
        <w:tc>
          <w:tcPr>
            <w:tcW w:w="1560" w:type="dxa"/>
            <w:tcBorders>
              <w:bottom w:val="single" w:sz="8" w:space="0" w:color="auto"/>
            </w:tcBorders>
            <w:shd w:val="clear" w:color="auto" w:fill="auto"/>
            <w:vAlign w:val="bottom"/>
          </w:tcPr>
          <w:p w14:paraId="3F8D01CD" w14:textId="77777777" w:rsidR="00C45D71" w:rsidRDefault="00C45D71" w:rsidP="004B3210">
            <w:pPr>
              <w:spacing w:line="0" w:lineRule="atLeast"/>
              <w:jc w:val="center"/>
              <w:rPr>
                <w:rFonts w:ascii="Times New Roman" w:eastAsia="Times New Roman" w:hAnsi="Times New Roman"/>
                <w:sz w:val="24"/>
              </w:rPr>
            </w:pPr>
          </w:p>
        </w:tc>
      </w:tr>
      <w:tr w:rsidR="00C45D71" w14:paraId="131338BF" w14:textId="77777777">
        <w:trPr>
          <w:trHeight w:val="292"/>
        </w:trPr>
        <w:tc>
          <w:tcPr>
            <w:tcW w:w="5920" w:type="dxa"/>
            <w:tcBorders>
              <w:bottom w:val="single" w:sz="8" w:space="0" w:color="auto"/>
            </w:tcBorders>
            <w:shd w:val="clear" w:color="auto" w:fill="auto"/>
            <w:vAlign w:val="bottom"/>
          </w:tcPr>
          <w:p w14:paraId="3102D69D" w14:textId="77777777" w:rsidR="00C45D71" w:rsidRDefault="00C45D71">
            <w:pPr>
              <w:spacing w:line="0" w:lineRule="atLeast"/>
              <w:ind w:left="100"/>
              <w:rPr>
                <w:rFonts w:ascii="Arial" w:eastAsia="Arial" w:hAnsi="Arial"/>
                <w:sz w:val="24"/>
              </w:rPr>
            </w:pPr>
            <w:r>
              <w:rPr>
                <w:rFonts w:ascii="Arial" w:eastAsia="Arial" w:hAnsi="Arial"/>
                <w:sz w:val="24"/>
              </w:rPr>
              <w:t>Veterans Affairs medical center</w:t>
            </w:r>
          </w:p>
        </w:tc>
        <w:tc>
          <w:tcPr>
            <w:tcW w:w="2100" w:type="dxa"/>
            <w:gridSpan w:val="2"/>
            <w:tcBorders>
              <w:bottom w:val="single" w:sz="8" w:space="0" w:color="auto"/>
              <w:right w:val="single" w:sz="8" w:space="0" w:color="auto"/>
            </w:tcBorders>
            <w:shd w:val="clear" w:color="auto" w:fill="auto"/>
            <w:vAlign w:val="bottom"/>
          </w:tcPr>
          <w:p w14:paraId="54F01548" w14:textId="17A62F1E" w:rsidR="00C45D71" w:rsidRDefault="004B3210" w:rsidP="004B3210">
            <w:pPr>
              <w:spacing w:line="0" w:lineRule="atLeast"/>
              <w:ind w:left="360"/>
              <w:jc w:val="center"/>
              <w:rPr>
                <w:rFonts w:ascii="Arial" w:eastAsia="Arial" w:hAnsi="Arial"/>
                <w:sz w:val="24"/>
              </w:rPr>
            </w:pPr>
            <w:r>
              <w:rPr>
                <w:rFonts w:ascii="Arial" w:eastAsia="Arial" w:hAnsi="Arial"/>
                <w:sz w:val="24"/>
              </w:rPr>
              <w:t>1</w:t>
            </w:r>
          </w:p>
        </w:tc>
        <w:tc>
          <w:tcPr>
            <w:tcW w:w="1560" w:type="dxa"/>
            <w:tcBorders>
              <w:bottom w:val="single" w:sz="8" w:space="0" w:color="auto"/>
            </w:tcBorders>
            <w:shd w:val="clear" w:color="auto" w:fill="auto"/>
            <w:vAlign w:val="bottom"/>
          </w:tcPr>
          <w:p w14:paraId="196D599A" w14:textId="5F421EA1" w:rsidR="00C45D71" w:rsidRDefault="004B3210" w:rsidP="004B3210">
            <w:pPr>
              <w:spacing w:line="0" w:lineRule="atLeast"/>
              <w:jc w:val="center"/>
              <w:rPr>
                <w:rFonts w:ascii="Arial" w:eastAsia="Arial" w:hAnsi="Arial"/>
                <w:sz w:val="24"/>
              </w:rPr>
            </w:pPr>
            <w:r>
              <w:rPr>
                <w:rFonts w:ascii="Arial" w:eastAsia="Arial" w:hAnsi="Arial"/>
                <w:sz w:val="24"/>
              </w:rPr>
              <w:t>5</w:t>
            </w:r>
          </w:p>
        </w:tc>
      </w:tr>
      <w:tr w:rsidR="00C45D71" w14:paraId="105BF85A" w14:textId="77777777">
        <w:trPr>
          <w:trHeight w:val="290"/>
        </w:trPr>
        <w:tc>
          <w:tcPr>
            <w:tcW w:w="5920" w:type="dxa"/>
            <w:tcBorders>
              <w:bottom w:val="single" w:sz="8" w:space="0" w:color="auto"/>
            </w:tcBorders>
            <w:shd w:val="clear" w:color="auto" w:fill="auto"/>
            <w:vAlign w:val="bottom"/>
          </w:tcPr>
          <w:p w14:paraId="6374BC05" w14:textId="77777777" w:rsidR="00C45D71" w:rsidRDefault="00C45D71">
            <w:pPr>
              <w:spacing w:line="0" w:lineRule="atLeast"/>
              <w:ind w:left="100"/>
              <w:rPr>
                <w:rFonts w:ascii="Arial" w:eastAsia="Arial" w:hAnsi="Arial"/>
                <w:sz w:val="24"/>
              </w:rPr>
            </w:pPr>
            <w:r>
              <w:rPr>
                <w:rFonts w:ascii="Arial" w:eastAsia="Arial" w:hAnsi="Arial"/>
                <w:sz w:val="24"/>
              </w:rPr>
              <w:t>Military health center</w:t>
            </w:r>
          </w:p>
        </w:tc>
        <w:tc>
          <w:tcPr>
            <w:tcW w:w="2100" w:type="dxa"/>
            <w:gridSpan w:val="2"/>
            <w:tcBorders>
              <w:bottom w:val="single" w:sz="8" w:space="0" w:color="auto"/>
              <w:right w:val="single" w:sz="8" w:space="0" w:color="auto"/>
            </w:tcBorders>
            <w:shd w:val="clear" w:color="auto" w:fill="auto"/>
            <w:vAlign w:val="bottom"/>
          </w:tcPr>
          <w:p w14:paraId="105DF458" w14:textId="77777777" w:rsidR="00C45D71" w:rsidRDefault="00C45D71" w:rsidP="004B3210">
            <w:pPr>
              <w:spacing w:line="0" w:lineRule="atLeast"/>
              <w:jc w:val="center"/>
              <w:rPr>
                <w:rFonts w:ascii="Times New Roman" w:eastAsia="Times New Roman" w:hAnsi="Times New Roman"/>
                <w:sz w:val="24"/>
              </w:rPr>
            </w:pPr>
          </w:p>
        </w:tc>
        <w:tc>
          <w:tcPr>
            <w:tcW w:w="1560" w:type="dxa"/>
            <w:tcBorders>
              <w:bottom w:val="single" w:sz="8" w:space="0" w:color="auto"/>
            </w:tcBorders>
            <w:shd w:val="clear" w:color="auto" w:fill="auto"/>
            <w:vAlign w:val="bottom"/>
          </w:tcPr>
          <w:p w14:paraId="7F73965A" w14:textId="77777777" w:rsidR="00C45D71" w:rsidRDefault="00C45D71" w:rsidP="004B3210">
            <w:pPr>
              <w:spacing w:line="0" w:lineRule="atLeast"/>
              <w:jc w:val="center"/>
              <w:rPr>
                <w:rFonts w:ascii="Times New Roman" w:eastAsia="Times New Roman" w:hAnsi="Times New Roman"/>
                <w:sz w:val="24"/>
              </w:rPr>
            </w:pPr>
          </w:p>
        </w:tc>
      </w:tr>
      <w:tr w:rsidR="00C45D71" w14:paraId="7F0E6420" w14:textId="77777777">
        <w:trPr>
          <w:trHeight w:val="290"/>
        </w:trPr>
        <w:tc>
          <w:tcPr>
            <w:tcW w:w="5920" w:type="dxa"/>
            <w:tcBorders>
              <w:bottom w:val="single" w:sz="8" w:space="0" w:color="auto"/>
            </w:tcBorders>
            <w:shd w:val="clear" w:color="auto" w:fill="auto"/>
            <w:vAlign w:val="bottom"/>
          </w:tcPr>
          <w:p w14:paraId="33535FB3" w14:textId="77777777" w:rsidR="00C45D71" w:rsidRDefault="00C45D71">
            <w:pPr>
              <w:spacing w:line="0" w:lineRule="atLeast"/>
              <w:ind w:left="100"/>
              <w:rPr>
                <w:rFonts w:ascii="Arial" w:eastAsia="Arial" w:hAnsi="Arial"/>
                <w:sz w:val="24"/>
              </w:rPr>
            </w:pPr>
            <w:r>
              <w:rPr>
                <w:rFonts w:ascii="Arial" w:eastAsia="Arial" w:hAnsi="Arial"/>
                <w:sz w:val="24"/>
              </w:rPr>
              <w:t>Academic health center</w:t>
            </w:r>
          </w:p>
        </w:tc>
        <w:tc>
          <w:tcPr>
            <w:tcW w:w="2100" w:type="dxa"/>
            <w:gridSpan w:val="2"/>
            <w:tcBorders>
              <w:bottom w:val="single" w:sz="8" w:space="0" w:color="auto"/>
              <w:right w:val="single" w:sz="8" w:space="0" w:color="auto"/>
            </w:tcBorders>
            <w:shd w:val="clear" w:color="auto" w:fill="auto"/>
            <w:vAlign w:val="bottom"/>
          </w:tcPr>
          <w:p w14:paraId="208B290D" w14:textId="0C2D4E95" w:rsidR="00C45D71" w:rsidRPr="00303504" w:rsidRDefault="004B3210" w:rsidP="004B3210">
            <w:pPr>
              <w:spacing w:line="0" w:lineRule="atLeast"/>
              <w:jc w:val="center"/>
              <w:rPr>
                <w:rFonts w:ascii="Arial" w:eastAsia="Times New Roman" w:hAnsi="Arial"/>
                <w:sz w:val="24"/>
              </w:rPr>
            </w:pPr>
            <w:r>
              <w:rPr>
                <w:rFonts w:ascii="Arial" w:eastAsia="Times New Roman" w:hAnsi="Arial"/>
                <w:sz w:val="24"/>
              </w:rPr>
              <w:t xml:space="preserve">     </w:t>
            </w:r>
            <w:r w:rsidR="00125859">
              <w:rPr>
                <w:rFonts w:ascii="Arial" w:eastAsia="Times New Roman" w:hAnsi="Arial"/>
                <w:sz w:val="24"/>
              </w:rPr>
              <w:t>2</w:t>
            </w:r>
          </w:p>
        </w:tc>
        <w:tc>
          <w:tcPr>
            <w:tcW w:w="1560" w:type="dxa"/>
            <w:tcBorders>
              <w:bottom w:val="single" w:sz="8" w:space="0" w:color="auto"/>
            </w:tcBorders>
            <w:shd w:val="clear" w:color="auto" w:fill="auto"/>
            <w:vAlign w:val="bottom"/>
          </w:tcPr>
          <w:p w14:paraId="15B29518" w14:textId="77777777" w:rsidR="00C45D71" w:rsidRDefault="00C45D71" w:rsidP="004B3210">
            <w:pPr>
              <w:spacing w:line="0" w:lineRule="atLeast"/>
              <w:jc w:val="center"/>
              <w:rPr>
                <w:rFonts w:ascii="Times New Roman" w:eastAsia="Times New Roman" w:hAnsi="Times New Roman"/>
                <w:sz w:val="24"/>
              </w:rPr>
            </w:pPr>
          </w:p>
        </w:tc>
      </w:tr>
      <w:tr w:rsidR="00C45D71" w14:paraId="648B30C2" w14:textId="77777777">
        <w:trPr>
          <w:trHeight w:val="290"/>
        </w:trPr>
        <w:tc>
          <w:tcPr>
            <w:tcW w:w="5920" w:type="dxa"/>
            <w:tcBorders>
              <w:bottom w:val="single" w:sz="8" w:space="0" w:color="auto"/>
            </w:tcBorders>
            <w:shd w:val="clear" w:color="auto" w:fill="auto"/>
            <w:vAlign w:val="bottom"/>
          </w:tcPr>
          <w:p w14:paraId="6624187B" w14:textId="77777777" w:rsidR="00C45D71" w:rsidRDefault="00C45D71">
            <w:pPr>
              <w:spacing w:line="0" w:lineRule="atLeast"/>
              <w:ind w:left="100"/>
              <w:rPr>
                <w:rFonts w:ascii="Arial" w:eastAsia="Arial" w:hAnsi="Arial"/>
                <w:sz w:val="24"/>
              </w:rPr>
            </w:pPr>
            <w:r>
              <w:rPr>
                <w:rFonts w:ascii="Arial" w:eastAsia="Arial" w:hAnsi="Arial"/>
                <w:sz w:val="24"/>
              </w:rPr>
              <w:t>Other medical center or hospital</w:t>
            </w:r>
          </w:p>
        </w:tc>
        <w:tc>
          <w:tcPr>
            <w:tcW w:w="2100" w:type="dxa"/>
            <w:gridSpan w:val="2"/>
            <w:tcBorders>
              <w:bottom w:val="single" w:sz="8" w:space="0" w:color="auto"/>
              <w:right w:val="single" w:sz="8" w:space="0" w:color="auto"/>
            </w:tcBorders>
            <w:shd w:val="clear" w:color="auto" w:fill="auto"/>
            <w:vAlign w:val="bottom"/>
          </w:tcPr>
          <w:p w14:paraId="11CC2671" w14:textId="110EACD0" w:rsidR="00C45D71" w:rsidRDefault="00C45D71" w:rsidP="004B3210">
            <w:pPr>
              <w:spacing w:line="0" w:lineRule="atLeast"/>
              <w:ind w:left="360"/>
              <w:jc w:val="center"/>
              <w:rPr>
                <w:rFonts w:ascii="Arial" w:eastAsia="Arial" w:hAnsi="Arial"/>
                <w:sz w:val="24"/>
              </w:rPr>
            </w:pPr>
          </w:p>
        </w:tc>
        <w:tc>
          <w:tcPr>
            <w:tcW w:w="1560" w:type="dxa"/>
            <w:tcBorders>
              <w:bottom w:val="single" w:sz="8" w:space="0" w:color="auto"/>
            </w:tcBorders>
            <w:shd w:val="clear" w:color="auto" w:fill="auto"/>
            <w:vAlign w:val="bottom"/>
          </w:tcPr>
          <w:p w14:paraId="5FEB64E9" w14:textId="46569B83" w:rsidR="00C45D71" w:rsidRDefault="004B3210" w:rsidP="004B3210">
            <w:pPr>
              <w:spacing w:line="0" w:lineRule="atLeast"/>
              <w:jc w:val="center"/>
              <w:rPr>
                <w:rFonts w:ascii="Times New Roman" w:eastAsia="Times New Roman" w:hAnsi="Times New Roman"/>
                <w:sz w:val="24"/>
              </w:rPr>
            </w:pPr>
            <w:r>
              <w:rPr>
                <w:rFonts w:ascii="Times New Roman" w:eastAsia="Times New Roman" w:hAnsi="Times New Roman"/>
                <w:sz w:val="24"/>
              </w:rPr>
              <w:t>1</w:t>
            </w:r>
          </w:p>
        </w:tc>
      </w:tr>
      <w:tr w:rsidR="00C45D71" w14:paraId="7DCDC37C" w14:textId="77777777">
        <w:trPr>
          <w:trHeight w:val="290"/>
        </w:trPr>
        <w:tc>
          <w:tcPr>
            <w:tcW w:w="5920" w:type="dxa"/>
            <w:tcBorders>
              <w:bottom w:val="single" w:sz="8" w:space="0" w:color="auto"/>
            </w:tcBorders>
            <w:shd w:val="clear" w:color="auto" w:fill="auto"/>
            <w:vAlign w:val="bottom"/>
          </w:tcPr>
          <w:p w14:paraId="4ADA74D1" w14:textId="77777777" w:rsidR="00C45D71" w:rsidRDefault="00C45D71">
            <w:pPr>
              <w:spacing w:line="0" w:lineRule="atLeast"/>
              <w:ind w:left="100"/>
              <w:rPr>
                <w:rFonts w:ascii="Arial" w:eastAsia="Arial" w:hAnsi="Arial"/>
                <w:sz w:val="24"/>
              </w:rPr>
            </w:pPr>
            <w:r>
              <w:rPr>
                <w:rFonts w:ascii="Arial" w:eastAsia="Arial" w:hAnsi="Arial"/>
                <w:sz w:val="24"/>
              </w:rPr>
              <w:t>Psychiatric hospital</w:t>
            </w:r>
          </w:p>
        </w:tc>
        <w:tc>
          <w:tcPr>
            <w:tcW w:w="2100" w:type="dxa"/>
            <w:gridSpan w:val="2"/>
            <w:tcBorders>
              <w:bottom w:val="single" w:sz="8" w:space="0" w:color="auto"/>
              <w:right w:val="single" w:sz="8" w:space="0" w:color="auto"/>
            </w:tcBorders>
            <w:shd w:val="clear" w:color="auto" w:fill="auto"/>
            <w:vAlign w:val="bottom"/>
          </w:tcPr>
          <w:p w14:paraId="39C056CF" w14:textId="77777777" w:rsidR="00C45D71" w:rsidRDefault="00C45D71" w:rsidP="004B3210">
            <w:pPr>
              <w:spacing w:line="0" w:lineRule="atLeast"/>
              <w:jc w:val="center"/>
              <w:rPr>
                <w:rFonts w:ascii="Times New Roman" w:eastAsia="Times New Roman" w:hAnsi="Times New Roman"/>
                <w:sz w:val="24"/>
              </w:rPr>
            </w:pPr>
          </w:p>
        </w:tc>
        <w:tc>
          <w:tcPr>
            <w:tcW w:w="1560" w:type="dxa"/>
            <w:tcBorders>
              <w:bottom w:val="single" w:sz="8" w:space="0" w:color="auto"/>
            </w:tcBorders>
            <w:shd w:val="clear" w:color="auto" w:fill="auto"/>
            <w:vAlign w:val="bottom"/>
          </w:tcPr>
          <w:p w14:paraId="22CF17B8" w14:textId="77777777" w:rsidR="00C45D71" w:rsidRDefault="00C45D71" w:rsidP="004B3210">
            <w:pPr>
              <w:spacing w:line="0" w:lineRule="atLeast"/>
              <w:jc w:val="center"/>
              <w:rPr>
                <w:rFonts w:ascii="Times New Roman" w:eastAsia="Times New Roman" w:hAnsi="Times New Roman"/>
                <w:sz w:val="24"/>
              </w:rPr>
            </w:pPr>
          </w:p>
        </w:tc>
      </w:tr>
      <w:tr w:rsidR="00C45D71" w14:paraId="3F6974B0" w14:textId="77777777">
        <w:trPr>
          <w:trHeight w:val="290"/>
        </w:trPr>
        <w:tc>
          <w:tcPr>
            <w:tcW w:w="5920" w:type="dxa"/>
            <w:tcBorders>
              <w:bottom w:val="single" w:sz="8" w:space="0" w:color="auto"/>
            </w:tcBorders>
            <w:shd w:val="clear" w:color="auto" w:fill="auto"/>
            <w:vAlign w:val="bottom"/>
          </w:tcPr>
          <w:p w14:paraId="59D15D7D" w14:textId="77777777" w:rsidR="00C45D71" w:rsidRDefault="00C45D71">
            <w:pPr>
              <w:spacing w:line="0" w:lineRule="atLeast"/>
              <w:ind w:left="100"/>
              <w:rPr>
                <w:rFonts w:ascii="Arial" w:eastAsia="Arial" w:hAnsi="Arial"/>
                <w:sz w:val="24"/>
              </w:rPr>
            </w:pPr>
            <w:r>
              <w:rPr>
                <w:rFonts w:ascii="Arial" w:eastAsia="Arial" w:hAnsi="Arial"/>
                <w:sz w:val="24"/>
              </w:rPr>
              <w:t>Academic university/department</w:t>
            </w:r>
          </w:p>
        </w:tc>
        <w:tc>
          <w:tcPr>
            <w:tcW w:w="2100" w:type="dxa"/>
            <w:gridSpan w:val="2"/>
            <w:tcBorders>
              <w:bottom w:val="single" w:sz="8" w:space="0" w:color="auto"/>
              <w:right w:val="single" w:sz="8" w:space="0" w:color="auto"/>
            </w:tcBorders>
            <w:shd w:val="clear" w:color="auto" w:fill="auto"/>
            <w:vAlign w:val="bottom"/>
          </w:tcPr>
          <w:p w14:paraId="4FFC5E8C" w14:textId="77777777" w:rsidR="00C45D71" w:rsidRDefault="00C45D71" w:rsidP="004B3210">
            <w:pPr>
              <w:spacing w:line="0" w:lineRule="atLeast"/>
              <w:jc w:val="center"/>
              <w:rPr>
                <w:rFonts w:ascii="Times New Roman" w:eastAsia="Times New Roman" w:hAnsi="Times New Roman"/>
                <w:sz w:val="24"/>
              </w:rPr>
            </w:pPr>
          </w:p>
        </w:tc>
        <w:tc>
          <w:tcPr>
            <w:tcW w:w="1560" w:type="dxa"/>
            <w:tcBorders>
              <w:bottom w:val="single" w:sz="8" w:space="0" w:color="auto"/>
            </w:tcBorders>
            <w:shd w:val="clear" w:color="auto" w:fill="auto"/>
            <w:vAlign w:val="bottom"/>
          </w:tcPr>
          <w:p w14:paraId="1FC40E68" w14:textId="77777777" w:rsidR="00C45D71" w:rsidRDefault="00C45D71" w:rsidP="004B3210">
            <w:pPr>
              <w:spacing w:line="0" w:lineRule="atLeast"/>
              <w:jc w:val="center"/>
              <w:rPr>
                <w:rFonts w:ascii="Times New Roman" w:eastAsia="Times New Roman" w:hAnsi="Times New Roman"/>
                <w:sz w:val="24"/>
              </w:rPr>
            </w:pPr>
          </w:p>
        </w:tc>
      </w:tr>
      <w:tr w:rsidR="00C45D71" w14:paraId="6B9F3D43" w14:textId="77777777">
        <w:trPr>
          <w:trHeight w:val="292"/>
        </w:trPr>
        <w:tc>
          <w:tcPr>
            <w:tcW w:w="5920" w:type="dxa"/>
            <w:tcBorders>
              <w:bottom w:val="single" w:sz="8" w:space="0" w:color="auto"/>
            </w:tcBorders>
            <w:shd w:val="clear" w:color="auto" w:fill="auto"/>
            <w:vAlign w:val="bottom"/>
          </w:tcPr>
          <w:p w14:paraId="4BAE53A9" w14:textId="77777777" w:rsidR="00C45D71" w:rsidRDefault="00C45D71">
            <w:pPr>
              <w:spacing w:line="0" w:lineRule="atLeast"/>
              <w:ind w:left="100"/>
              <w:rPr>
                <w:rFonts w:ascii="Arial" w:eastAsia="Arial" w:hAnsi="Arial"/>
                <w:sz w:val="24"/>
              </w:rPr>
            </w:pPr>
            <w:r>
              <w:rPr>
                <w:rFonts w:ascii="Arial" w:eastAsia="Arial" w:hAnsi="Arial"/>
                <w:sz w:val="24"/>
              </w:rPr>
              <w:t>Community college or other teaching setting</w:t>
            </w:r>
          </w:p>
        </w:tc>
        <w:tc>
          <w:tcPr>
            <w:tcW w:w="2100" w:type="dxa"/>
            <w:gridSpan w:val="2"/>
            <w:tcBorders>
              <w:bottom w:val="single" w:sz="8" w:space="0" w:color="auto"/>
              <w:right w:val="single" w:sz="8" w:space="0" w:color="auto"/>
            </w:tcBorders>
            <w:shd w:val="clear" w:color="auto" w:fill="auto"/>
            <w:vAlign w:val="bottom"/>
          </w:tcPr>
          <w:p w14:paraId="79CC5E6C" w14:textId="77777777" w:rsidR="00C45D71" w:rsidRDefault="00C45D71" w:rsidP="004B3210">
            <w:pPr>
              <w:spacing w:line="0" w:lineRule="atLeast"/>
              <w:jc w:val="center"/>
              <w:rPr>
                <w:rFonts w:ascii="Times New Roman" w:eastAsia="Times New Roman" w:hAnsi="Times New Roman"/>
                <w:sz w:val="24"/>
              </w:rPr>
            </w:pPr>
          </w:p>
        </w:tc>
        <w:tc>
          <w:tcPr>
            <w:tcW w:w="1560" w:type="dxa"/>
            <w:tcBorders>
              <w:bottom w:val="single" w:sz="8" w:space="0" w:color="auto"/>
            </w:tcBorders>
            <w:shd w:val="clear" w:color="auto" w:fill="auto"/>
            <w:vAlign w:val="bottom"/>
          </w:tcPr>
          <w:p w14:paraId="304F41E2" w14:textId="77777777" w:rsidR="00C45D71" w:rsidRDefault="00C45D71" w:rsidP="004B3210">
            <w:pPr>
              <w:spacing w:line="0" w:lineRule="atLeast"/>
              <w:jc w:val="center"/>
              <w:rPr>
                <w:rFonts w:ascii="Times New Roman" w:eastAsia="Times New Roman" w:hAnsi="Times New Roman"/>
                <w:sz w:val="24"/>
              </w:rPr>
            </w:pPr>
          </w:p>
        </w:tc>
      </w:tr>
      <w:tr w:rsidR="00C45D71" w14:paraId="753899C7" w14:textId="77777777">
        <w:trPr>
          <w:trHeight w:val="290"/>
        </w:trPr>
        <w:tc>
          <w:tcPr>
            <w:tcW w:w="5920" w:type="dxa"/>
            <w:tcBorders>
              <w:bottom w:val="single" w:sz="8" w:space="0" w:color="auto"/>
            </w:tcBorders>
            <w:shd w:val="clear" w:color="auto" w:fill="auto"/>
            <w:vAlign w:val="bottom"/>
          </w:tcPr>
          <w:p w14:paraId="56FE1C17" w14:textId="77777777" w:rsidR="00C45D71" w:rsidRDefault="00C45D71">
            <w:pPr>
              <w:spacing w:line="0" w:lineRule="atLeast"/>
              <w:ind w:left="100"/>
              <w:rPr>
                <w:rFonts w:ascii="Arial" w:eastAsia="Arial" w:hAnsi="Arial"/>
                <w:sz w:val="24"/>
              </w:rPr>
            </w:pPr>
            <w:r>
              <w:rPr>
                <w:rFonts w:ascii="Arial" w:eastAsia="Arial" w:hAnsi="Arial"/>
                <w:sz w:val="24"/>
              </w:rPr>
              <w:t>Independent research institution</w:t>
            </w:r>
          </w:p>
        </w:tc>
        <w:tc>
          <w:tcPr>
            <w:tcW w:w="2100" w:type="dxa"/>
            <w:gridSpan w:val="2"/>
            <w:tcBorders>
              <w:bottom w:val="single" w:sz="8" w:space="0" w:color="auto"/>
              <w:right w:val="single" w:sz="8" w:space="0" w:color="auto"/>
            </w:tcBorders>
            <w:shd w:val="clear" w:color="auto" w:fill="auto"/>
            <w:vAlign w:val="bottom"/>
          </w:tcPr>
          <w:p w14:paraId="6D8875CB" w14:textId="77777777" w:rsidR="00C45D71" w:rsidRDefault="00C45D71" w:rsidP="004B3210">
            <w:pPr>
              <w:spacing w:line="0" w:lineRule="atLeast"/>
              <w:jc w:val="center"/>
              <w:rPr>
                <w:rFonts w:ascii="Times New Roman" w:eastAsia="Times New Roman" w:hAnsi="Times New Roman"/>
                <w:sz w:val="24"/>
              </w:rPr>
            </w:pPr>
          </w:p>
        </w:tc>
        <w:tc>
          <w:tcPr>
            <w:tcW w:w="1560" w:type="dxa"/>
            <w:tcBorders>
              <w:bottom w:val="single" w:sz="8" w:space="0" w:color="auto"/>
            </w:tcBorders>
            <w:shd w:val="clear" w:color="auto" w:fill="auto"/>
            <w:vAlign w:val="bottom"/>
          </w:tcPr>
          <w:p w14:paraId="271BEBFA" w14:textId="77777777" w:rsidR="00C45D71" w:rsidRDefault="00C45D71" w:rsidP="004B3210">
            <w:pPr>
              <w:spacing w:line="0" w:lineRule="atLeast"/>
              <w:jc w:val="center"/>
              <w:rPr>
                <w:rFonts w:ascii="Times New Roman" w:eastAsia="Times New Roman" w:hAnsi="Times New Roman"/>
                <w:sz w:val="24"/>
              </w:rPr>
            </w:pPr>
          </w:p>
        </w:tc>
      </w:tr>
      <w:tr w:rsidR="00C45D71" w14:paraId="10FFE2B5" w14:textId="77777777">
        <w:trPr>
          <w:trHeight w:val="290"/>
        </w:trPr>
        <w:tc>
          <w:tcPr>
            <w:tcW w:w="5920" w:type="dxa"/>
            <w:tcBorders>
              <w:bottom w:val="single" w:sz="8" w:space="0" w:color="auto"/>
            </w:tcBorders>
            <w:shd w:val="clear" w:color="auto" w:fill="auto"/>
            <w:vAlign w:val="bottom"/>
          </w:tcPr>
          <w:p w14:paraId="17705DD5" w14:textId="77777777" w:rsidR="00C45D71" w:rsidRDefault="00C45D71">
            <w:pPr>
              <w:spacing w:line="0" w:lineRule="atLeast"/>
              <w:ind w:left="100"/>
              <w:rPr>
                <w:rFonts w:ascii="Arial" w:eastAsia="Arial" w:hAnsi="Arial"/>
                <w:sz w:val="24"/>
              </w:rPr>
            </w:pPr>
            <w:r>
              <w:rPr>
                <w:rFonts w:ascii="Arial" w:eastAsia="Arial" w:hAnsi="Arial"/>
                <w:sz w:val="24"/>
              </w:rPr>
              <w:t>Correctional facility</w:t>
            </w:r>
          </w:p>
        </w:tc>
        <w:tc>
          <w:tcPr>
            <w:tcW w:w="2100" w:type="dxa"/>
            <w:gridSpan w:val="2"/>
            <w:tcBorders>
              <w:bottom w:val="single" w:sz="8" w:space="0" w:color="auto"/>
              <w:right w:val="single" w:sz="8" w:space="0" w:color="auto"/>
            </w:tcBorders>
            <w:shd w:val="clear" w:color="auto" w:fill="auto"/>
            <w:vAlign w:val="bottom"/>
          </w:tcPr>
          <w:p w14:paraId="4CCC75A4" w14:textId="77777777" w:rsidR="00C45D71" w:rsidRDefault="00C45D71" w:rsidP="004B3210">
            <w:pPr>
              <w:spacing w:line="0" w:lineRule="atLeast"/>
              <w:jc w:val="center"/>
              <w:rPr>
                <w:rFonts w:ascii="Times New Roman" w:eastAsia="Times New Roman" w:hAnsi="Times New Roman"/>
                <w:sz w:val="24"/>
              </w:rPr>
            </w:pPr>
          </w:p>
        </w:tc>
        <w:tc>
          <w:tcPr>
            <w:tcW w:w="1560" w:type="dxa"/>
            <w:tcBorders>
              <w:bottom w:val="single" w:sz="8" w:space="0" w:color="auto"/>
            </w:tcBorders>
            <w:shd w:val="clear" w:color="auto" w:fill="auto"/>
            <w:vAlign w:val="bottom"/>
          </w:tcPr>
          <w:p w14:paraId="5AC9F66F" w14:textId="77777777" w:rsidR="00C45D71" w:rsidRDefault="00C45D71" w:rsidP="004B3210">
            <w:pPr>
              <w:spacing w:line="0" w:lineRule="atLeast"/>
              <w:jc w:val="center"/>
              <w:rPr>
                <w:rFonts w:ascii="Times New Roman" w:eastAsia="Times New Roman" w:hAnsi="Times New Roman"/>
                <w:sz w:val="24"/>
              </w:rPr>
            </w:pPr>
          </w:p>
        </w:tc>
      </w:tr>
      <w:tr w:rsidR="00C45D71" w14:paraId="2FDC390E" w14:textId="77777777">
        <w:trPr>
          <w:trHeight w:val="290"/>
        </w:trPr>
        <w:tc>
          <w:tcPr>
            <w:tcW w:w="5920" w:type="dxa"/>
            <w:tcBorders>
              <w:bottom w:val="single" w:sz="8" w:space="0" w:color="auto"/>
            </w:tcBorders>
            <w:shd w:val="clear" w:color="auto" w:fill="auto"/>
            <w:vAlign w:val="bottom"/>
          </w:tcPr>
          <w:p w14:paraId="43A90030" w14:textId="77777777" w:rsidR="00C45D71" w:rsidRDefault="00C45D71">
            <w:pPr>
              <w:spacing w:line="0" w:lineRule="atLeast"/>
              <w:ind w:left="100"/>
              <w:rPr>
                <w:rFonts w:ascii="Arial" w:eastAsia="Arial" w:hAnsi="Arial"/>
                <w:sz w:val="24"/>
              </w:rPr>
            </w:pPr>
            <w:r>
              <w:rPr>
                <w:rFonts w:ascii="Arial" w:eastAsia="Arial" w:hAnsi="Arial"/>
                <w:sz w:val="24"/>
              </w:rPr>
              <w:t>School district/system</w:t>
            </w:r>
          </w:p>
        </w:tc>
        <w:tc>
          <w:tcPr>
            <w:tcW w:w="2100" w:type="dxa"/>
            <w:gridSpan w:val="2"/>
            <w:tcBorders>
              <w:bottom w:val="single" w:sz="8" w:space="0" w:color="auto"/>
              <w:right w:val="single" w:sz="8" w:space="0" w:color="auto"/>
            </w:tcBorders>
            <w:shd w:val="clear" w:color="auto" w:fill="auto"/>
            <w:vAlign w:val="bottom"/>
          </w:tcPr>
          <w:p w14:paraId="45790163" w14:textId="77777777" w:rsidR="00C45D71" w:rsidRDefault="00C45D71" w:rsidP="004B3210">
            <w:pPr>
              <w:spacing w:line="0" w:lineRule="atLeast"/>
              <w:jc w:val="center"/>
              <w:rPr>
                <w:rFonts w:ascii="Times New Roman" w:eastAsia="Times New Roman" w:hAnsi="Times New Roman"/>
                <w:sz w:val="24"/>
              </w:rPr>
            </w:pPr>
          </w:p>
        </w:tc>
        <w:tc>
          <w:tcPr>
            <w:tcW w:w="1560" w:type="dxa"/>
            <w:tcBorders>
              <w:bottom w:val="single" w:sz="8" w:space="0" w:color="auto"/>
            </w:tcBorders>
            <w:shd w:val="clear" w:color="auto" w:fill="auto"/>
            <w:vAlign w:val="bottom"/>
          </w:tcPr>
          <w:p w14:paraId="4E370589" w14:textId="77777777" w:rsidR="00C45D71" w:rsidRDefault="00C45D71" w:rsidP="004B3210">
            <w:pPr>
              <w:spacing w:line="0" w:lineRule="atLeast"/>
              <w:jc w:val="center"/>
              <w:rPr>
                <w:rFonts w:ascii="Times New Roman" w:eastAsia="Times New Roman" w:hAnsi="Times New Roman"/>
                <w:sz w:val="24"/>
              </w:rPr>
            </w:pPr>
          </w:p>
        </w:tc>
      </w:tr>
      <w:tr w:rsidR="00C45D71" w14:paraId="46FEBDCA" w14:textId="77777777">
        <w:trPr>
          <w:trHeight w:val="290"/>
        </w:trPr>
        <w:tc>
          <w:tcPr>
            <w:tcW w:w="5920" w:type="dxa"/>
            <w:tcBorders>
              <w:bottom w:val="single" w:sz="8" w:space="0" w:color="auto"/>
            </w:tcBorders>
            <w:shd w:val="clear" w:color="auto" w:fill="auto"/>
            <w:vAlign w:val="bottom"/>
          </w:tcPr>
          <w:p w14:paraId="2E859139" w14:textId="77777777" w:rsidR="00C45D71" w:rsidRDefault="00C45D71">
            <w:pPr>
              <w:spacing w:line="0" w:lineRule="atLeast"/>
              <w:ind w:left="100"/>
              <w:rPr>
                <w:rFonts w:ascii="Arial" w:eastAsia="Arial" w:hAnsi="Arial"/>
                <w:sz w:val="24"/>
              </w:rPr>
            </w:pPr>
            <w:r>
              <w:rPr>
                <w:rFonts w:ascii="Arial" w:eastAsia="Arial" w:hAnsi="Arial"/>
                <w:sz w:val="24"/>
              </w:rPr>
              <w:t>Independent practice setting</w:t>
            </w:r>
          </w:p>
        </w:tc>
        <w:tc>
          <w:tcPr>
            <w:tcW w:w="2100" w:type="dxa"/>
            <w:gridSpan w:val="2"/>
            <w:tcBorders>
              <w:bottom w:val="single" w:sz="8" w:space="0" w:color="auto"/>
              <w:right w:val="single" w:sz="8" w:space="0" w:color="auto"/>
            </w:tcBorders>
            <w:shd w:val="clear" w:color="auto" w:fill="auto"/>
            <w:vAlign w:val="bottom"/>
          </w:tcPr>
          <w:p w14:paraId="552107F4" w14:textId="77777777" w:rsidR="00C45D71" w:rsidRDefault="00C45D71" w:rsidP="004B3210">
            <w:pPr>
              <w:spacing w:line="0" w:lineRule="atLeast"/>
              <w:ind w:left="360"/>
              <w:jc w:val="center"/>
              <w:rPr>
                <w:rFonts w:ascii="Arial" w:eastAsia="Arial" w:hAnsi="Arial"/>
                <w:sz w:val="24"/>
              </w:rPr>
            </w:pPr>
          </w:p>
        </w:tc>
        <w:tc>
          <w:tcPr>
            <w:tcW w:w="1560" w:type="dxa"/>
            <w:tcBorders>
              <w:bottom w:val="single" w:sz="8" w:space="0" w:color="auto"/>
            </w:tcBorders>
            <w:shd w:val="clear" w:color="auto" w:fill="auto"/>
            <w:vAlign w:val="bottom"/>
          </w:tcPr>
          <w:p w14:paraId="6F3B0A15" w14:textId="542A608F" w:rsidR="00C45D71" w:rsidRDefault="004B3210" w:rsidP="004B3210">
            <w:pPr>
              <w:spacing w:line="0" w:lineRule="atLeast"/>
              <w:jc w:val="center"/>
              <w:rPr>
                <w:rFonts w:ascii="Times New Roman" w:eastAsia="Times New Roman" w:hAnsi="Times New Roman"/>
                <w:sz w:val="24"/>
              </w:rPr>
            </w:pPr>
            <w:r>
              <w:rPr>
                <w:rFonts w:ascii="Times New Roman" w:eastAsia="Times New Roman" w:hAnsi="Times New Roman"/>
                <w:sz w:val="24"/>
              </w:rPr>
              <w:t>2</w:t>
            </w:r>
          </w:p>
        </w:tc>
      </w:tr>
      <w:tr w:rsidR="00C45D71" w14:paraId="00F7BB5B" w14:textId="77777777">
        <w:trPr>
          <w:trHeight w:val="290"/>
        </w:trPr>
        <w:tc>
          <w:tcPr>
            <w:tcW w:w="5920" w:type="dxa"/>
            <w:tcBorders>
              <w:bottom w:val="single" w:sz="8" w:space="0" w:color="auto"/>
            </w:tcBorders>
            <w:shd w:val="clear" w:color="auto" w:fill="auto"/>
            <w:vAlign w:val="bottom"/>
          </w:tcPr>
          <w:p w14:paraId="35C3D975" w14:textId="77777777" w:rsidR="00C45D71" w:rsidRDefault="00C45D71">
            <w:pPr>
              <w:spacing w:line="0" w:lineRule="atLeast"/>
              <w:ind w:left="100"/>
              <w:rPr>
                <w:rFonts w:ascii="Arial" w:eastAsia="Arial" w:hAnsi="Arial"/>
                <w:sz w:val="24"/>
              </w:rPr>
            </w:pPr>
            <w:r>
              <w:rPr>
                <w:rFonts w:ascii="Arial" w:eastAsia="Arial" w:hAnsi="Arial"/>
                <w:sz w:val="24"/>
              </w:rPr>
              <w:t>Not currently employed</w:t>
            </w:r>
          </w:p>
        </w:tc>
        <w:tc>
          <w:tcPr>
            <w:tcW w:w="2100" w:type="dxa"/>
            <w:gridSpan w:val="2"/>
            <w:tcBorders>
              <w:bottom w:val="single" w:sz="8" w:space="0" w:color="auto"/>
              <w:right w:val="single" w:sz="8" w:space="0" w:color="auto"/>
            </w:tcBorders>
            <w:shd w:val="clear" w:color="auto" w:fill="auto"/>
            <w:vAlign w:val="bottom"/>
          </w:tcPr>
          <w:p w14:paraId="357A26A3" w14:textId="77777777" w:rsidR="00C45D71" w:rsidRDefault="00C45D71" w:rsidP="004B3210">
            <w:pPr>
              <w:spacing w:line="0" w:lineRule="atLeast"/>
              <w:jc w:val="center"/>
              <w:rPr>
                <w:rFonts w:ascii="Times New Roman" w:eastAsia="Times New Roman" w:hAnsi="Times New Roman"/>
                <w:sz w:val="24"/>
              </w:rPr>
            </w:pPr>
          </w:p>
        </w:tc>
        <w:tc>
          <w:tcPr>
            <w:tcW w:w="1560" w:type="dxa"/>
            <w:tcBorders>
              <w:bottom w:val="single" w:sz="8" w:space="0" w:color="auto"/>
            </w:tcBorders>
            <w:shd w:val="clear" w:color="auto" w:fill="auto"/>
            <w:vAlign w:val="bottom"/>
          </w:tcPr>
          <w:p w14:paraId="2A28F97B" w14:textId="77777777" w:rsidR="00C45D71" w:rsidRDefault="00C45D71" w:rsidP="004B3210">
            <w:pPr>
              <w:spacing w:line="0" w:lineRule="atLeast"/>
              <w:jc w:val="center"/>
              <w:rPr>
                <w:rFonts w:ascii="Times New Roman" w:eastAsia="Times New Roman" w:hAnsi="Times New Roman"/>
                <w:sz w:val="24"/>
              </w:rPr>
            </w:pPr>
          </w:p>
        </w:tc>
      </w:tr>
      <w:tr w:rsidR="00C45D71" w14:paraId="5D16599B" w14:textId="77777777">
        <w:trPr>
          <w:trHeight w:val="292"/>
        </w:trPr>
        <w:tc>
          <w:tcPr>
            <w:tcW w:w="5920" w:type="dxa"/>
            <w:tcBorders>
              <w:bottom w:val="single" w:sz="8" w:space="0" w:color="auto"/>
            </w:tcBorders>
            <w:shd w:val="clear" w:color="auto" w:fill="auto"/>
            <w:vAlign w:val="bottom"/>
          </w:tcPr>
          <w:p w14:paraId="3ADB331A" w14:textId="77777777" w:rsidR="00C45D71" w:rsidRDefault="00C45D71">
            <w:pPr>
              <w:spacing w:line="0" w:lineRule="atLeast"/>
              <w:ind w:left="100"/>
              <w:rPr>
                <w:rFonts w:ascii="Arial" w:eastAsia="Arial" w:hAnsi="Arial"/>
                <w:sz w:val="24"/>
              </w:rPr>
            </w:pPr>
            <w:r>
              <w:rPr>
                <w:rFonts w:ascii="Arial" w:eastAsia="Arial" w:hAnsi="Arial"/>
                <w:sz w:val="24"/>
              </w:rPr>
              <w:t>Changed to another field</w:t>
            </w:r>
          </w:p>
        </w:tc>
        <w:tc>
          <w:tcPr>
            <w:tcW w:w="2100" w:type="dxa"/>
            <w:gridSpan w:val="2"/>
            <w:tcBorders>
              <w:bottom w:val="single" w:sz="8" w:space="0" w:color="auto"/>
              <w:right w:val="single" w:sz="8" w:space="0" w:color="auto"/>
            </w:tcBorders>
            <w:shd w:val="clear" w:color="auto" w:fill="auto"/>
            <w:vAlign w:val="bottom"/>
          </w:tcPr>
          <w:p w14:paraId="06444A43" w14:textId="77777777" w:rsidR="00C45D71" w:rsidRDefault="00C45D71" w:rsidP="004B3210">
            <w:pPr>
              <w:spacing w:line="0" w:lineRule="atLeast"/>
              <w:jc w:val="center"/>
              <w:rPr>
                <w:rFonts w:ascii="Times New Roman" w:eastAsia="Times New Roman" w:hAnsi="Times New Roman"/>
                <w:sz w:val="24"/>
              </w:rPr>
            </w:pPr>
          </w:p>
        </w:tc>
        <w:tc>
          <w:tcPr>
            <w:tcW w:w="1560" w:type="dxa"/>
            <w:tcBorders>
              <w:bottom w:val="single" w:sz="8" w:space="0" w:color="auto"/>
            </w:tcBorders>
            <w:shd w:val="clear" w:color="auto" w:fill="auto"/>
            <w:vAlign w:val="bottom"/>
          </w:tcPr>
          <w:p w14:paraId="04E194CE" w14:textId="77777777" w:rsidR="00C45D71" w:rsidRDefault="00C45D71" w:rsidP="004B3210">
            <w:pPr>
              <w:spacing w:line="0" w:lineRule="atLeast"/>
              <w:jc w:val="center"/>
              <w:rPr>
                <w:rFonts w:ascii="Times New Roman" w:eastAsia="Times New Roman" w:hAnsi="Times New Roman"/>
                <w:sz w:val="24"/>
              </w:rPr>
            </w:pPr>
          </w:p>
        </w:tc>
      </w:tr>
      <w:tr w:rsidR="00C45D71" w14:paraId="31EFFA3F" w14:textId="77777777">
        <w:trPr>
          <w:trHeight w:val="290"/>
        </w:trPr>
        <w:tc>
          <w:tcPr>
            <w:tcW w:w="5920" w:type="dxa"/>
            <w:tcBorders>
              <w:bottom w:val="single" w:sz="8" w:space="0" w:color="auto"/>
            </w:tcBorders>
            <w:shd w:val="clear" w:color="auto" w:fill="auto"/>
            <w:vAlign w:val="bottom"/>
          </w:tcPr>
          <w:p w14:paraId="3D78870B" w14:textId="77777777" w:rsidR="00C45D71" w:rsidRDefault="00C45D71">
            <w:pPr>
              <w:spacing w:line="0" w:lineRule="atLeast"/>
              <w:ind w:left="100"/>
              <w:rPr>
                <w:rFonts w:ascii="Arial" w:eastAsia="Arial" w:hAnsi="Arial"/>
                <w:sz w:val="24"/>
              </w:rPr>
            </w:pPr>
            <w:r>
              <w:rPr>
                <w:rFonts w:ascii="Arial" w:eastAsia="Arial" w:hAnsi="Arial"/>
                <w:sz w:val="24"/>
              </w:rPr>
              <w:t>Other</w:t>
            </w:r>
          </w:p>
        </w:tc>
        <w:tc>
          <w:tcPr>
            <w:tcW w:w="2100" w:type="dxa"/>
            <w:gridSpan w:val="2"/>
            <w:tcBorders>
              <w:bottom w:val="single" w:sz="8" w:space="0" w:color="auto"/>
              <w:right w:val="single" w:sz="8" w:space="0" w:color="auto"/>
            </w:tcBorders>
            <w:shd w:val="clear" w:color="auto" w:fill="auto"/>
            <w:vAlign w:val="bottom"/>
          </w:tcPr>
          <w:p w14:paraId="53E194E0" w14:textId="1F9ACF47" w:rsidR="00C45D71" w:rsidRDefault="004B3210" w:rsidP="004B3210">
            <w:pPr>
              <w:spacing w:line="0" w:lineRule="atLeast"/>
              <w:jc w:val="center"/>
              <w:rPr>
                <w:rFonts w:ascii="Times New Roman" w:eastAsia="Times New Roman" w:hAnsi="Times New Roman"/>
                <w:sz w:val="24"/>
              </w:rPr>
            </w:pPr>
            <w:r>
              <w:rPr>
                <w:rFonts w:ascii="Times New Roman" w:eastAsia="Times New Roman" w:hAnsi="Times New Roman"/>
                <w:sz w:val="24"/>
              </w:rPr>
              <w:t xml:space="preserve">    </w:t>
            </w:r>
            <w:r w:rsidR="006A73C4">
              <w:rPr>
                <w:rFonts w:ascii="Times New Roman" w:eastAsia="Times New Roman" w:hAnsi="Times New Roman"/>
                <w:sz w:val="24"/>
              </w:rPr>
              <w:t>1</w:t>
            </w:r>
          </w:p>
        </w:tc>
        <w:tc>
          <w:tcPr>
            <w:tcW w:w="1560" w:type="dxa"/>
            <w:tcBorders>
              <w:bottom w:val="single" w:sz="8" w:space="0" w:color="auto"/>
            </w:tcBorders>
            <w:shd w:val="clear" w:color="auto" w:fill="auto"/>
            <w:vAlign w:val="bottom"/>
          </w:tcPr>
          <w:p w14:paraId="10193416" w14:textId="77777777" w:rsidR="00C45D71" w:rsidRPr="00303504" w:rsidRDefault="00C45D71" w:rsidP="004B3210">
            <w:pPr>
              <w:spacing w:line="0" w:lineRule="atLeast"/>
              <w:jc w:val="center"/>
              <w:rPr>
                <w:rFonts w:ascii="Arial" w:eastAsia="Times New Roman" w:hAnsi="Arial"/>
                <w:sz w:val="24"/>
              </w:rPr>
            </w:pPr>
          </w:p>
        </w:tc>
      </w:tr>
      <w:tr w:rsidR="00C45D71" w14:paraId="33B20BD8" w14:textId="77777777">
        <w:trPr>
          <w:trHeight w:val="304"/>
        </w:trPr>
        <w:tc>
          <w:tcPr>
            <w:tcW w:w="5920" w:type="dxa"/>
            <w:tcBorders>
              <w:bottom w:val="single" w:sz="8" w:space="0" w:color="auto"/>
            </w:tcBorders>
            <w:shd w:val="clear" w:color="auto" w:fill="auto"/>
            <w:vAlign w:val="bottom"/>
          </w:tcPr>
          <w:p w14:paraId="5E601CF3" w14:textId="77777777" w:rsidR="00C45D71" w:rsidRDefault="00C45D71">
            <w:pPr>
              <w:spacing w:line="0" w:lineRule="atLeast"/>
              <w:ind w:left="100"/>
              <w:rPr>
                <w:rFonts w:ascii="Arial" w:eastAsia="Arial" w:hAnsi="Arial"/>
                <w:sz w:val="24"/>
              </w:rPr>
            </w:pPr>
            <w:r>
              <w:rPr>
                <w:rFonts w:ascii="Arial" w:eastAsia="Arial" w:hAnsi="Arial"/>
                <w:sz w:val="24"/>
              </w:rPr>
              <w:t>Unknown</w:t>
            </w:r>
          </w:p>
        </w:tc>
        <w:tc>
          <w:tcPr>
            <w:tcW w:w="2100" w:type="dxa"/>
            <w:gridSpan w:val="2"/>
            <w:tcBorders>
              <w:bottom w:val="single" w:sz="8" w:space="0" w:color="auto"/>
              <w:right w:val="single" w:sz="8" w:space="0" w:color="auto"/>
            </w:tcBorders>
            <w:shd w:val="clear" w:color="auto" w:fill="auto"/>
            <w:vAlign w:val="bottom"/>
          </w:tcPr>
          <w:p w14:paraId="28437CDB" w14:textId="77777777" w:rsidR="00C45D71" w:rsidRDefault="00C45D71" w:rsidP="004B3210">
            <w:pPr>
              <w:spacing w:line="0" w:lineRule="atLeast"/>
              <w:jc w:val="center"/>
              <w:rPr>
                <w:rFonts w:ascii="Times New Roman" w:eastAsia="Times New Roman" w:hAnsi="Times New Roman"/>
                <w:sz w:val="24"/>
              </w:rPr>
            </w:pPr>
          </w:p>
        </w:tc>
        <w:tc>
          <w:tcPr>
            <w:tcW w:w="1560" w:type="dxa"/>
            <w:tcBorders>
              <w:bottom w:val="single" w:sz="8" w:space="0" w:color="auto"/>
            </w:tcBorders>
            <w:shd w:val="clear" w:color="auto" w:fill="auto"/>
            <w:vAlign w:val="bottom"/>
          </w:tcPr>
          <w:p w14:paraId="4019AA96" w14:textId="79D17DDA" w:rsidR="00C45D71" w:rsidRDefault="006A73C4" w:rsidP="004B3210">
            <w:pPr>
              <w:spacing w:line="0" w:lineRule="atLeast"/>
              <w:jc w:val="center"/>
              <w:rPr>
                <w:rFonts w:ascii="Arial" w:eastAsia="Arial" w:hAnsi="Arial"/>
                <w:sz w:val="24"/>
              </w:rPr>
            </w:pPr>
            <w:r>
              <w:rPr>
                <w:rFonts w:ascii="Arial" w:eastAsia="Arial" w:hAnsi="Arial"/>
                <w:sz w:val="24"/>
              </w:rPr>
              <w:t>1</w:t>
            </w:r>
          </w:p>
        </w:tc>
      </w:tr>
    </w:tbl>
    <w:p w14:paraId="507D1EA8" w14:textId="77777777" w:rsidR="00C45D71" w:rsidRDefault="00C45D71">
      <w:pPr>
        <w:spacing w:line="13" w:lineRule="exact"/>
        <w:rPr>
          <w:rFonts w:ascii="Times New Roman" w:eastAsia="Times New Roman" w:hAnsi="Times New Roman"/>
        </w:rPr>
      </w:pPr>
    </w:p>
    <w:p w14:paraId="6B0DEDEB" w14:textId="77777777" w:rsidR="00C45D71" w:rsidRDefault="00C45D71">
      <w:pPr>
        <w:spacing w:line="237" w:lineRule="auto"/>
        <w:ind w:left="100" w:right="920"/>
        <w:jc w:val="both"/>
        <w:rPr>
          <w:rFonts w:ascii="Arial" w:eastAsia="Arial" w:hAnsi="Arial"/>
          <w:sz w:val="24"/>
        </w:rPr>
      </w:pPr>
      <w:r>
        <w:rPr>
          <w:rFonts w:ascii="Arial" w:eastAsia="Arial" w:hAnsi="Arial"/>
          <w:sz w:val="24"/>
        </w:rPr>
        <w:t>Note: “PD” = Post-doctoral residency position; “EP” = Employed Position. Each individual represented in this table should be counted only one time. For former trainees working in more than one setting, select the setting that represents their primary position.</w:t>
      </w:r>
    </w:p>
    <w:p w14:paraId="106D36E0" w14:textId="77777777" w:rsidR="00C45D71" w:rsidRDefault="00C45D71">
      <w:pPr>
        <w:spacing w:line="20" w:lineRule="exact"/>
        <w:rPr>
          <w:rFonts w:ascii="Times New Roman" w:eastAsia="Times New Roman" w:hAnsi="Times New Roman"/>
        </w:rPr>
      </w:pPr>
    </w:p>
    <w:p w14:paraId="48DEF56F" w14:textId="77777777" w:rsidR="00C45D71" w:rsidRDefault="00C45D71">
      <w:pPr>
        <w:spacing w:line="200" w:lineRule="exact"/>
        <w:rPr>
          <w:rFonts w:ascii="Times New Roman" w:eastAsia="Times New Roman" w:hAnsi="Times New Roman"/>
        </w:rPr>
      </w:pPr>
    </w:p>
    <w:p w14:paraId="2C7A76CC" w14:textId="77777777" w:rsidR="00C45D71" w:rsidRDefault="00C45D71">
      <w:pPr>
        <w:spacing w:line="200" w:lineRule="exact"/>
        <w:rPr>
          <w:rFonts w:ascii="Times New Roman" w:eastAsia="Times New Roman" w:hAnsi="Times New Roman"/>
        </w:rPr>
      </w:pPr>
    </w:p>
    <w:p w14:paraId="712C30EB" w14:textId="77777777" w:rsidR="00C45D71" w:rsidRDefault="00C45D71">
      <w:pPr>
        <w:spacing w:line="200" w:lineRule="exact"/>
        <w:rPr>
          <w:rFonts w:ascii="Times New Roman" w:eastAsia="Times New Roman" w:hAnsi="Times New Roman"/>
        </w:rPr>
      </w:pPr>
    </w:p>
    <w:p w14:paraId="475DAC25" w14:textId="77777777" w:rsidR="00C45D71" w:rsidRDefault="00C45D71">
      <w:pPr>
        <w:spacing w:line="200" w:lineRule="exact"/>
        <w:rPr>
          <w:rFonts w:ascii="Times New Roman" w:eastAsia="Times New Roman" w:hAnsi="Times New Roman"/>
        </w:rPr>
      </w:pPr>
    </w:p>
    <w:p w14:paraId="070134B3" w14:textId="77777777" w:rsidR="00C45D71" w:rsidRDefault="00C45D71">
      <w:pPr>
        <w:spacing w:line="0" w:lineRule="atLeast"/>
        <w:rPr>
          <w:rFonts w:ascii="Arial" w:eastAsia="Arial" w:hAnsi="Arial"/>
          <w:sz w:val="22"/>
        </w:rPr>
        <w:sectPr w:rsidR="00C45D71">
          <w:pgSz w:w="12240" w:h="15840"/>
          <w:pgMar w:top="1440" w:right="1240" w:bottom="458" w:left="1440" w:header="0" w:footer="0" w:gutter="0"/>
          <w:cols w:space="0" w:equalWidth="0">
            <w:col w:w="9560"/>
          </w:cols>
          <w:docGrid w:linePitch="360"/>
        </w:sectPr>
      </w:pPr>
    </w:p>
    <w:p w14:paraId="544F791D" w14:textId="77777777" w:rsidR="00C45D71" w:rsidRDefault="00C45D71">
      <w:pPr>
        <w:spacing w:line="0" w:lineRule="atLeast"/>
        <w:ind w:right="140"/>
        <w:jc w:val="center"/>
        <w:rPr>
          <w:rFonts w:ascii="Arial" w:eastAsia="Arial" w:hAnsi="Arial"/>
          <w:b/>
          <w:sz w:val="28"/>
        </w:rPr>
      </w:pPr>
      <w:bookmarkStart w:id="18" w:name="page21"/>
      <w:bookmarkEnd w:id="18"/>
      <w:r>
        <w:rPr>
          <w:rFonts w:ascii="Arial" w:eastAsia="Arial" w:hAnsi="Arial"/>
          <w:b/>
          <w:sz w:val="28"/>
        </w:rPr>
        <w:t>Program Structure</w:t>
      </w:r>
    </w:p>
    <w:p w14:paraId="07E62F52" w14:textId="77777777" w:rsidR="00C45D71" w:rsidRDefault="00C45D71">
      <w:pPr>
        <w:spacing w:line="252" w:lineRule="exact"/>
        <w:rPr>
          <w:rFonts w:ascii="Times New Roman" w:eastAsia="Times New Roman" w:hAnsi="Times New Roman"/>
        </w:rPr>
      </w:pPr>
    </w:p>
    <w:p w14:paraId="24B211D7" w14:textId="77777777" w:rsidR="00C45D71" w:rsidRDefault="00C45D71">
      <w:pPr>
        <w:spacing w:line="255" w:lineRule="auto"/>
        <w:ind w:right="20"/>
        <w:rPr>
          <w:rFonts w:ascii="Arial" w:eastAsia="Arial" w:hAnsi="Arial"/>
          <w:sz w:val="24"/>
        </w:rPr>
      </w:pPr>
      <w:r>
        <w:rPr>
          <w:rFonts w:ascii="Arial" w:eastAsia="Arial" w:hAnsi="Arial"/>
          <w:sz w:val="24"/>
        </w:rPr>
        <w:t>Interns complete three 4-month-long rotations. Each rotation includes one or more supervisors, housed within a clinic, focusing on a specific theme (e.g., substance abuse, trauma, evidence-based psychotherapy, etc.), thus exposing the intern to a variety of perspectives within a cognitive-behavioral framework.</w:t>
      </w:r>
    </w:p>
    <w:p w14:paraId="5E632FA8" w14:textId="77777777" w:rsidR="00C45D71" w:rsidRDefault="00C45D71">
      <w:pPr>
        <w:spacing w:line="178" w:lineRule="exact"/>
        <w:rPr>
          <w:rFonts w:ascii="Times New Roman" w:eastAsia="Times New Roman" w:hAnsi="Times New Roman"/>
        </w:rPr>
      </w:pPr>
    </w:p>
    <w:p w14:paraId="1E2835F9" w14:textId="77777777" w:rsidR="00C45D71" w:rsidRDefault="00C45D71">
      <w:pPr>
        <w:spacing w:line="254" w:lineRule="auto"/>
        <w:ind w:right="320"/>
        <w:rPr>
          <w:rFonts w:ascii="Arial" w:eastAsia="Arial" w:hAnsi="Arial"/>
          <w:sz w:val="24"/>
        </w:rPr>
      </w:pPr>
      <w:r>
        <w:rPr>
          <w:rFonts w:ascii="Arial" w:eastAsia="Arial" w:hAnsi="Arial"/>
          <w:sz w:val="24"/>
        </w:rPr>
        <w:t>Psychology interns have time devoted to five main activities: clinical rotation, supervision, scientific or scholarly activity, didactics, and professional leadership. The table below shows the amount of time spent in each activity.</w:t>
      </w:r>
    </w:p>
    <w:p w14:paraId="07AB4131" w14:textId="77777777" w:rsidR="00C45D71" w:rsidRDefault="00C45D71">
      <w:pPr>
        <w:spacing w:line="167" w:lineRule="exact"/>
        <w:rPr>
          <w:rFonts w:ascii="Times New Roman" w:eastAsia="Times New Roman" w:hAnsi="Times New Roman"/>
        </w:rPr>
      </w:pPr>
    </w:p>
    <w:tbl>
      <w:tblPr>
        <w:tblW w:w="0" w:type="auto"/>
        <w:tblInd w:w="220" w:type="dxa"/>
        <w:tblLayout w:type="fixed"/>
        <w:tblCellMar>
          <w:left w:w="0" w:type="dxa"/>
          <w:right w:w="0" w:type="dxa"/>
        </w:tblCellMar>
        <w:tblLook w:val="0000" w:firstRow="0" w:lastRow="0" w:firstColumn="0" w:lastColumn="0" w:noHBand="0" w:noVBand="0"/>
      </w:tblPr>
      <w:tblGrid>
        <w:gridCol w:w="4320"/>
        <w:gridCol w:w="2120"/>
      </w:tblGrid>
      <w:tr w:rsidR="00C45D71" w14:paraId="2A75A222" w14:textId="77777777">
        <w:trPr>
          <w:trHeight w:val="276"/>
        </w:trPr>
        <w:tc>
          <w:tcPr>
            <w:tcW w:w="4320" w:type="dxa"/>
            <w:shd w:val="clear" w:color="auto" w:fill="auto"/>
            <w:vAlign w:val="bottom"/>
          </w:tcPr>
          <w:p w14:paraId="4FF09CF6" w14:textId="77777777" w:rsidR="00C45D71" w:rsidRDefault="00C45D71">
            <w:pPr>
              <w:spacing w:line="0" w:lineRule="atLeast"/>
              <w:rPr>
                <w:rFonts w:ascii="Arial" w:eastAsia="Arial" w:hAnsi="Arial"/>
                <w:b/>
                <w:i/>
                <w:sz w:val="24"/>
              </w:rPr>
            </w:pPr>
            <w:r>
              <w:rPr>
                <w:rFonts w:ascii="Arial" w:eastAsia="Arial" w:hAnsi="Arial"/>
                <w:b/>
                <w:i/>
                <w:sz w:val="24"/>
              </w:rPr>
              <w:t>Experience</w:t>
            </w:r>
          </w:p>
        </w:tc>
        <w:tc>
          <w:tcPr>
            <w:tcW w:w="2120" w:type="dxa"/>
            <w:shd w:val="clear" w:color="auto" w:fill="auto"/>
            <w:vAlign w:val="bottom"/>
          </w:tcPr>
          <w:p w14:paraId="5CC270FE" w14:textId="77777777" w:rsidR="00C45D71" w:rsidRDefault="00C45D71">
            <w:pPr>
              <w:spacing w:line="0" w:lineRule="atLeast"/>
              <w:ind w:left="240"/>
              <w:rPr>
                <w:rFonts w:ascii="Arial" w:eastAsia="Arial" w:hAnsi="Arial"/>
                <w:b/>
                <w:i/>
                <w:w w:val="99"/>
                <w:sz w:val="24"/>
              </w:rPr>
            </w:pPr>
            <w:r>
              <w:rPr>
                <w:rFonts w:ascii="Arial" w:eastAsia="Arial" w:hAnsi="Arial"/>
                <w:b/>
                <w:i/>
                <w:w w:val="99"/>
                <w:sz w:val="24"/>
              </w:rPr>
              <w:t>Hours Per Week</w:t>
            </w:r>
          </w:p>
        </w:tc>
      </w:tr>
      <w:tr w:rsidR="00C45D71" w14:paraId="4DAC6BDD" w14:textId="77777777">
        <w:trPr>
          <w:trHeight w:val="459"/>
        </w:trPr>
        <w:tc>
          <w:tcPr>
            <w:tcW w:w="4320" w:type="dxa"/>
            <w:shd w:val="clear" w:color="auto" w:fill="auto"/>
            <w:vAlign w:val="bottom"/>
          </w:tcPr>
          <w:p w14:paraId="7DD9AE5E" w14:textId="77777777" w:rsidR="00C45D71" w:rsidRDefault="00C45D71">
            <w:pPr>
              <w:spacing w:line="0" w:lineRule="atLeast"/>
              <w:rPr>
                <w:rFonts w:ascii="Arial" w:eastAsia="Arial" w:hAnsi="Arial"/>
                <w:sz w:val="24"/>
              </w:rPr>
            </w:pPr>
            <w:r>
              <w:rPr>
                <w:rFonts w:ascii="Arial" w:eastAsia="Arial" w:hAnsi="Arial"/>
                <w:sz w:val="24"/>
              </w:rPr>
              <w:t>Clinical Rotation Activities</w:t>
            </w:r>
          </w:p>
        </w:tc>
        <w:tc>
          <w:tcPr>
            <w:tcW w:w="2120" w:type="dxa"/>
            <w:shd w:val="clear" w:color="auto" w:fill="auto"/>
            <w:vAlign w:val="bottom"/>
          </w:tcPr>
          <w:p w14:paraId="230338F2" w14:textId="77777777" w:rsidR="00C45D71" w:rsidRDefault="00C45D71">
            <w:pPr>
              <w:spacing w:line="0" w:lineRule="atLeast"/>
              <w:ind w:left="240"/>
              <w:rPr>
                <w:rFonts w:ascii="Arial" w:eastAsia="Arial" w:hAnsi="Arial"/>
                <w:sz w:val="24"/>
              </w:rPr>
            </w:pPr>
            <w:r>
              <w:rPr>
                <w:rFonts w:ascii="Arial" w:eastAsia="Arial" w:hAnsi="Arial"/>
                <w:sz w:val="24"/>
              </w:rPr>
              <w:t>28 to 31</w:t>
            </w:r>
          </w:p>
        </w:tc>
      </w:tr>
      <w:tr w:rsidR="00C45D71" w14:paraId="7D43F59A" w14:textId="77777777">
        <w:trPr>
          <w:trHeight w:val="458"/>
        </w:trPr>
        <w:tc>
          <w:tcPr>
            <w:tcW w:w="4320" w:type="dxa"/>
            <w:shd w:val="clear" w:color="auto" w:fill="auto"/>
            <w:vAlign w:val="bottom"/>
          </w:tcPr>
          <w:p w14:paraId="6AB2CFDB" w14:textId="77777777" w:rsidR="00C45D71" w:rsidRDefault="00C45D71">
            <w:pPr>
              <w:spacing w:line="0" w:lineRule="atLeast"/>
              <w:rPr>
                <w:rFonts w:ascii="Arial" w:eastAsia="Arial" w:hAnsi="Arial"/>
                <w:sz w:val="24"/>
              </w:rPr>
            </w:pPr>
            <w:r>
              <w:rPr>
                <w:rFonts w:ascii="Arial" w:eastAsia="Arial" w:hAnsi="Arial"/>
                <w:sz w:val="24"/>
              </w:rPr>
              <w:t>Clinical Supervision</w:t>
            </w:r>
          </w:p>
        </w:tc>
        <w:tc>
          <w:tcPr>
            <w:tcW w:w="2120" w:type="dxa"/>
            <w:shd w:val="clear" w:color="auto" w:fill="auto"/>
            <w:vAlign w:val="bottom"/>
          </w:tcPr>
          <w:p w14:paraId="68DCE4D7" w14:textId="77777777" w:rsidR="00C45D71" w:rsidRDefault="00C45D71">
            <w:pPr>
              <w:spacing w:line="0" w:lineRule="atLeast"/>
              <w:ind w:left="240"/>
              <w:rPr>
                <w:rFonts w:ascii="Arial" w:eastAsia="Arial" w:hAnsi="Arial"/>
                <w:sz w:val="24"/>
              </w:rPr>
            </w:pPr>
            <w:r>
              <w:rPr>
                <w:rFonts w:ascii="Arial" w:eastAsia="Arial" w:hAnsi="Arial"/>
                <w:sz w:val="24"/>
              </w:rPr>
              <w:t>4</w:t>
            </w:r>
          </w:p>
        </w:tc>
      </w:tr>
      <w:tr w:rsidR="00C45D71" w14:paraId="63EC2393" w14:textId="77777777">
        <w:trPr>
          <w:trHeight w:val="456"/>
        </w:trPr>
        <w:tc>
          <w:tcPr>
            <w:tcW w:w="4320" w:type="dxa"/>
            <w:shd w:val="clear" w:color="auto" w:fill="auto"/>
            <w:vAlign w:val="bottom"/>
          </w:tcPr>
          <w:p w14:paraId="33320B8F" w14:textId="77777777" w:rsidR="00C45D71" w:rsidRDefault="00C45D71">
            <w:pPr>
              <w:spacing w:line="0" w:lineRule="atLeast"/>
              <w:rPr>
                <w:rFonts w:ascii="Arial" w:eastAsia="Arial" w:hAnsi="Arial"/>
                <w:sz w:val="24"/>
              </w:rPr>
            </w:pPr>
            <w:r>
              <w:rPr>
                <w:rFonts w:ascii="Arial" w:eastAsia="Arial" w:hAnsi="Arial"/>
                <w:sz w:val="24"/>
              </w:rPr>
              <w:t>Scientific or Scholarly Activity</w:t>
            </w:r>
          </w:p>
        </w:tc>
        <w:tc>
          <w:tcPr>
            <w:tcW w:w="2120" w:type="dxa"/>
            <w:shd w:val="clear" w:color="auto" w:fill="auto"/>
            <w:vAlign w:val="bottom"/>
          </w:tcPr>
          <w:p w14:paraId="21F2351B" w14:textId="77777777" w:rsidR="00C45D71" w:rsidRDefault="00C45D71">
            <w:pPr>
              <w:spacing w:line="0" w:lineRule="atLeast"/>
              <w:ind w:left="240"/>
              <w:rPr>
                <w:rFonts w:ascii="Arial" w:eastAsia="Arial" w:hAnsi="Arial"/>
                <w:sz w:val="24"/>
              </w:rPr>
            </w:pPr>
            <w:r>
              <w:rPr>
                <w:rFonts w:ascii="Arial" w:eastAsia="Arial" w:hAnsi="Arial"/>
                <w:sz w:val="24"/>
              </w:rPr>
              <w:t>2</w:t>
            </w:r>
          </w:p>
        </w:tc>
      </w:tr>
      <w:tr w:rsidR="00C45D71" w14:paraId="6394D487" w14:textId="77777777">
        <w:trPr>
          <w:trHeight w:val="458"/>
        </w:trPr>
        <w:tc>
          <w:tcPr>
            <w:tcW w:w="4320" w:type="dxa"/>
            <w:shd w:val="clear" w:color="auto" w:fill="auto"/>
            <w:vAlign w:val="bottom"/>
          </w:tcPr>
          <w:p w14:paraId="751DA547" w14:textId="77777777" w:rsidR="00C45D71" w:rsidRDefault="00C45D71">
            <w:pPr>
              <w:spacing w:line="0" w:lineRule="atLeast"/>
              <w:rPr>
                <w:rFonts w:ascii="Arial" w:eastAsia="Arial" w:hAnsi="Arial"/>
                <w:sz w:val="24"/>
              </w:rPr>
            </w:pPr>
            <w:r>
              <w:rPr>
                <w:rFonts w:ascii="Arial" w:eastAsia="Arial" w:hAnsi="Arial"/>
                <w:sz w:val="24"/>
              </w:rPr>
              <w:t>Didactics</w:t>
            </w:r>
          </w:p>
        </w:tc>
        <w:tc>
          <w:tcPr>
            <w:tcW w:w="2120" w:type="dxa"/>
            <w:shd w:val="clear" w:color="auto" w:fill="auto"/>
            <w:vAlign w:val="bottom"/>
          </w:tcPr>
          <w:p w14:paraId="0D5A7DB2" w14:textId="66C9C7EF" w:rsidR="00C45D71" w:rsidRDefault="00BB19E2">
            <w:pPr>
              <w:spacing w:line="0" w:lineRule="atLeast"/>
              <w:ind w:left="240"/>
              <w:rPr>
                <w:rFonts w:ascii="Arial" w:eastAsia="Arial" w:hAnsi="Arial"/>
                <w:sz w:val="24"/>
              </w:rPr>
            </w:pPr>
            <w:r>
              <w:rPr>
                <w:rFonts w:ascii="Arial" w:eastAsia="Arial" w:hAnsi="Arial"/>
                <w:sz w:val="24"/>
              </w:rPr>
              <w:t>1</w:t>
            </w:r>
          </w:p>
        </w:tc>
      </w:tr>
      <w:tr w:rsidR="00C45D71" w14:paraId="7334E81F" w14:textId="77777777">
        <w:trPr>
          <w:trHeight w:val="458"/>
        </w:trPr>
        <w:tc>
          <w:tcPr>
            <w:tcW w:w="4320" w:type="dxa"/>
            <w:shd w:val="clear" w:color="auto" w:fill="auto"/>
            <w:vAlign w:val="bottom"/>
          </w:tcPr>
          <w:p w14:paraId="5FAA2817" w14:textId="77777777" w:rsidR="00C45D71" w:rsidRDefault="00C45D71">
            <w:pPr>
              <w:spacing w:line="0" w:lineRule="atLeast"/>
              <w:rPr>
                <w:rFonts w:ascii="Arial" w:eastAsia="Arial" w:hAnsi="Arial"/>
                <w:sz w:val="24"/>
              </w:rPr>
            </w:pPr>
            <w:r>
              <w:rPr>
                <w:rFonts w:ascii="Arial" w:eastAsia="Arial" w:hAnsi="Arial"/>
                <w:sz w:val="24"/>
              </w:rPr>
              <w:t>Professional Leadership</w:t>
            </w:r>
          </w:p>
        </w:tc>
        <w:tc>
          <w:tcPr>
            <w:tcW w:w="2120" w:type="dxa"/>
            <w:shd w:val="clear" w:color="auto" w:fill="auto"/>
            <w:vAlign w:val="bottom"/>
          </w:tcPr>
          <w:p w14:paraId="1DD0ED86" w14:textId="77777777" w:rsidR="00C45D71" w:rsidRDefault="00C45D71">
            <w:pPr>
              <w:spacing w:line="0" w:lineRule="atLeast"/>
              <w:ind w:left="240"/>
              <w:rPr>
                <w:rFonts w:ascii="Arial" w:eastAsia="Arial" w:hAnsi="Arial"/>
                <w:sz w:val="24"/>
              </w:rPr>
            </w:pPr>
            <w:r>
              <w:rPr>
                <w:rFonts w:ascii="Arial" w:eastAsia="Arial" w:hAnsi="Arial"/>
                <w:sz w:val="24"/>
              </w:rPr>
              <w:t>Up to 3 hours*</w:t>
            </w:r>
          </w:p>
        </w:tc>
      </w:tr>
    </w:tbl>
    <w:p w14:paraId="4FB9E12D" w14:textId="77777777" w:rsidR="00C45D71" w:rsidRDefault="00C45D71">
      <w:pPr>
        <w:spacing w:line="191" w:lineRule="exact"/>
        <w:rPr>
          <w:rFonts w:ascii="Times New Roman" w:eastAsia="Times New Roman" w:hAnsi="Times New Roman"/>
        </w:rPr>
      </w:pPr>
    </w:p>
    <w:p w14:paraId="29005530" w14:textId="77777777" w:rsidR="00C45D71" w:rsidRDefault="00C45D71">
      <w:pPr>
        <w:spacing w:line="251" w:lineRule="auto"/>
        <w:ind w:right="500"/>
        <w:jc w:val="both"/>
        <w:rPr>
          <w:rFonts w:ascii="Arial" w:eastAsia="Arial" w:hAnsi="Arial"/>
          <w:sz w:val="24"/>
        </w:rPr>
      </w:pPr>
      <w:r>
        <w:rPr>
          <w:rFonts w:ascii="Arial" w:eastAsia="Arial" w:hAnsi="Arial"/>
          <w:sz w:val="24"/>
        </w:rPr>
        <w:t>*Leadership activities are available to interns following first rotation if the intern met rotation benchmarks and is accumulating appropriate number of face-to-face hours.</w:t>
      </w:r>
    </w:p>
    <w:p w14:paraId="0CD0E41D" w14:textId="77777777" w:rsidR="00C45D71" w:rsidRDefault="00C45D71">
      <w:pPr>
        <w:spacing w:line="168" w:lineRule="exact"/>
        <w:rPr>
          <w:rFonts w:ascii="Times New Roman" w:eastAsia="Times New Roman" w:hAnsi="Times New Roman"/>
        </w:rPr>
      </w:pPr>
    </w:p>
    <w:p w14:paraId="44CBDF90" w14:textId="77777777" w:rsidR="00C45D71" w:rsidRDefault="00C45D71">
      <w:pPr>
        <w:spacing w:line="0" w:lineRule="atLeast"/>
        <w:rPr>
          <w:rFonts w:ascii="Arial" w:eastAsia="Arial" w:hAnsi="Arial"/>
          <w:b/>
          <w:sz w:val="24"/>
        </w:rPr>
      </w:pPr>
      <w:r>
        <w:rPr>
          <w:rFonts w:ascii="Arial" w:eastAsia="Arial" w:hAnsi="Arial"/>
          <w:b/>
          <w:sz w:val="24"/>
        </w:rPr>
        <w:t>Clinical Rotations</w:t>
      </w:r>
    </w:p>
    <w:p w14:paraId="5C4C6589" w14:textId="77777777" w:rsidR="00C45D71" w:rsidRDefault="00C45D71">
      <w:pPr>
        <w:spacing w:line="251" w:lineRule="exact"/>
        <w:rPr>
          <w:rFonts w:ascii="Times New Roman" w:eastAsia="Times New Roman" w:hAnsi="Times New Roman"/>
        </w:rPr>
      </w:pPr>
    </w:p>
    <w:p w14:paraId="79E02AE2" w14:textId="77777777" w:rsidR="00C45D71" w:rsidRDefault="00C45D71">
      <w:pPr>
        <w:spacing w:line="257" w:lineRule="auto"/>
        <w:ind w:right="20"/>
        <w:rPr>
          <w:rFonts w:ascii="Arial" w:eastAsia="Arial" w:hAnsi="Arial"/>
          <w:sz w:val="24"/>
        </w:rPr>
      </w:pPr>
      <w:r>
        <w:rPr>
          <w:rFonts w:ascii="Arial" w:eastAsia="Arial" w:hAnsi="Arial"/>
          <w:sz w:val="24"/>
        </w:rPr>
        <w:t>Interns will spend most of their time in Clinical Rotation activities. Clinical Rotations provide a variety of clinical, scientific, and educational experiences designed to promote the development of competent, professional, scientist-practitioner psychologists who will demonstrate sound clinical judgment, requisite skills, and a high order of knowledge about the assessment, diagnosis, treatment, and prevention of behavioral health problems and disorders.</w:t>
      </w:r>
    </w:p>
    <w:p w14:paraId="27DA1272" w14:textId="77777777" w:rsidR="00C45D71" w:rsidRDefault="00C45D71">
      <w:pPr>
        <w:spacing w:line="176" w:lineRule="exact"/>
        <w:rPr>
          <w:rFonts w:ascii="Times New Roman" w:eastAsia="Times New Roman" w:hAnsi="Times New Roman"/>
        </w:rPr>
      </w:pPr>
    </w:p>
    <w:p w14:paraId="74025A14" w14:textId="77777777" w:rsidR="00C45D71" w:rsidRDefault="00C45D71">
      <w:pPr>
        <w:spacing w:line="255" w:lineRule="auto"/>
        <w:ind w:right="80"/>
        <w:rPr>
          <w:rFonts w:ascii="Arial" w:eastAsia="Arial" w:hAnsi="Arial"/>
          <w:sz w:val="24"/>
        </w:rPr>
      </w:pPr>
      <w:r>
        <w:rPr>
          <w:rFonts w:ascii="Arial" w:eastAsia="Arial" w:hAnsi="Arial"/>
          <w:sz w:val="24"/>
        </w:rPr>
        <w:t>Training rotations will typically be four months. However, in some situations, an alternative schedule may better fit an intern’s training needs and preferences. In these situations, a request for an altered rotation schedule may be submitted to the Internship Training Committee for approval.</w:t>
      </w:r>
      <w:r w:rsidR="00AC7583">
        <w:rPr>
          <w:rFonts w:ascii="Arial" w:eastAsia="Arial" w:hAnsi="Arial"/>
          <w:sz w:val="24"/>
        </w:rPr>
        <w:t xml:space="preserve"> </w:t>
      </w:r>
      <w:r w:rsidR="00BE05F3">
        <w:rPr>
          <w:rFonts w:ascii="Arial" w:eastAsia="Arial" w:hAnsi="Arial"/>
          <w:sz w:val="24"/>
        </w:rPr>
        <w:t>A</w:t>
      </w:r>
      <w:r w:rsidR="00AC7583">
        <w:rPr>
          <w:rFonts w:ascii="Arial" w:eastAsia="Arial" w:hAnsi="Arial"/>
          <w:sz w:val="24"/>
        </w:rPr>
        <w:t xml:space="preserve"> major strength of the GVSM VAMC has been the ability to individualize interns’ training experience. </w:t>
      </w:r>
    </w:p>
    <w:p w14:paraId="1946BA16" w14:textId="77777777" w:rsidR="00C45D71" w:rsidRDefault="00C45D71">
      <w:pPr>
        <w:spacing w:line="179" w:lineRule="exact"/>
        <w:rPr>
          <w:rFonts w:ascii="Times New Roman" w:eastAsia="Times New Roman" w:hAnsi="Times New Roman"/>
        </w:rPr>
      </w:pPr>
    </w:p>
    <w:p w14:paraId="495DAB8B" w14:textId="77777777" w:rsidR="00C45D71" w:rsidRDefault="00C45D71">
      <w:pPr>
        <w:spacing w:line="254" w:lineRule="auto"/>
        <w:ind w:right="200"/>
        <w:rPr>
          <w:rFonts w:ascii="Arial" w:eastAsia="Arial" w:hAnsi="Arial"/>
          <w:sz w:val="24"/>
        </w:rPr>
      </w:pPr>
      <w:r>
        <w:rPr>
          <w:rFonts w:ascii="Arial" w:eastAsia="Arial" w:hAnsi="Arial"/>
          <w:sz w:val="24"/>
        </w:rPr>
        <w:t>Interns will be assigned at least one faculty supervisor on each rotation. Interns and faculty will negotiate scheduled supervision times such that interns will obtain a total of four hours of supervision per week.</w:t>
      </w:r>
    </w:p>
    <w:p w14:paraId="298ACD43" w14:textId="77777777" w:rsidR="00C45D71" w:rsidRDefault="00C45D71">
      <w:pPr>
        <w:spacing w:line="177" w:lineRule="exact"/>
        <w:rPr>
          <w:rFonts w:ascii="Times New Roman" w:eastAsia="Times New Roman" w:hAnsi="Times New Roman"/>
        </w:rPr>
      </w:pPr>
    </w:p>
    <w:p w14:paraId="5FB4F2B7" w14:textId="00864EAA" w:rsidR="00C45D71" w:rsidRDefault="00C45D71" w:rsidP="000121A7">
      <w:pPr>
        <w:spacing w:line="254" w:lineRule="auto"/>
        <w:ind w:right="20"/>
        <w:rPr>
          <w:rFonts w:ascii="Arial" w:eastAsia="Arial" w:hAnsi="Arial"/>
          <w:sz w:val="22"/>
        </w:rPr>
      </w:pPr>
      <w:r>
        <w:rPr>
          <w:rFonts w:ascii="Arial" w:eastAsia="Arial" w:hAnsi="Arial"/>
          <w:sz w:val="24"/>
        </w:rPr>
        <w:t>Most rotations will have team meetings, consultation, required readings, and other types of activities in which trainees are expected to participate. Interns should check with supervisors to determine what is required for their training experience.</w:t>
      </w:r>
    </w:p>
    <w:p w14:paraId="3BD0357D" w14:textId="77777777" w:rsidR="00C45D71" w:rsidRDefault="00C45D71">
      <w:pPr>
        <w:spacing w:line="0" w:lineRule="atLeast"/>
        <w:rPr>
          <w:rFonts w:ascii="Arial" w:eastAsia="Arial" w:hAnsi="Arial"/>
          <w:sz w:val="22"/>
        </w:rPr>
        <w:sectPr w:rsidR="00C45D71">
          <w:pgSz w:w="12240" w:h="15840"/>
          <w:pgMar w:top="1438" w:right="1440" w:bottom="458" w:left="1440" w:header="0" w:footer="0" w:gutter="0"/>
          <w:cols w:space="0" w:equalWidth="0">
            <w:col w:w="9360"/>
          </w:cols>
          <w:docGrid w:linePitch="360"/>
        </w:sectPr>
      </w:pPr>
    </w:p>
    <w:p w14:paraId="3DA0E28A" w14:textId="77777777" w:rsidR="00C45D71" w:rsidRDefault="00C45D71">
      <w:pPr>
        <w:spacing w:line="0" w:lineRule="atLeast"/>
        <w:rPr>
          <w:rFonts w:ascii="Arial" w:eastAsia="Arial" w:hAnsi="Arial"/>
          <w:b/>
          <w:sz w:val="24"/>
        </w:rPr>
      </w:pPr>
      <w:bookmarkStart w:id="19" w:name="page22"/>
      <w:bookmarkEnd w:id="19"/>
      <w:r>
        <w:rPr>
          <w:rFonts w:ascii="Arial" w:eastAsia="Arial" w:hAnsi="Arial"/>
          <w:b/>
          <w:sz w:val="24"/>
        </w:rPr>
        <w:t>Supervision</w:t>
      </w:r>
    </w:p>
    <w:p w14:paraId="601F91B6" w14:textId="77777777" w:rsidR="00C45D71" w:rsidRDefault="00C45D71">
      <w:pPr>
        <w:spacing w:line="251" w:lineRule="exact"/>
        <w:rPr>
          <w:rFonts w:ascii="Times New Roman" w:eastAsia="Times New Roman" w:hAnsi="Times New Roman"/>
        </w:rPr>
      </w:pPr>
    </w:p>
    <w:p w14:paraId="3625DB32" w14:textId="77777777" w:rsidR="00C45D71" w:rsidRDefault="00C45D71">
      <w:pPr>
        <w:spacing w:line="270" w:lineRule="auto"/>
        <w:ind w:right="200"/>
        <w:rPr>
          <w:rFonts w:ascii="Arial" w:eastAsia="Arial" w:hAnsi="Arial"/>
          <w:sz w:val="23"/>
        </w:rPr>
      </w:pPr>
      <w:r>
        <w:rPr>
          <w:rFonts w:ascii="Arial" w:eastAsia="Arial" w:hAnsi="Arial"/>
          <w:sz w:val="23"/>
        </w:rPr>
        <w:t>Supervision is an evaluative and hierarchical relationship that has the simultaneous purposes of enhancing the professional functioning of the intern, monitoring the quality of professional services offered to the patients seen by the intern, and serving as a gatekeeper for those who enter professional psychology. (Bernard &amp; Goodyear, 2009)</w:t>
      </w:r>
    </w:p>
    <w:p w14:paraId="6556CC1A" w14:textId="77777777" w:rsidR="00C45D71" w:rsidRDefault="00C45D71">
      <w:pPr>
        <w:spacing w:line="161" w:lineRule="exact"/>
        <w:rPr>
          <w:rFonts w:ascii="Times New Roman" w:eastAsia="Times New Roman" w:hAnsi="Times New Roman"/>
        </w:rPr>
      </w:pPr>
    </w:p>
    <w:p w14:paraId="4DE0F176" w14:textId="77777777" w:rsidR="00C45D71" w:rsidRDefault="00C45D71">
      <w:pPr>
        <w:spacing w:line="254" w:lineRule="auto"/>
        <w:ind w:right="160"/>
        <w:jc w:val="both"/>
        <w:rPr>
          <w:rFonts w:ascii="Arial" w:eastAsia="Arial" w:hAnsi="Arial"/>
          <w:sz w:val="24"/>
        </w:rPr>
      </w:pPr>
      <w:r>
        <w:rPr>
          <w:rFonts w:ascii="Arial" w:eastAsia="Arial" w:hAnsi="Arial"/>
          <w:sz w:val="24"/>
        </w:rPr>
        <w:t>Supervision involves numerous modalities including, but not limited to, modeling, direct observation, review of progress notes/assessment reports, review of video recordings, review of audio recordings, and discussion of assigned readings.</w:t>
      </w:r>
    </w:p>
    <w:p w14:paraId="499C2AE9" w14:textId="77777777" w:rsidR="00C45D71" w:rsidRDefault="00C45D71">
      <w:pPr>
        <w:spacing w:line="177" w:lineRule="exact"/>
        <w:rPr>
          <w:rFonts w:ascii="Times New Roman" w:eastAsia="Times New Roman" w:hAnsi="Times New Roman"/>
        </w:rPr>
      </w:pPr>
    </w:p>
    <w:p w14:paraId="07270DD5" w14:textId="77777777" w:rsidR="00C45D71" w:rsidRDefault="00C45D71">
      <w:pPr>
        <w:spacing w:line="254" w:lineRule="auto"/>
        <w:ind w:right="20"/>
        <w:jc w:val="both"/>
        <w:rPr>
          <w:rFonts w:ascii="Arial" w:eastAsia="Arial" w:hAnsi="Arial"/>
          <w:sz w:val="24"/>
        </w:rPr>
      </w:pPr>
      <w:r>
        <w:rPr>
          <w:rFonts w:ascii="Arial" w:eastAsia="Arial" w:hAnsi="Arial"/>
          <w:sz w:val="24"/>
        </w:rPr>
        <w:t>Interns will receive a minimum of 4 hours of supervision a week from internship program supervisors. Two of these hours will be individual supervision. The remaining two hours may be individual or group supervision.</w:t>
      </w:r>
    </w:p>
    <w:p w14:paraId="004A480D" w14:textId="77777777" w:rsidR="00C45D71" w:rsidRDefault="00C45D71">
      <w:pPr>
        <w:spacing w:line="167" w:lineRule="exact"/>
        <w:rPr>
          <w:rFonts w:ascii="Times New Roman" w:eastAsia="Times New Roman" w:hAnsi="Times New Roman"/>
        </w:rPr>
      </w:pPr>
    </w:p>
    <w:p w14:paraId="3CBAB985" w14:textId="77777777" w:rsidR="00C45D71" w:rsidRDefault="00C45D71">
      <w:pPr>
        <w:spacing w:line="0" w:lineRule="atLeast"/>
        <w:rPr>
          <w:rFonts w:ascii="Arial" w:eastAsia="Arial" w:hAnsi="Arial"/>
          <w:b/>
          <w:sz w:val="24"/>
        </w:rPr>
      </w:pPr>
      <w:r>
        <w:rPr>
          <w:rFonts w:ascii="Arial" w:eastAsia="Arial" w:hAnsi="Arial"/>
          <w:b/>
          <w:sz w:val="24"/>
        </w:rPr>
        <w:t>Scientific/Scholarly Activity</w:t>
      </w:r>
    </w:p>
    <w:p w14:paraId="626BEFE5" w14:textId="77777777" w:rsidR="00C45D71" w:rsidRDefault="00C45D71">
      <w:pPr>
        <w:spacing w:line="251" w:lineRule="exact"/>
        <w:rPr>
          <w:rFonts w:ascii="Times New Roman" w:eastAsia="Times New Roman" w:hAnsi="Times New Roman"/>
        </w:rPr>
      </w:pPr>
    </w:p>
    <w:p w14:paraId="61DEFE7A" w14:textId="77777777" w:rsidR="00C45D71" w:rsidRDefault="00C45D71">
      <w:pPr>
        <w:spacing w:line="254" w:lineRule="auto"/>
        <w:ind w:right="240"/>
        <w:rPr>
          <w:rFonts w:ascii="Arial" w:eastAsia="Arial" w:hAnsi="Arial"/>
          <w:sz w:val="24"/>
        </w:rPr>
      </w:pPr>
      <w:r>
        <w:rPr>
          <w:rFonts w:ascii="Arial" w:eastAsia="Arial" w:hAnsi="Arial"/>
          <w:sz w:val="24"/>
        </w:rPr>
        <w:t>In the mission to develop future leaders with skills in and appreciation for performance improvement, program evaluation, and empirical hypothesis testing, interns will participate in the following scholarly activities:</w:t>
      </w:r>
    </w:p>
    <w:p w14:paraId="42D589CD" w14:textId="77777777" w:rsidR="00C45D71" w:rsidRDefault="00C45D71">
      <w:pPr>
        <w:spacing w:line="167" w:lineRule="exact"/>
        <w:rPr>
          <w:rFonts w:ascii="Times New Roman" w:eastAsia="Times New Roman" w:hAnsi="Times New Roman"/>
        </w:rPr>
      </w:pPr>
    </w:p>
    <w:p w14:paraId="15146481" w14:textId="77777777" w:rsidR="00C45D71" w:rsidRDefault="00C45D71">
      <w:pPr>
        <w:numPr>
          <w:ilvl w:val="0"/>
          <w:numId w:val="17"/>
        </w:numPr>
        <w:tabs>
          <w:tab w:val="left" w:pos="720"/>
        </w:tabs>
        <w:spacing w:line="0" w:lineRule="atLeast"/>
        <w:ind w:left="720" w:hanging="360"/>
        <w:rPr>
          <w:rFonts w:ascii="Arial" w:eastAsia="Arial" w:hAnsi="Arial"/>
          <w:sz w:val="24"/>
        </w:rPr>
      </w:pPr>
      <w:r>
        <w:rPr>
          <w:rFonts w:ascii="Arial" w:eastAsia="Arial" w:hAnsi="Arial"/>
          <w:sz w:val="24"/>
        </w:rPr>
        <w:t>Program evaluation or performance improvement project (1 per rotation)</w:t>
      </w:r>
    </w:p>
    <w:p w14:paraId="4A6052F9" w14:textId="77777777" w:rsidR="00C45D71" w:rsidRDefault="00C45D71">
      <w:pPr>
        <w:spacing w:line="49" w:lineRule="exact"/>
        <w:rPr>
          <w:rFonts w:ascii="Arial" w:eastAsia="Arial" w:hAnsi="Arial"/>
          <w:sz w:val="24"/>
        </w:rPr>
      </w:pPr>
    </w:p>
    <w:p w14:paraId="6C5BF771" w14:textId="77777777" w:rsidR="00C45D71" w:rsidRDefault="00C45D71">
      <w:pPr>
        <w:numPr>
          <w:ilvl w:val="1"/>
          <w:numId w:val="17"/>
        </w:numPr>
        <w:tabs>
          <w:tab w:val="left" w:pos="1080"/>
        </w:tabs>
        <w:spacing w:line="254" w:lineRule="auto"/>
        <w:ind w:left="1080" w:right="720" w:hanging="360"/>
        <w:rPr>
          <w:rFonts w:ascii="Arial" w:eastAsia="Arial" w:hAnsi="Arial"/>
          <w:sz w:val="24"/>
        </w:rPr>
      </w:pPr>
      <w:r>
        <w:rPr>
          <w:rFonts w:ascii="Arial" w:eastAsia="Arial" w:hAnsi="Arial"/>
          <w:sz w:val="24"/>
        </w:rPr>
        <w:t>Interns will select one program evaluation or performance improvement project opportunity within the first few weeks of each new rotation in collaboration with a rotation supervisor.</w:t>
      </w:r>
    </w:p>
    <w:p w14:paraId="1F3093DA" w14:textId="77777777" w:rsidR="00C45D71" w:rsidRDefault="00C45D71">
      <w:pPr>
        <w:spacing w:line="33" w:lineRule="exact"/>
        <w:rPr>
          <w:rFonts w:ascii="Arial" w:eastAsia="Arial" w:hAnsi="Arial"/>
          <w:sz w:val="24"/>
        </w:rPr>
      </w:pPr>
    </w:p>
    <w:p w14:paraId="25A4D7F5" w14:textId="77777777" w:rsidR="00C45D71" w:rsidRDefault="00C45D71">
      <w:pPr>
        <w:numPr>
          <w:ilvl w:val="1"/>
          <w:numId w:val="17"/>
        </w:numPr>
        <w:tabs>
          <w:tab w:val="left" w:pos="1080"/>
        </w:tabs>
        <w:spacing w:line="249" w:lineRule="auto"/>
        <w:ind w:left="1080" w:right="340" w:hanging="360"/>
        <w:rPr>
          <w:rFonts w:ascii="Arial" w:eastAsia="Arial" w:hAnsi="Arial"/>
          <w:sz w:val="24"/>
        </w:rPr>
      </w:pPr>
      <w:r>
        <w:rPr>
          <w:rFonts w:ascii="Arial" w:eastAsia="Arial" w:hAnsi="Arial"/>
          <w:sz w:val="24"/>
        </w:rPr>
        <w:t>Interns will complete a Scientific &amp; Scholarly Work Training Plan worksheet for each project.</w:t>
      </w:r>
    </w:p>
    <w:p w14:paraId="3FFD899A" w14:textId="77777777" w:rsidR="00C45D71" w:rsidRDefault="00C45D71">
      <w:pPr>
        <w:spacing w:line="39" w:lineRule="exact"/>
        <w:rPr>
          <w:rFonts w:ascii="Arial" w:eastAsia="Arial" w:hAnsi="Arial"/>
          <w:sz w:val="24"/>
        </w:rPr>
      </w:pPr>
    </w:p>
    <w:p w14:paraId="7C94AA3D" w14:textId="77777777" w:rsidR="00C45D71" w:rsidRDefault="00C45D71">
      <w:pPr>
        <w:numPr>
          <w:ilvl w:val="1"/>
          <w:numId w:val="17"/>
        </w:numPr>
        <w:tabs>
          <w:tab w:val="left" w:pos="1080"/>
        </w:tabs>
        <w:spacing w:line="255" w:lineRule="auto"/>
        <w:ind w:left="1080" w:right="100" w:hanging="360"/>
        <w:rPr>
          <w:rFonts w:ascii="Arial" w:eastAsia="Arial" w:hAnsi="Arial"/>
          <w:sz w:val="24"/>
        </w:rPr>
      </w:pPr>
      <w:r>
        <w:rPr>
          <w:rFonts w:ascii="Arial" w:eastAsia="Arial" w:hAnsi="Arial"/>
          <w:sz w:val="24"/>
        </w:rPr>
        <w:t>Interns will produce a 1 to 2-page document to showing completed work, as applicable to the project (e.g., performance improvement action plan, project summary, policy draft, document required for accrediting body), by the end of each rotation</w:t>
      </w:r>
    </w:p>
    <w:p w14:paraId="6E53E96F" w14:textId="77777777" w:rsidR="00C45D71" w:rsidRDefault="00C45D71">
      <w:pPr>
        <w:spacing w:line="34" w:lineRule="exact"/>
        <w:rPr>
          <w:rFonts w:ascii="Arial" w:eastAsia="Arial" w:hAnsi="Arial"/>
          <w:sz w:val="24"/>
        </w:rPr>
      </w:pPr>
    </w:p>
    <w:p w14:paraId="242F2A28" w14:textId="77777777" w:rsidR="00C45D71" w:rsidRDefault="00C45D71">
      <w:pPr>
        <w:numPr>
          <w:ilvl w:val="1"/>
          <w:numId w:val="17"/>
        </w:numPr>
        <w:tabs>
          <w:tab w:val="left" w:pos="1080"/>
        </w:tabs>
        <w:spacing w:line="249" w:lineRule="auto"/>
        <w:ind w:left="1080" w:right="260" w:hanging="360"/>
        <w:rPr>
          <w:rFonts w:ascii="Arial" w:eastAsia="Arial" w:hAnsi="Arial"/>
          <w:sz w:val="24"/>
        </w:rPr>
      </w:pPr>
      <w:r>
        <w:rPr>
          <w:rFonts w:ascii="Arial" w:eastAsia="Arial" w:hAnsi="Arial"/>
          <w:sz w:val="24"/>
        </w:rPr>
        <w:t>Interns will present the results to applicable stakeholders (e.g., providers on the team), by the end of each rotation.</w:t>
      </w:r>
    </w:p>
    <w:p w14:paraId="40710A7C" w14:textId="77777777" w:rsidR="00C45D71" w:rsidRDefault="00C45D71">
      <w:pPr>
        <w:spacing w:line="11" w:lineRule="exact"/>
        <w:rPr>
          <w:rFonts w:ascii="Arial" w:eastAsia="Arial" w:hAnsi="Arial"/>
          <w:sz w:val="24"/>
        </w:rPr>
      </w:pPr>
    </w:p>
    <w:p w14:paraId="4BAC1B9A" w14:textId="77777777" w:rsidR="00C45D71" w:rsidRDefault="00C45D71">
      <w:pPr>
        <w:numPr>
          <w:ilvl w:val="0"/>
          <w:numId w:val="17"/>
        </w:numPr>
        <w:tabs>
          <w:tab w:val="left" w:pos="720"/>
        </w:tabs>
        <w:spacing w:line="0" w:lineRule="atLeast"/>
        <w:ind w:left="720" w:hanging="360"/>
        <w:rPr>
          <w:rFonts w:ascii="Arial" w:eastAsia="Arial" w:hAnsi="Arial"/>
          <w:sz w:val="24"/>
        </w:rPr>
      </w:pPr>
      <w:r>
        <w:rPr>
          <w:rFonts w:ascii="Arial" w:eastAsia="Arial" w:hAnsi="Arial"/>
          <w:sz w:val="24"/>
        </w:rPr>
        <w:t>Journal Article Presentation (1 per rotation)</w:t>
      </w:r>
    </w:p>
    <w:p w14:paraId="24ABB3A5" w14:textId="77777777" w:rsidR="00C45D71" w:rsidRDefault="00C45D71">
      <w:pPr>
        <w:spacing w:line="38" w:lineRule="exact"/>
        <w:rPr>
          <w:rFonts w:ascii="Arial" w:eastAsia="Arial" w:hAnsi="Arial"/>
          <w:sz w:val="24"/>
        </w:rPr>
      </w:pPr>
    </w:p>
    <w:p w14:paraId="6A178C78" w14:textId="77777777" w:rsidR="00C45D71" w:rsidRDefault="00C45D71">
      <w:pPr>
        <w:numPr>
          <w:ilvl w:val="1"/>
          <w:numId w:val="17"/>
        </w:numPr>
        <w:tabs>
          <w:tab w:val="left" w:pos="1080"/>
        </w:tabs>
        <w:spacing w:line="0" w:lineRule="atLeast"/>
        <w:ind w:left="1080" w:hanging="360"/>
        <w:rPr>
          <w:rFonts w:ascii="Arial" w:eastAsia="Arial" w:hAnsi="Arial"/>
          <w:sz w:val="24"/>
        </w:rPr>
      </w:pPr>
      <w:r>
        <w:rPr>
          <w:rFonts w:ascii="Arial" w:eastAsia="Arial" w:hAnsi="Arial"/>
          <w:sz w:val="24"/>
        </w:rPr>
        <w:t>Interns will present one journal article each rotation.</w:t>
      </w:r>
    </w:p>
    <w:p w14:paraId="2474B508" w14:textId="77777777" w:rsidR="00C45D71" w:rsidRDefault="00C45D71">
      <w:pPr>
        <w:spacing w:line="38" w:lineRule="exact"/>
        <w:rPr>
          <w:rFonts w:ascii="Arial" w:eastAsia="Arial" w:hAnsi="Arial"/>
          <w:sz w:val="24"/>
        </w:rPr>
      </w:pPr>
    </w:p>
    <w:p w14:paraId="2C51BACA" w14:textId="77777777" w:rsidR="00C45D71" w:rsidRDefault="00C45D71">
      <w:pPr>
        <w:numPr>
          <w:ilvl w:val="1"/>
          <w:numId w:val="17"/>
        </w:numPr>
        <w:tabs>
          <w:tab w:val="left" w:pos="1080"/>
        </w:tabs>
        <w:spacing w:line="0" w:lineRule="atLeast"/>
        <w:ind w:left="1080" w:hanging="360"/>
        <w:rPr>
          <w:rFonts w:ascii="Arial" w:eastAsia="Arial" w:hAnsi="Arial"/>
          <w:sz w:val="24"/>
        </w:rPr>
      </w:pPr>
      <w:r>
        <w:rPr>
          <w:rFonts w:ascii="Arial" w:eastAsia="Arial" w:hAnsi="Arial"/>
          <w:sz w:val="24"/>
        </w:rPr>
        <w:t>Interns will select and present an article relevant to the rotation.</w:t>
      </w:r>
    </w:p>
    <w:p w14:paraId="5677AAC7" w14:textId="77777777" w:rsidR="00C45D71" w:rsidRDefault="00C45D71">
      <w:pPr>
        <w:spacing w:line="49" w:lineRule="exact"/>
        <w:rPr>
          <w:rFonts w:ascii="Arial" w:eastAsia="Arial" w:hAnsi="Arial"/>
          <w:sz w:val="24"/>
        </w:rPr>
      </w:pPr>
    </w:p>
    <w:p w14:paraId="47DF7480" w14:textId="77777777" w:rsidR="00C45D71" w:rsidRDefault="00C45D71">
      <w:pPr>
        <w:numPr>
          <w:ilvl w:val="1"/>
          <w:numId w:val="17"/>
        </w:numPr>
        <w:tabs>
          <w:tab w:val="left" w:pos="1080"/>
        </w:tabs>
        <w:spacing w:line="254" w:lineRule="auto"/>
        <w:ind w:left="1080" w:right="780" w:hanging="360"/>
        <w:rPr>
          <w:rFonts w:ascii="Arial" w:eastAsia="Arial" w:hAnsi="Arial"/>
          <w:sz w:val="24"/>
        </w:rPr>
      </w:pPr>
      <w:r>
        <w:rPr>
          <w:rFonts w:ascii="Arial" w:eastAsia="Arial" w:hAnsi="Arial"/>
          <w:sz w:val="24"/>
        </w:rPr>
        <w:t>The presentation will be informal and designed to build skills in sharing scientific information within the context of interdisciplinary teams. The audience will depend on the rotation.</w:t>
      </w:r>
    </w:p>
    <w:p w14:paraId="62853507" w14:textId="77777777" w:rsidR="00C45D71" w:rsidRDefault="00C45D71">
      <w:pPr>
        <w:spacing w:line="33" w:lineRule="exact"/>
        <w:rPr>
          <w:rFonts w:ascii="Arial" w:eastAsia="Arial" w:hAnsi="Arial"/>
          <w:sz w:val="24"/>
        </w:rPr>
      </w:pPr>
    </w:p>
    <w:p w14:paraId="2B504847" w14:textId="77777777" w:rsidR="00C45D71" w:rsidRDefault="00C45D71">
      <w:pPr>
        <w:numPr>
          <w:ilvl w:val="1"/>
          <w:numId w:val="17"/>
        </w:numPr>
        <w:tabs>
          <w:tab w:val="left" w:pos="1080"/>
        </w:tabs>
        <w:spacing w:line="249" w:lineRule="auto"/>
        <w:ind w:left="1080" w:right="320" w:hanging="360"/>
        <w:rPr>
          <w:rFonts w:ascii="Arial" w:eastAsia="Arial" w:hAnsi="Arial"/>
          <w:sz w:val="24"/>
        </w:rPr>
      </w:pPr>
      <w:r>
        <w:rPr>
          <w:rFonts w:ascii="Arial" w:eastAsia="Arial" w:hAnsi="Arial"/>
          <w:sz w:val="24"/>
        </w:rPr>
        <w:t>The presentation will be integrated into team meetings, consultation teams, didactics, or other areas as appropriate.</w:t>
      </w:r>
    </w:p>
    <w:p w14:paraId="68201E1B" w14:textId="77777777" w:rsidR="00C45D71" w:rsidRDefault="00C45D71">
      <w:pPr>
        <w:spacing w:line="132" w:lineRule="exact"/>
        <w:rPr>
          <w:rFonts w:ascii="Times New Roman" w:eastAsia="Times New Roman" w:hAnsi="Times New Roman"/>
        </w:rPr>
      </w:pPr>
    </w:p>
    <w:p w14:paraId="2B4079AE" w14:textId="77777777" w:rsidR="000121A7" w:rsidRDefault="000121A7">
      <w:pPr>
        <w:spacing w:line="132" w:lineRule="exact"/>
        <w:rPr>
          <w:rFonts w:ascii="Times New Roman" w:eastAsia="Times New Roman" w:hAnsi="Times New Roman"/>
        </w:rPr>
      </w:pPr>
    </w:p>
    <w:p w14:paraId="13FBEDEB" w14:textId="77777777" w:rsidR="000121A7" w:rsidRDefault="000121A7">
      <w:pPr>
        <w:spacing w:line="132" w:lineRule="exact"/>
        <w:rPr>
          <w:rFonts w:ascii="Times New Roman" w:eastAsia="Times New Roman" w:hAnsi="Times New Roman"/>
        </w:rPr>
      </w:pPr>
    </w:p>
    <w:p w14:paraId="19653586" w14:textId="77777777" w:rsidR="000121A7" w:rsidRDefault="000121A7">
      <w:pPr>
        <w:spacing w:line="132" w:lineRule="exact"/>
        <w:rPr>
          <w:rFonts w:ascii="Times New Roman" w:eastAsia="Times New Roman" w:hAnsi="Times New Roman"/>
        </w:rPr>
      </w:pPr>
    </w:p>
    <w:p w14:paraId="0AFD6A45" w14:textId="77777777" w:rsidR="000121A7" w:rsidRDefault="000121A7">
      <w:pPr>
        <w:spacing w:line="132" w:lineRule="exact"/>
        <w:rPr>
          <w:rFonts w:ascii="Times New Roman" w:eastAsia="Times New Roman" w:hAnsi="Times New Roman"/>
        </w:rPr>
      </w:pPr>
    </w:p>
    <w:p w14:paraId="2E13ACB4" w14:textId="77777777" w:rsidR="000121A7" w:rsidRDefault="000121A7">
      <w:pPr>
        <w:spacing w:line="132" w:lineRule="exact"/>
        <w:rPr>
          <w:rFonts w:ascii="Times New Roman" w:eastAsia="Times New Roman" w:hAnsi="Times New Roman"/>
        </w:rPr>
      </w:pPr>
    </w:p>
    <w:p w14:paraId="647393F9" w14:textId="77777777" w:rsidR="000121A7" w:rsidRDefault="000121A7">
      <w:pPr>
        <w:spacing w:line="132" w:lineRule="exact"/>
        <w:rPr>
          <w:rFonts w:ascii="Times New Roman" w:eastAsia="Times New Roman" w:hAnsi="Times New Roman"/>
        </w:rPr>
      </w:pPr>
    </w:p>
    <w:p w14:paraId="50178828" w14:textId="77777777" w:rsidR="000121A7" w:rsidRDefault="000121A7">
      <w:pPr>
        <w:spacing w:line="132" w:lineRule="exact"/>
        <w:rPr>
          <w:rFonts w:ascii="Times New Roman" w:eastAsia="Times New Roman" w:hAnsi="Times New Roman"/>
        </w:rPr>
      </w:pPr>
    </w:p>
    <w:p w14:paraId="788EBB0A" w14:textId="77777777" w:rsidR="000121A7" w:rsidRDefault="000121A7">
      <w:pPr>
        <w:spacing w:line="132" w:lineRule="exact"/>
        <w:rPr>
          <w:rFonts w:ascii="Times New Roman" w:eastAsia="Times New Roman" w:hAnsi="Times New Roman"/>
        </w:rPr>
      </w:pPr>
    </w:p>
    <w:p w14:paraId="23EF138B" w14:textId="77777777" w:rsidR="000121A7" w:rsidRDefault="000121A7">
      <w:pPr>
        <w:spacing w:line="132" w:lineRule="exact"/>
        <w:rPr>
          <w:rFonts w:ascii="Times New Roman" w:eastAsia="Times New Roman" w:hAnsi="Times New Roman"/>
        </w:rPr>
      </w:pPr>
    </w:p>
    <w:p w14:paraId="567768FF" w14:textId="77777777" w:rsidR="000121A7" w:rsidRDefault="000121A7">
      <w:pPr>
        <w:spacing w:line="132" w:lineRule="exact"/>
        <w:rPr>
          <w:rFonts w:ascii="Times New Roman" w:eastAsia="Times New Roman" w:hAnsi="Times New Roman"/>
        </w:rPr>
      </w:pPr>
    </w:p>
    <w:p w14:paraId="36FE9630" w14:textId="77777777" w:rsidR="000121A7" w:rsidRDefault="000121A7">
      <w:pPr>
        <w:spacing w:line="132" w:lineRule="exact"/>
        <w:rPr>
          <w:rFonts w:ascii="Times New Roman" w:eastAsia="Times New Roman" w:hAnsi="Times New Roman"/>
        </w:rPr>
      </w:pPr>
    </w:p>
    <w:p w14:paraId="77052193" w14:textId="77777777" w:rsidR="000121A7" w:rsidRDefault="000121A7">
      <w:pPr>
        <w:spacing w:line="132" w:lineRule="exact"/>
        <w:rPr>
          <w:rFonts w:ascii="Times New Roman" w:eastAsia="Times New Roman" w:hAnsi="Times New Roman"/>
        </w:rPr>
      </w:pPr>
    </w:p>
    <w:p w14:paraId="04B326FD" w14:textId="77777777" w:rsidR="000121A7" w:rsidRDefault="000121A7">
      <w:pPr>
        <w:spacing w:line="132" w:lineRule="exact"/>
        <w:rPr>
          <w:rFonts w:ascii="Times New Roman" w:eastAsia="Times New Roman" w:hAnsi="Times New Roman"/>
        </w:rPr>
      </w:pPr>
    </w:p>
    <w:p w14:paraId="4DC5A3A9" w14:textId="77777777" w:rsidR="000121A7" w:rsidRDefault="000121A7">
      <w:pPr>
        <w:spacing w:line="132" w:lineRule="exact"/>
        <w:rPr>
          <w:rFonts w:ascii="Times New Roman" w:eastAsia="Times New Roman" w:hAnsi="Times New Roman"/>
        </w:rPr>
      </w:pPr>
    </w:p>
    <w:p w14:paraId="332FD564" w14:textId="77777777" w:rsidR="00BE05F3" w:rsidRDefault="00BE05F3">
      <w:pPr>
        <w:spacing w:line="132" w:lineRule="exact"/>
        <w:rPr>
          <w:rFonts w:ascii="Times New Roman" w:eastAsia="Times New Roman" w:hAnsi="Times New Roman"/>
        </w:rPr>
      </w:pPr>
    </w:p>
    <w:p w14:paraId="4D1A202A" w14:textId="77777777" w:rsidR="00C45D71" w:rsidRDefault="00C45D71">
      <w:pPr>
        <w:spacing w:line="200" w:lineRule="exact"/>
        <w:rPr>
          <w:rFonts w:ascii="Times New Roman" w:eastAsia="Times New Roman" w:hAnsi="Times New Roman"/>
        </w:rPr>
      </w:pPr>
      <w:r>
        <w:rPr>
          <w:rFonts w:ascii="Arial" w:eastAsia="Arial" w:hAnsi="Arial"/>
          <w:b/>
          <w:sz w:val="24"/>
        </w:rPr>
        <w:t>Didactics</w:t>
      </w:r>
    </w:p>
    <w:p w14:paraId="7E50C5FE" w14:textId="77777777" w:rsidR="00C45D71" w:rsidRDefault="00C45D71">
      <w:pPr>
        <w:spacing w:line="200" w:lineRule="exact"/>
        <w:rPr>
          <w:rFonts w:ascii="Times New Roman" w:eastAsia="Times New Roman" w:hAnsi="Times New Roman"/>
        </w:rPr>
      </w:pPr>
    </w:p>
    <w:p w14:paraId="7BC8A033" w14:textId="77777777" w:rsidR="00C45D71" w:rsidRDefault="00C45D71">
      <w:pPr>
        <w:spacing w:line="200" w:lineRule="exact"/>
        <w:rPr>
          <w:rFonts w:ascii="Times New Roman" w:eastAsia="Times New Roman" w:hAnsi="Times New Roman"/>
        </w:rPr>
      </w:pPr>
    </w:p>
    <w:p w14:paraId="5AB6B957" w14:textId="77777777" w:rsidR="00C45D71" w:rsidRDefault="00C45D71">
      <w:pPr>
        <w:spacing w:line="10" w:lineRule="exact"/>
        <w:rPr>
          <w:rFonts w:ascii="Times New Roman" w:eastAsia="Times New Roman" w:hAnsi="Times New Roman"/>
        </w:rPr>
      </w:pPr>
      <w:bookmarkStart w:id="20" w:name="page23"/>
      <w:bookmarkEnd w:id="20"/>
    </w:p>
    <w:p w14:paraId="2EF11F57" w14:textId="08AD3786" w:rsidR="00C45D71" w:rsidRDefault="00C45D71">
      <w:pPr>
        <w:spacing w:line="254" w:lineRule="auto"/>
        <w:ind w:right="240"/>
        <w:rPr>
          <w:rFonts w:ascii="Arial" w:eastAsia="Arial" w:hAnsi="Arial"/>
          <w:sz w:val="24"/>
        </w:rPr>
      </w:pPr>
      <w:r>
        <w:rPr>
          <w:rFonts w:ascii="Arial" w:eastAsia="Arial" w:hAnsi="Arial"/>
          <w:sz w:val="24"/>
        </w:rPr>
        <w:t xml:space="preserve">Interns will spend </w:t>
      </w:r>
      <w:r w:rsidR="00BB19E2">
        <w:rPr>
          <w:rFonts w:ascii="Arial" w:eastAsia="Arial" w:hAnsi="Arial"/>
          <w:sz w:val="24"/>
        </w:rPr>
        <w:t>1</w:t>
      </w:r>
      <w:r>
        <w:rPr>
          <w:rFonts w:ascii="Arial" w:eastAsia="Arial" w:hAnsi="Arial"/>
          <w:sz w:val="24"/>
        </w:rPr>
        <w:t xml:space="preserve"> hour a week in didactics. This will include a combination of didactic seminars, discussion hours, and intern presentations. A list of didactics along with descriptions are found under Didactic Objectives.</w:t>
      </w:r>
    </w:p>
    <w:p w14:paraId="734C132F" w14:textId="77777777" w:rsidR="00C45D71" w:rsidRDefault="00C45D71">
      <w:pPr>
        <w:spacing w:line="195" w:lineRule="exact"/>
        <w:rPr>
          <w:rFonts w:ascii="Times New Roman" w:eastAsia="Times New Roman" w:hAnsi="Times New Roman"/>
        </w:rPr>
      </w:pPr>
    </w:p>
    <w:p w14:paraId="4888F653" w14:textId="77777777" w:rsidR="00C45D71" w:rsidRDefault="00C45D71">
      <w:pPr>
        <w:numPr>
          <w:ilvl w:val="0"/>
          <w:numId w:val="18"/>
        </w:numPr>
        <w:tabs>
          <w:tab w:val="left" w:pos="720"/>
        </w:tabs>
        <w:spacing w:line="255" w:lineRule="auto"/>
        <w:ind w:left="720" w:right="60" w:hanging="360"/>
        <w:rPr>
          <w:rFonts w:ascii="Arial" w:eastAsia="Arial" w:hAnsi="Arial"/>
          <w:sz w:val="24"/>
        </w:rPr>
      </w:pPr>
      <w:r>
        <w:rPr>
          <w:rFonts w:ascii="Arial" w:eastAsia="Arial" w:hAnsi="Arial"/>
          <w:b/>
          <w:i/>
          <w:sz w:val="24"/>
        </w:rPr>
        <w:t>Didactic seminars</w:t>
      </w:r>
      <w:r>
        <w:rPr>
          <w:rFonts w:ascii="Arial" w:eastAsia="Arial" w:hAnsi="Arial"/>
          <w:sz w:val="24"/>
        </w:rPr>
        <w:t xml:space="preserve"> are one-hour presentations provided by faculty members or guest speakers which focus on the profession-wide competencies listed in the APA Standards of Accreditation for Health Service Psychology, topics relevant to work in the VA, and topics important to program goals.</w:t>
      </w:r>
    </w:p>
    <w:p w14:paraId="495E988E" w14:textId="77777777" w:rsidR="00C45D71" w:rsidRDefault="00C45D71">
      <w:pPr>
        <w:spacing w:line="34" w:lineRule="exact"/>
        <w:rPr>
          <w:rFonts w:ascii="Arial" w:eastAsia="Arial" w:hAnsi="Arial"/>
          <w:sz w:val="24"/>
        </w:rPr>
      </w:pPr>
    </w:p>
    <w:p w14:paraId="6305C3D3" w14:textId="77777777" w:rsidR="00C45D71" w:rsidRDefault="00C45D71">
      <w:pPr>
        <w:spacing w:line="34" w:lineRule="exact"/>
        <w:rPr>
          <w:rFonts w:ascii="Arial" w:eastAsia="Arial" w:hAnsi="Arial"/>
          <w:sz w:val="24"/>
        </w:rPr>
      </w:pPr>
    </w:p>
    <w:p w14:paraId="6F3669CA" w14:textId="77777777" w:rsidR="00C45D71" w:rsidRDefault="00C45D71">
      <w:pPr>
        <w:numPr>
          <w:ilvl w:val="0"/>
          <w:numId w:val="18"/>
        </w:numPr>
        <w:tabs>
          <w:tab w:val="left" w:pos="720"/>
        </w:tabs>
        <w:spacing w:line="255" w:lineRule="auto"/>
        <w:ind w:left="720" w:right="120" w:hanging="360"/>
        <w:rPr>
          <w:rFonts w:ascii="Arial" w:eastAsia="Arial" w:hAnsi="Arial"/>
          <w:sz w:val="24"/>
        </w:rPr>
      </w:pPr>
      <w:r>
        <w:rPr>
          <w:rFonts w:ascii="Arial" w:eastAsia="Arial" w:hAnsi="Arial"/>
          <w:sz w:val="24"/>
        </w:rPr>
        <w:t xml:space="preserve">Interns will provide two </w:t>
      </w:r>
      <w:r>
        <w:rPr>
          <w:rFonts w:ascii="Arial" w:eastAsia="Arial" w:hAnsi="Arial"/>
          <w:b/>
          <w:i/>
          <w:sz w:val="24"/>
        </w:rPr>
        <w:t>formal presentations</w:t>
      </w:r>
      <w:r>
        <w:rPr>
          <w:rFonts w:ascii="Arial" w:eastAsia="Arial" w:hAnsi="Arial"/>
          <w:sz w:val="24"/>
        </w:rPr>
        <w:t xml:space="preserve"> a year. One presentation will be a teaching presentation in which interns will present a talk to a group such as interns and faculty, other VA healthcare providers, community providers, community members, or students.</w:t>
      </w:r>
    </w:p>
    <w:p w14:paraId="1585590E" w14:textId="77777777" w:rsidR="00C45D71" w:rsidRDefault="00C45D71">
      <w:pPr>
        <w:spacing w:line="137" w:lineRule="exact"/>
        <w:rPr>
          <w:rFonts w:ascii="Arial" w:eastAsia="Arial" w:hAnsi="Arial"/>
          <w:sz w:val="24"/>
        </w:rPr>
      </w:pPr>
    </w:p>
    <w:p w14:paraId="37B62C81" w14:textId="77777777" w:rsidR="00C45D71" w:rsidRDefault="00C45D71">
      <w:pPr>
        <w:spacing w:line="257" w:lineRule="auto"/>
        <w:ind w:left="720" w:right="220"/>
        <w:rPr>
          <w:rFonts w:ascii="Arial" w:eastAsia="Arial" w:hAnsi="Arial"/>
          <w:sz w:val="24"/>
        </w:rPr>
      </w:pPr>
      <w:r>
        <w:rPr>
          <w:rFonts w:ascii="Arial" w:eastAsia="Arial" w:hAnsi="Arial"/>
          <w:sz w:val="24"/>
        </w:rPr>
        <w:t>The second presentation will be an oral scholarly activity talk. This presentation is designed to build skills consistent with requirements for job talks and oral conference presentations. Interns can select to present information on their line of research, a program evaluation, or a performance improvement project. The audience will be fellow interns, internship faculty, and/or other VA staff and trainees.</w:t>
      </w:r>
    </w:p>
    <w:p w14:paraId="62D6101A" w14:textId="77777777" w:rsidR="00C45D71" w:rsidRDefault="00C45D71">
      <w:pPr>
        <w:spacing w:line="176" w:lineRule="exact"/>
        <w:rPr>
          <w:rFonts w:ascii="Times New Roman" w:eastAsia="Times New Roman" w:hAnsi="Times New Roman"/>
        </w:rPr>
      </w:pPr>
    </w:p>
    <w:p w14:paraId="49349AF9" w14:textId="77777777" w:rsidR="00C45D71" w:rsidRDefault="00C45D71">
      <w:pPr>
        <w:spacing w:line="270" w:lineRule="auto"/>
        <w:ind w:right="200"/>
        <w:rPr>
          <w:rFonts w:ascii="Arial" w:eastAsia="Arial" w:hAnsi="Arial"/>
          <w:sz w:val="23"/>
        </w:rPr>
      </w:pPr>
      <w:r>
        <w:rPr>
          <w:rFonts w:ascii="Arial" w:eastAsia="Arial" w:hAnsi="Arial"/>
          <w:sz w:val="23"/>
        </w:rPr>
        <w:t>In addition to these required didactics, interns will have opportunities to attend HSR&amp;D cyber</w:t>
      </w:r>
      <w:r w:rsidR="00063E3D">
        <w:rPr>
          <w:rFonts w:ascii="Arial" w:eastAsia="Arial" w:hAnsi="Arial"/>
          <w:sz w:val="23"/>
        </w:rPr>
        <w:t>-</w:t>
      </w:r>
      <w:r>
        <w:rPr>
          <w:rFonts w:ascii="Arial" w:eastAsia="Arial" w:hAnsi="Arial"/>
          <w:sz w:val="23"/>
        </w:rPr>
        <w:t>seminars, MIRECC Grand Rounds seminars, and other VA cyber</w:t>
      </w:r>
      <w:r w:rsidR="00063E3D">
        <w:rPr>
          <w:rFonts w:ascii="Arial" w:eastAsia="Arial" w:hAnsi="Arial"/>
          <w:sz w:val="23"/>
        </w:rPr>
        <w:t>-</w:t>
      </w:r>
      <w:r>
        <w:rPr>
          <w:rFonts w:ascii="Arial" w:eastAsia="Arial" w:hAnsi="Arial"/>
          <w:sz w:val="23"/>
        </w:rPr>
        <w:t>seminars.</w:t>
      </w:r>
    </w:p>
    <w:p w14:paraId="022A2105" w14:textId="77777777" w:rsidR="00C45D71" w:rsidRDefault="00C45D71">
      <w:pPr>
        <w:spacing w:line="148" w:lineRule="exact"/>
        <w:rPr>
          <w:rFonts w:ascii="Times New Roman" w:eastAsia="Times New Roman" w:hAnsi="Times New Roman"/>
        </w:rPr>
      </w:pPr>
    </w:p>
    <w:p w14:paraId="25417923" w14:textId="77777777" w:rsidR="00C45D71" w:rsidRDefault="00C45D71">
      <w:pPr>
        <w:spacing w:line="168" w:lineRule="exact"/>
        <w:rPr>
          <w:rFonts w:ascii="Times New Roman" w:eastAsia="Times New Roman" w:hAnsi="Times New Roman"/>
        </w:rPr>
      </w:pPr>
    </w:p>
    <w:p w14:paraId="5BD0EFA9" w14:textId="77777777" w:rsidR="00C45D71" w:rsidRDefault="00C45D71">
      <w:pPr>
        <w:spacing w:line="0" w:lineRule="atLeast"/>
        <w:rPr>
          <w:rFonts w:ascii="Arial" w:eastAsia="Arial" w:hAnsi="Arial"/>
          <w:b/>
          <w:sz w:val="24"/>
        </w:rPr>
      </w:pPr>
      <w:r>
        <w:rPr>
          <w:rFonts w:ascii="Arial" w:eastAsia="Arial" w:hAnsi="Arial"/>
          <w:b/>
          <w:sz w:val="24"/>
        </w:rPr>
        <w:t>Professional Leadership</w:t>
      </w:r>
    </w:p>
    <w:p w14:paraId="7986FCDC" w14:textId="77777777" w:rsidR="00C45D71" w:rsidRDefault="00C45D71">
      <w:pPr>
        <w:spacing w:line="251" w:lineRule="exact"/>
        <w:rPr>
          <w:rFonts w:ascii="Times New Roman" w:eastAsia="Times New Roman" w:hAnsi="Times New Roman"/>
        </w:rPr>
      </w:pPr>
    </w:p>
    <w:p w14:paraId="163197F8" w14:textId="2DFC339C" w:rsidR="00C45D71" w:rsidRDefault="00004425" w:rsidP="000121A7">
      <w:pPr>
        <w:spacing w:line="257" w:lineRule="auto"/>
        <w:ind w:right="140"/>
        <w:rPr>
          <w:rFonts w:ascii="Arial" w:eastAsia="Arial" w:hAnsi="Arial"/>
          <w:sz w:val="22"/>
        </w:rPr>
      </w:pPr>
      <w:r>
        <w:rPr>
          <w:rFonts w:ascii="Arial" w:eastAsia="Arial" w:hAnsi="Arial"/>
          <w:sz w:val="24"/>
        </w:rPr>
        <w:t>Interns may also choose to serve in a leadership role within the internship (e.g. Chief Intern); such opportunities should be discussed with the training director.  Interns may discuss potential leadership tasks with their rotation supervisors or the training director.</w:t>
      </w:r>
    </w:p>
    <w:p w14:paraId="079FD13A" w14:textId="77777777" w:rsidR="00C45D71" w:rsidRDefault="00C45D71">
      <w:pPr>
        <w:spacing w:line="0" w:lineRule="atLeast"/>
        <w:rPr>
          <w:rFonts w:ascii="Arial" w:eastAsia="Arial" w:hAnsi="Arial"/>
          <w:sz w:val="22"/>
        </w:rPr>
        <w:sectPr w:rsidR="00C45D71">
          <w:pgSz w:w="12240" w:h="15840"/>
          <w:pgMar w:top="1440" w:right="1440" w:bottom="458" w:left="1440" w:header="0" w:footer="0" w:gutter="0"/>
          <w:cols w:space="0" w:equalWidth="0">
            <w:col w:w="9360"/>
          </w:cols>
          <w:docGrid w:linePitch="360"/>
        </w:sectPr>
      </w:pPr>
    </w:p>
    <w:p w14:paraId="192A402A" w14:textId="77777777" w:rsidR="00C45D71" w:rsidRDefault="00C45D71">
      <w:pPr>
        <w:spacing w:line="0" w:lineRule="atLeast"/>
        <w:ind w:right="140"/>
        <w:jc w:val="center"/>
        <w:rPr>
          <w:rFonts w:ascii="Arial" w:eastAsia="Arial" w:hAnsi="Arial"/>
          <w:b/>
          <w:sz w:val="28"/>
        </w:rPr>
      </w:pPr>
      <w:bookmarkStart w:id="21" w:name="page24"/>
      <w:bookmarkEnd w:id="21"/>
      <w:r>
        <w:rPr>
          <w:rFonts w:ascii="Arial" w:eastAsia="Arial" w:hAnsi="Arial"/>
          <w:b/>
          <w:sz w:val="28"/>
        </w:rPr>
        <w:t>Eligibility Requirements</w:t>
      </w:r>
    </w:p>
    <w:p w14:paraId="04EC578A" w14:textId="77777777" w:rsidR="00C45D71" w:rsidRDefault="00C45D71">
      <w:pPr>
        <w:spacing w:line="252" w:lineRule="exact"/>
        <w:rPr>
          <w:rFonts w:ascii="Times New Roman" w:eastAsia="Times New Roman" w:hAnsi="Times New Roman"/>
        </w:rPr>
      </w:pPr>
    </w:p>
    <w:p w14:paraId="79E6F929" w14:textId="77777777" w:rsidR="00C45D71" w:rsidRDefault="00C45D71">
      <w:pPr>
        <w:spacing w:line="257" w:lineRule="auto"/>
        <w:ind w:right="60"/>
        <w:rPr>
          <w:rFonts w:ascii="Arial" w:eastAsia="Arial" w:hAnsi="Arial"/>
          <w:sz w:val="24"/>
        </w:rPr>
      </w:pPr>
      <w:r>
        <w:rPr>
          <w:rFonts w:ascii="Arial" w:eastAsia="Arial" w:hAnsi="Arial"/>
          <w:sz w:val="24"/>
        </w:rPr>
        <w:t>The GVSM VAMC Internship in Health Service Psychology currently has 4 internship slots for U.S. Citizens who are pursuing a doctoral degree in clinical or counseling psychology from an APA, CPA, or PCASAS accredited institution. To be considered, students must demonstrate completion of at least four years of graduate course work. Our program prefers a minimum of 500 direct contact hours (combined assessment and intervention hours). Applicants must be certified as ready for internship by their Director of Training.</w:t>
      </w:r>
    </w:p>
    <w:p w14:paraId="2CF1844B" w14:textId="77777777" w:rsidR="00C45D71" w:rsidRDefault="00C45D71">
      <w:pPr>
        <w:spacing w:line="175" w:lineRule="exact"/>
        <w:rPr>
          <w:rFonts w:ascii="Times New Roman" w:eastAsia="Times New Roman" w:hAnsi="Times New Roman"/>
        </w:rPr>
      </w:pPr>
    </w:p>
    <w:p w14:paraId="486D0863" w14:textId="77777777" w:rsidR="00C45D71" w:rsidRDefault="00C45D71">
      <w:pPr>
        <w:spacing w:line="255" w:lineRule="auto"/>
        <w:ind w:right="220"/>
        <w:rPr>
          <w:rFonts w:ascii="Arial" w:eastAsia="Arial" w:hAnsi="Arial"/>
          <w:sz w:val="24"/>
        </w:rPr>
      </w:pPr>
      <w:r>
        <w:rPr>
          <w:rFonts w:ascii="Arial" w:eastAsia="Arial" w:hAnsi="Arial"/>
          <w:sz w:val="24"/>
        </w:rPr>
        <w:t>Our program is using the uniform APPIC Application for Psychology Internship (AAPI). This form is available on the APPIC web site. Applications will need to include the following:</w:t>
      </w:r>
    </w:p>
    <w:p w14:paraId="19E7A153" w14:textId="77777777" w:rsidR="00C45D71" w:rsidRDefault="00C45D71">
      <w:pPr>
        <w:spacing w:line="191" w:lineRule="exact"/>
        <w:rPr>
          <w:rFonts w:ascii="Times New Roman" w:eastAsia="Times New Roman" w:hAnsi="Times New Roman"/>
        </w:rPr>
      </w:pPr>
    </w:p>
    <w:p w14:paraId="66249B15" w14:textId="77777777" w:rsidR="00C45D71" w:rsidRDefault="00C45D71">
      <w:pPr>
        <w:numPr>
          <w:ilvl w:val="0"/>
          <w:numId w:val="19"/>
        </w:numPr>
        <w:tabs>
          <w:tab w:val="left" w:pos="820"/>
        </w:tabs>
        <w:spacing w:line="249" w:lineRule="auto"/>
        <w:ind w:left="820" w:right="340" w:hanging="368"/>
        <w:rPr>
          <w:rFonts w:ascii="Arial" w:eastAsia="Arial" w:hAnsi="Arial"/>
          <w:sz w:val="24"/>
        </w:rPr>
      </w:pPr>
      <w:r>
        <w:rPr>
          <w:rFonts w:ascii="Arial" w:eastAsia="Arial" w:hAnsi="Arial"/>
          <w:sz w:val="24"/>
        </w:rPr>
        <w:t>Cover letter that indicates areas of interest (at least two rotations) and/or staff with whom you would be interested in working</w:t>
      </w:r>
    </w:p>
    <w:p w14:paraId="255E5BBB" w14:textId="77777777" w:rsidR="00C45D71" w:rsidRDefault="00C45D71">
      <w:pPr>
        <w:spacing w:line="28" w:lineRule="exact"/>
        <w:rPr>
          <w:rFonts w:ascii="Arial" w:eastAsia="Arial" w:hAnsi="Arial"/>
          <w:sz w:val="24"/>
        </w:rPr>
      </w:pPr>
    </w:p>
    <w:p w14:paraId="2FF1EC60" w14:textId="77777777" w:rsidR="00C45D71" w:rsidRDefault="00C45D71">
      <w:pPr>
        <w:numPr>
          <w:ilvl w:val="0"/>
          <w:numId w:val="19"/>
        </w:numPr>
        <w:tabs>
          <w:tab w:val="left" w:pos="820"/>
        </w:tabs>
        <w:spacing w:line="0" w:lineRule="atLeast"/>
        <w:ind w:left="820" w:hanging="368"/>
        <w:rPr>
          <w:rFonts w:ascii="Arial" w:eastAsia="Arial" w:hAnsi="Arial"/>
          <w:sz w:val="24"/>
        </w:rPr>
      </w:pPr>
      <w:r>
        <w:rPr>
          <w:rFonts w:ascii="Arial" w:eastAsia="Arial" w:hAnsi="Arial"/>
          <w:sz w:val="24"/>
        </w:rPr>
        <w:t>APPIC Application for Psychology Internship (AAPI)</w:t>
      </w:r>
    </w:p>
    <w:p w14:paraId="6F05F7BD" w14:textId="77777777" w:rsidR="00C45D71" w:rsidRDefault="00C45D71">
      <w:pPr>
        <w:spacing w:line="38" w:lineRule="exact"/>
        <w:rPr>
          <w:rFonts w:ascii="Arial" w:eastAsia="Arial" w:hAnsi="Arial"/>
          <w:sz w:val="24"/>
        </w:rPr>
      </w:pPr>
    </w:p>
    <w:p w14:paraId="52FDF7D5" w14:textId="77777777" w:rsidR="00C45D71" w:rsidRDefault="00C45D71">
      <w:pPr>
        <w:numPr>
          <w:ilvl w:val="0"/>
          <w:numId w:val="19"/>
        </w:numPr>
        <w:tabs>
          <w:tab w:val="left" w:pos="820"/>
        </w:tabs>
        <w:spacing w:line="0" w:lineRule="atLeast"/>
        <w:ind w:left="820" w:hanging="368"/>
        <w:rPr>
          <w:rFonts w:ascii="Arial" w:eastAsia="Arial" w:hAnsi="Arial"/>
          <w:sz w:val="24"/>
        </w:rPr>
      </w:pPr>
      <w:r>
        <w:rPr>
          <w:rFonts w:ascii="Arial" w:eastAsia="Arial" w:hAnsi="Arial"/>
          <w:sz w:val="24"/>
        </w:rPr>
        <w:t>Three (3) letters of recommendation</w:t>
      </w:r>
    </w:p>
    <w:p w14:paraId="74198F0D" w14:textId="77777777" w:rsidR="00C45D71" w:rsidRDefault="00C45D71">
      <w:pPr>
        <w:spacing w:line="38" w:lineRule="exact"/>
        <w:rPr>
          <w:rFonts w:ascii="Arial" w:eastAsia="Arial" w:hAnsi="Arial"/>
          <w:sz w:val="24"/>
        </w:rPr>
      </w:pPr>
    </w:p>
    <w:p w14:paraId="1391DC69" w14:textId="77777777" w:rsidR="00C45D71" w:rsidRDefault="00C45D71">
      <w:pPr>
        <w:numPr>
          <w:ilvl w:val="0"/>
          <w:numId w:val="19"/>
        </w:numPr>
        <w:tabs>
          <w:tab w:val="left" w:pos="820"/>
        </w:tabs>
        <w:spacing w:line="0" w:lineRule="atLeast"/>
        <w:ind w:left="820" w:hanging="368"/>
        <w:rPr>
          <w:rFonts w:ascii="Arial" w:eastAsia="Arial" w:hAnsi="Arial"/>
          <w:sz w:val="24"/>
        </w:rPr>
      </w:pPr>
      <w:r>
        <w:rPr>
          <w:rFonts w:ascii="Arial" w:eastAsia="Arial" w:hAnsi="Arial"/>
          <w:sz w:val="24"/>
        </w:rPr>
        <w:t>Graduate transcripts</w:t>
      </w:r>
    </w:p>
    <w:p w14:paraId="5DC17731" w14:textId="77777777" w:rsidR="00C45D71" w:rsidRDefault="00C45D71">
      <w:pPr>
        <w:spacing w:line="38" w:lineRule="exact"/>
        <w:rPr>
          <w:rFonts w:ascii="Arial" w:eastAsia="Arial" w:hAnsi="Arial"/>
          <w:sz w:val="24"/>
        </w:rPr>
      </w:pPr>
    </w:p>
    <w:p w14:paraId="620684D7" w14:textId="77777777" w:rsidR="00C45D71" w:rsidRDefault="00C45D71">
      <w:pPr>
        <w:numPr>
          <w:ilvl w:val="0"/>
          <w:numId w:val="19"/>
        </w:numPr>
        <w:tabs>
          <w:tab w:val="left" w:pos="820"/>
        </w:tabs>
        <w:spacing w:line="0" w:lineRule="atLeast"/>
        <w:ind w:left="820" w:hanging="368"/>
        <w:rPr>
          <w:rFonts w:ascii="Arial" w:eastAsia="Arial" w:hAnsi="Arial"/>
          <w:sz w:val="24"/>
        </w:rPr>
      </w:pPr>
      <w:r>
        <w:rPr>
          <w:rFonts w:ascii="Arial" w:eastAsia="Arial" w:hAnsi="Arial"/>
          <w:sz w:val="24"/>
        </w:rPr>
        <w:t>A curriculum vita</w:t>
      </w:r>
    </w:p>
    <w:p w14:paraId="2F23177B" w14:textId="77777777" w:rsidR="00C45D71" w:rsidRDefault="00C45D71">
      <w:pPr>
        <w:spacing w:line="191" w:lineRule="exact"/>
        <w:rPr>
          <w:rFonts w:ascii="Times New Roman" w:eastAsia="Times New Roman" w:hAnsi="Times New Roman"/>
        </w:rPr>
      </w:pPr>
    </w:p>
    <w:p w14:paraId="70488852" w14:textId="77777777" w:rsidR="00C45D71" w:rsidRDefault="00C45D71">
      <w:pPr>
        <w:spacing w:line="255" w:lineRule="auto"/>
        <w:ind w:right="160"/>
        <w:jc w:val="both"/>
        <w:rPr>
          <w:rFonts w:ascii="Arial" w:eastAsia="Arial" w:hAnsi="Arial"/>
          <w:sz w:val="24"/>
        </w:rPr>
      </w:pPr>
      <w:r>
        <w:rPr>
          <w:rFonts w:ascii="Arial" w:eastAsia="Arial" w:hAnsi="Arial"/>
          <w:sz w:val="24"/>
        </w:rPr>
        <w:t>Applicants with a disability who require accommodations for the application process or interview are encouraged to directly contact the training director to discuss their needs. We will make every effort to create reasonable accommodations upon request.</w:t>
      </w:r>
    </w:p>
    <w:p w14:paraId="29A2AC4C" w14:textId="77777777" w:rsidR="00C45D71" w:rsidRDefault="00C45D71">
      <w:pPr>
        <w:spacing w:line="174" w:lineRule="exact"/>
        <w:rPr>
          <w:rFonts w:ascii="Times New Roman" w:eastAsia="Times New Roman" w:hAnsi="Times New Roman"/>
        </w:rPr>
      </w:pPr>
    </w:p>
    <w:p w14:paraId="60B8B8D9" w14:textId="77777777" w:rsidR="00C45D71" w:rsidRDefault="00C45D71">
      <w:pPr>
        <w:spacing w:line="257" w:lineRule="auto"/>
        <w:ind w:right="20"/>
        <w:rPr>
          <w:rFonts w:ascii="Arial" w:eastAsia="Arial" w:hAnsi="Arial"/>
          <w:sz w:val="24"/>
        </w:rPr>
      </w:pPr>
      <w:r>
        <w:rPr>
          <w:rFonts w:ascii="Arial" w:eastAsia="Arial" w:hAnsi="Arial"/>
          <w:sz w:val="24"/>
        </w:rPr>
        <w:t>The Department of Veterans Affairs (VA) adheres to all Equal Employment Opportunity and Affirmative Action policies. As a Veterans Health Administration (VHA) Health Professions Trainee (HPT), you will receive a Federal appointment, and the following requirements will apply prior to that appointment. (Note: The forms mentioned below are not required to apply for our internship program, but will be required for those interns with whom we match.)</w:t>
      </w:r>
    </w:p>
    <w:p w14:paraId="2998437C" w14:textId="77777777" w:rsidR="00C45D71" w:rsidRDefault="00C45D71">
      <w:pPr>
        <w:spacing w:line="165" w:lineRule="exact"/>
        <w:rPr>
          <w:rFonts w:ascii="Times New Roman" w:eastAsia="Times New Roman" w:hAnsi="Times New Roman"/>
        </w:rPr>
      </w:pPr>
    </w:p>
    <w:p w14:paraId="5161C00A" w14:textId="77777777" w:rsidR="00C45D71" w:rsidRDefault="00C45D71">
      <w:pPr>
        <w:numPr>
          <w:ilvl w:val="0"/>
          <w:numId w:val="20"/>
        </w:numPr>
        <w:tabs>
          <w:tab w:val="left" w:pos="720"/>
        </w:tabs>
        <w:spacing w:line="0" w:lineRule="atLeast"/>
        <w:ind w:left="720" w:hanging="360"/>
        <w:rPr>
          <w:rFonts w:ascii="Arial" w:eastAsia="Arial" w:hAnsi="Arial"/>
          <w:sz w:val="24"/>
        </w:rPr>
      </w:pPr>
      <w:r>
        <w:rPr>
          <w:rFonts w:ascii="Arial" w:eastAsia="Arial" w:hAnsi="Arial"/>
          <w:b/>
          <w:sz w:val="24"/>
        </w:rPr>
        <w:t>U.S. Citizenship.</w:t>
      </w:r>
      <w:r>
        <w:rPr>
          <w:rFonts w:ascii="Arial" w:eastAsia="Arial" w:hAnsi="Arial"/>
          <w:sz w:val="24"/>
        </w:rPr>
        <w:t xml:space="preserve"> Interns must be U.S. citizens.</w:t>
      </w:r>
    </w:p>
    <w:p w14:paraId="2E11313A" w14:textId="77777777" w:rsidR="00C45D71" w:rsidRDefault="00C45D71">
      <w:pPr>
        <w:spacing w:line="32" w:lineRule="exact"/>
        <w:rPr>
          <w:rFonts w:ascii="Arial" w:eastAsia="Arial" w:hAnsi="Arial"/>
          <w:sz w:val="24"/>
        </w:rPr>
      </w:pPr>
    </w:p>
    <w:p w14:paraId="649A3FA1" w14:textId="77777777" w:rsidR="00C45D71" w:rsidRDefault="00C45D71">
      <w:pPr>
        <w:numPr>
          <w:ilvl w:val="0"/>
          <w:numId w:val="20"/>
        </w:numPr>
        <w:tabs>
          <w:tab w:val="left" w:pos="720"/>
        </w:tabs>
        <w:spacing w:line="254" w:lineRule="auto"/>
        <w:ind w:left="720" w:right="400" w:hanging="360"/>
        <w:rPr>
          <w:rFonts w:ascii="Arial" w:eastAsia="Arial" w:hAnsi="Arial"/>
          <w:sz w:val="24"/>
        </w:rPr>
      </w:pPr>
      <w:r>
        <w:rPr>
          <w:rFonts w:ascii="Arial" w:eastAsia="Arial" w:hAnsi="Arial"/>
          <w:b/>
          <w:sz w:val="24"/>
        </w:rPr>
        <w:t>U.S. Social Security Number.</w:t>
      </w:r>
      <w:r>
        <w:rPr>
          <w:rFonts w:ascii="Arial" w:eastAsia="Arial" w:hAnsi="Arial"/>
          <w:sz w:val="24"/>
        </w:rPr>
        <w:t xml:space="preserve"> All interns must have a U.S. social security number (SSN) prior to beginning the pre-employment, on-boarding process at the VA.</w:t>
      </w:r>
    </w:p>
    <w:p w14:paraId="0C880139" w14:textId="77777777" w:rsidR="00C45D71" w:rsidRDefault="00C45D71">
      <w:pPr>
        <w:spacing w:line="16" w:lineRule="exact"/>
        <w:rPr>
          <w:rFonts w:ascii="Arial" w:eastAsia="Arial" w:hAnsi="Arial"/>
          <w:sz w:val="24"/>
        </w:rPr>
      </w:pPr>
    </w:p>
    <w:p w14:paraId="781CBBF4" w14:textId="51AD0EE1" w:rsidR="00C45D71" w:rsidRDefault="00C45D71" w:rsidP="000121A7">
      <w:pPr>
        <w:numPr>
          <w:ilvl w:val="0"/>
          <w:numId w:val="20"/>
        </w:numPr>
        <w:tabs>
          <w:tab w:val="left" w:pos="720"/>
        </w:tabs>
        <w:spacing w:line="257" w:lineRule="auto"/>
        <w:ind w:left="720" w:right="100" w:hanging="360"/>
        <w:rPr>
          <w:rFonts w:ascii="Arial" w:eastAsia="Arial" w:hAnsi="Arial"/>
          <w:sz w:val="22"/>
        </w:rPr>
        <w:sectPr w:rsidR="00C45D71">
          <w:pgSz w:w="12240" w:h="15840"/>
          <w:pgMar w:top="1438" w:right="1440" w:bottom="458" w:left="1440" w:header="0" w:footer="0" w:gutter="0"/>
          <w:cols w:space="0" w:equalWidth="0">
            <w:col w:w="9360"/>
          </w:cols>
          <w:docGrid w:linePitch="360"/>
        </w:sectPr>
      </w:pPr>
      <w:r>
        <w:rPr>
          <w:rFonts w:ascii="Arial" w:eastAsia="Arial" w:hAnsi="Arial"/>
          <w:b/>
          <w:sz w:val="24"/>
        </w:rPr>
        <w:t>Selective Service Registration.</w:t>
      </w:r>
      <w:r>
        <w:rPr>
          <w:rFonts w:ascii="Arial" w:eastAsia="Arial" w:hAnsi="Arial"/>
          <w:sz w:val="24"/>
        </w:rPr>
        <w:t xml:space="preserve"> Male applicants born after 12/31/1959 must have registered for the Selective Service by age 26 to be eligible for U.S. government employment, including selection as a paid psychology intern. For additional information about the Selective Service System, and to register or to check your registration status visit</w:t>
      </w:r>
      <w:r>
        <w:rPr>
          <w:rFonts w:ascii="Arial" w:eastAsia="Arial" w:hAnsi="Arial"/>
          <w:color w:val="0000FF"/>
          <w:sz w:val="24"/>
        </w:rPr>
        <w:t xml:space="preserve"> </w:t>
      </w:r>
      <w:hyperlink r:id="rId15" w:history="1">
        <w:r>
          <w:rPr>
            <w:rFonts w:ascii="Arial" w:eastAsia="Arial" w:hAnsi="Arial"/>
            <w:color w:val="0000FF"/>
            <w:sz w:val="24"/>
            <w:u w:val="single"/>
          </w:rPr>
          <w:t>https://www.sss.gov/</w:t>
        </w:r>
      </w:hyperlink>
      <w:r>
        <w:rPr>
          <w:rFonts w:ascii="Arial" w:eastAsia="Arial" w:hAnsi="Arial"/>
          <w:sz w:val="24"/>
        </w:rPr>
        <w:t>. Anyone who was required to register but did not register before the age of 26 will need to apply for a Status Information Letter (SIL) and request a waiver. Waivers are rare and requests will be reviewed on a case by case basis by the VA Office of Human Resources Management. This process can take up to six months for a verdict.</w:t>
      </w:r>
    </w:p>
    <w:p w14:paraId="01636F70" w14:textId="77777777" w:rsidR="00C45D71" w:rsidRDefault="00C45D71">
      <w:pPr>
        <w:spacing w:line="308" w:lineRule="exact"/>
        <w:rPr>
          <w:rFonts w:ascii="Times New Roman" w:eastAsia="Times New Roman" w:hAnsi="Times New Roman"/>
        </w:rPr>
      </w:pPr>
      <w:bookmarkStart w:id="22" w:name="page25"/>
      <w:bookmarkEnd w:id="22"/>
    </w:p>
    <w:p w14:paraId="5EB6CF76" w14:textId="77777777" w:rsidR="00C45D71" w:rsidRDefault="00C45D71">
      <w:pPr>
        <w:numPr>
          <w:ilvl w:val="0"/>
          <w:numId w:val="21"/>
        </w:numPr>
        <w:tabs>
          <w:tab w:val="left" w:pos="720"/>
        </w:tabs>
        <w:spacing w:line="254" w:lineRule="auto"/>
        <w:ind w:left="720" w:right="160" w:hanging="360"/>
        <w:rPr>
          <w:rFonts w:ascii="Arial" w:eastAsia="Arial" w:hAnsi="Arial"/>
          <w:sz w:val="24"/>
        </w:rPr>
      </w:pPr>
      <w:r>
        <w:rPr>
          <w:rFonts w:ascii="Arial" w:eastAsia="Arial" w:hAnsi="Arial"/>
          <w:b/>
          <w:sz w:val="24"/>
        </w:rPr>
        <w:t>Fingerprint Screening and Background Investigation.</w:t>
      </w:r>
      <w:r>
        <w:rPr>
          <w:rFonts w:ascii="Arial" w:eastAsia="Arial" w:hAnsi="Arial"/>
          <w:sz w:val="24"/>
        </w:rPr>
        <w:t xml:space="preserve"> All interns will be fingerprinted and undergo screenings and background investigations. Additional details about the required background checks can be found at the following</w:t>
      </w:r>
    </w:p>
    <w:p w14:paraId="2641CF6A" w14:textId="77777777" w:rsidR="00C45D71" w:rsidRDefault="00C45D71">
      <w:pPr>
        <w:spacing w:line="5" w:lineRule="exact"/>
        <w:rPr>
          <w:rFonts w:ascii="Arial" w:eastAsia="Arial" w:hAnsi="Arial"/>
          <w:sz w:val="24"/>
        </w:rPr>
      </w:pPr>
    </w:p>
    <w:p w14:paraId="45BEE9E1" w14:textId="77777777" w:rsidR="00C45D71" w:rsidRDefault="00C45D71">
      <w:pPr>
        <w:spacing w:line="0" w:lineRule="atLeast"/>
        <w:ind w:left="720"/>
        <w:rPr>
          <w:rFonts w:ascii="Arial" w:eastAsia="Arial" w:hAnsi="Arial"/>
          <w:sz w:val="24"/>
          <w:u w:val="single"/>
        </w:rPr>
      </w:pPr>
      <w:r>
        <w:rPr>
          <w:rFonts w:ascii="Arial" w:eastAsia="Arial" w:hAnsi="Arial"/>
          <w:sz w:val="24"/>
        </w:rPr>
        <w:t>website:</w:t>
      </w:r>
      <w:r>
        <w:rPr>
          <w:rFonts w:ascii="Arial" w:eastAsia="Arial" w:hAnsi="Arial"/>
          <w:color w:val="0000FF"/>
          <w:sz w:val="19"/>
        </w:rPr>
        <w:t xml:space="preserve"> </w:t>
      </w:r>
      <w:hyperlink r:id="rId16" w:history="1">
        <w:r>
          <w:rPr>
            <w:rFonts w:ascii="Arial" w:eastAsia="Arial" w:hAnsi="Arial"/>
            <w:color w:val="0000FF"/>
            <w:sz w:val="19"/>
            <w:u w:val="single"/>
          </w:rPr>
          <w:t>http://www.archives.gov/federal-register/codification/executive-order/10450.html</w:t>
        </w:r>
        <w:r>
          <w:rPr>
            <w:rFonts w:ascii="Arial" w:eastAsia="Arial" w:hAnsi="Arial"/>
            <w:sz w:val="24"/>
            <w:u w:val="single"/>
          </w:rPr>
          <w:t>.</w:t>
        </w:r>
      </w:hyperlink>
    </w:p>
    <w:p w14:paraId="481F2472" w14:textId="77777777" w:rsidR="00C45D71" w:rsidRDefault="00C45D71">
      <w:pPr>
        <w:spacing w:line="32" w:lineRule="exact"/>
        <w:rPr>
          <w:rFonts w:ascii="Arial" w:eastAsia="Arial" w:hAnsi="Arial"/>
          <w:sz w:val="24"/>
        </w:rPr>
      </w:pPr>
    </w:p>
    <w:p w14:paraId="6DC5FCBB" w14:textId="77777777" w:rsidR="00C45D71" w:rsidRDefault="00C45D71">
      <w:pPr>
        <w:numPr>
          <w:ilvl w:val="0"/>
          <w:numId w:val="21"/>
        </w:numPr>
        <w:tabs>
          <w:tab w:val="left" w:pos="720"/>
        </w:tabs>
        <w:spacing w:line="257" w:lineRule="auto"/>
        <w:ind w:left="720" w:right="160" w:hanging="360"/>
        <w:rPr>
          <w:rFonts w:ascii="Arial" w:eastAsia="Arial" w:hAnsi="Arial"/>
          <w:sz w:val="24"/>
        </w:rPr>
      </w:pPr>
      <w:r>
        <w:rPr>
          <w:rFonts w:ascii="Arial" w:eastAsia="Arial" w:hAnsi="Arial"/>
          <w:b/>
          <w:sz w:val="24"/>
        </w:rPr>
        <w:t>Drug Testing.</w:t>
      </w:r>
      <w:r>
        <w:rPr>
          <w:rFonts w:ascii="Arial" w:eastAsia="Arial" w:hAnsi="Arial"/>
          <w:sz w:val="24"/>
        </w:rPr>
        <w:t xml:space="preserve"> Per Executive Order 12564, the VA strives to be a Drug-Free Workplace. Psychology interns are not drug-tested prior to appointment, however are subject to random drug testing throughout the entire VA appointment period. You will be asked to sign an acknowledgement form stating you are aware of this practice. See item 8 below.</w:t>
      </w:r>
    </w:p>
    <w:p w14:paraId="5F7D9189" w14:textId="77777777" w:rsidR="00C45D71" w:rsidRDefault="00C45D71">
      <w:pPr>
        <w:spacing w:line="12" w:lineRule="exact"/>
        <w:rPr>
          <w:rFonts w:ascii="Arial" w:eastAsia="Arial" w:hAnsi="Arial"/>
          <w:sz w:val="24"/>
        </w:rPr>
      </w:pPr>
    </w:p>
    <w:p w14:paraId="6F451B7E" w14:textId="77777777" w:rsidR="00C45D71" w:rsidRDefault="00C45D71">
      <w:pPr>
        <w:numPr>
          <w:ilvl w:val="0"/>
          <w:numId w:val="21"/>
        </w:numPr>
        <w:tabs>
          <w:tab w:val="left" w:pos="720"/>
        </w:tabs>
        <w:spacing w:line="270" w:lineRule="auto"/>
        <w:ind w:left="720" w:right="40" w:hanging="360"/>
        <w:rPr>
          <w:rFonts w:ascii="Arial" w:eastAsia="Arial" w:hAnsi="Arial"/>
          <w:color w:val="0000FF"/>
          <w:sz w:val="23"/>
          <w:u w:val="single"/>
        </w:rPr>
      </w:pPr>
      <w:r>
        <w:rPr>
          <w:rFonts w:ascii="Arial" w:eastAsia="Arial" w:hAnsi="Arial"/>
          <w:b/>
          <w:sz w:val="23"/>
        </w:rPr>
        <w:t>Affiliation Agreement.</w:t>
      </w:r>
      <w:r>
        <w:rPr>
          <w:rFonts w:ascii="Arial" w:eastAsia="Arial" w:hAnsi="Arial"/>
          <w:sz w:val="23"/>
        </w:rPr>
        <w:t xml:space="preserve"> To ensure shared responsibility between an academic program and the VA there must be a current and fully executed Academic Affiliation Agreement on file with the VHA Office of Academic Affiliations (OAA). The affiliation agreement delineates the duties of VA and the affiliated institution (i.e., intern’s home institution). Most APA-accredited doctoral programs have an agreement on file. More information about this document can be found at</w:t>
      </w:r>
      <w:r>
        <w:rPr>
          <w:rFonts w:ascii="Arial" w:eastAsia="Arial" w:hAnsi="Arial"/>
          <w:color w:val="0000FF"/>
          <w:sz w:val="23"/>
          <w:u w:val="single"/>
        </w:rPr>
        <w:t xml:space="preserve"> </w:t>
      </w:r>
      <w:hyperlink r:id="rId17" w:history="1">
        <w:r>
          <w:rPr>
            <w:rFonts w:ascii="Arial" w:eastAsia="Arial" w:hAnsi="Arial"/>
            <w:color w:val="0000FF"/>
            <w:sz w:val="23"/>
            <w:u w:val="single"/>
          </w:rPr>
          <w:t>https://www.va.gov/oaa/agreements.asp</w:t>
        </w:r>
        <w:r>
          <w:rPr>
            <w:rFonts w:ascii="Arial" w:eastAsia="Arial" w:hAnsi="Arial"/>
            <w:color w:val="000000"/>
            <w:sz w:val="23"/>
          </w:rPr>
          <w:t xml:space="preserve"> </w:t>
        </w:r>
      </w:hyperlink>
      <w:r>
        <w:rPr>
          <w:rFonts w:ascii="Arial" w:eastAsia="Arial" w:hAnsi="Arial"/>
          <w:color w:val="000000"/>
          <w:sz w:val="23"/>
        </w:rPr>
        <w:t>(see section on psychology internships).</w:t>
      </w:r>
    </w:p>
    <w:p w14:paraId="493CB219" w14:textId="77777777" w:rsidR="00C45D71" w:rsidRDefault="00C45D71">
      <w:pPr>
        <w:spacing w:line="3" w:lineRule="exact"/>
        <w:rPr>
          <w:rFonts w:ascii="Arial" w:eastAsia="Arial" w:hAnsi="Arial"/>
          <w:color w:val="0000FF"/>
          <w:sz w:val="23"/>
          <w:u w:val="single"/>
        </w:rPr>
      </w:pPr>
    </w:p>
    <w:p w14:paraId="388956B4" w14:textId="77777777" w:rsidR="00C45D71" w:rsidRDefault="00C45D71">
      <w:pPr>
        <w:numPr>
          <w:ilvl w:val="0"/>
          <w:numId w:val="21"/>
        </w:numPr>
        <w:tabs>
          <w:tab w:val="left" w:pos="720"/>
        </w:tabs>
        <w:spacing w:line="257" w:lineRule="auto"/>
        <w:ind w:left="720" w:right="120" w:hanging="360"/>
        <w:rPr>
          <w:rFonts w:ascii="Arial" w:eastAsia="Arial" w:hAnsi="Arial"/>
          <w:color w:val="0000FF"/>
          <w:sz w:val="24"/>
          <w:u w:val="single"/>
        </w:rPr>
      </w:pPr>
      <w:r>
        <w:rPr>
          <w:rFonts w:ascii="Arial" w:eastAsia="Arial" w:hAnsi="Arial"/>
          <w:b/>
          <w:sz w:val="24"/>
        </w:rPr>
        <w:t>TQCVL.</w:t>
      </w:r>
      <w:r>
        <w:rPr>
          <w:rFonts w:ascii="Arial" w:eastAsia="Arial" w:hAnsi="Arial"/>
          <w:sz w:val="24"/>
        </w:rPr>
        <w:t xml:space="preserve"> To streamline on-boarding of psychology interns, VHA Office of Academic Affiliations requires completion of a Trainee Qualifications and Credentials Verification Letter (TQCVL). An Educational Official at the interns home institution must complete and sign this letter. Your VA appointment cannot happen until the TQCVL is submitted and signed by senior leadership from the VA facility. For more information about this document, please visit</w:t>
      </w:r>
      <w:r>
        <w:rPr>
          <w:rFonts w:ascii="Arial" w:eastAsia="Arial" w:hAnsi="Arial"/>
          <w:color w:val="0000FF"/>
          <w:sz w:val="24"/>
          <w:u w:val="single"/>
        </w:rPr>
        <w:t xml:space="preserve"> </w:t>
      </w:r>
      <w:hyperlink r:id="rId18" w:history="1">
        <w:r>
          <w:rPr>
            <w:rFonts w:ascii="Arial" w:eastAsia="Arial" w:hAnsi="Arial"/>
            <w:color w:val="0000FF"/>
            <w:sz w:val="24"/>
            <w:u w:val="single"/>
          </w:rPr>
          <w:t>https://www.va.gov/OAA/TQCVL.asp</w:t>
        </w:r>
      </w:hyperlink>
    </w:p>
    <w:p w14:paraId="07D00745" w14:textId="77777777" w:rsidR="00C45D71" w:rsidRDefault="00C45D71">
      <w:pPr>
        <w:spacing w:line="312" w:lineRule="exact"/>
        <w:rPr>
          <w:rFonts w:ascii="Arial" w:eastAsia="Arial" w:hAnsi="Arial"/>
          <w:color w:val="0000FF"/>
          <w:sz w:val="24"/>
          <w:u w:val="single"/>
        </w:rPr>
      </w:pPr>
    </w:p>
    <w:p w14:paraId="52B3874E" w14:textId="77777777" w:rsidR="00C45D71" w:rsidRDefault="00C45D71">
      <w:pPr>
        <w:numPr>
          <w:ilvl w:val="1"/>
          <w:numId w:val="21"/>
        </w:numPr>
        <w:tabs>
          <w:tab w:val="left" w:pos="1440"/>
        </w:tabs>
        <w:spacing w:line="257" w:lineRule="auto"/>
        <w:ind w:left="1440" w:right="160" w:hanging="360"/>
        <w:rPr>
          <w:rFonts w:ascii="Arial" w:eastAsia="Arial" w:hAnsi="Arial"/>
          <w:sz w:val="24"/>
        </w:rPr>
      </w:pPr>
      <w:r>
        <w:rPr>
          <w:rFonts w:ascii="Arial" w:eastAsia="Arial" w:hAnsi="Arial"/>
          <w:b/>
          <w:sz w:val="24"/>
        </w:rPr>
        <w:t>Health Requirements</w:t>
      </w:r>
      <w:r>
        <w:rPr>
          <w:rFonts w:ascii="Arial" w:eastAsia="Arial" w:hAnsi="Arial"/>
          <w:sz w:val="24"/>
        </w:rPr>
        <w:t>. Among other things, the TQCVL confirms that you, the intern, are fit to perform the essential functions (physical and mental) of the training program and immunized following current Center for Disease Control (CDC) guidelines and VHA policy. This protects you, other employees and patients while working in a healthcare</w:t>
      </w:r>
    </w:p>
    <w:p w14:paraId="4C5A9FBD" w14:textId="77777777" w:rsidR="00C45D71" w:rsidRDefault="00C45D71">
      <w:pPr>
        <w:spacing w:line="12" w:lineRule="exact"/>
        <w:rPr>
          <w:rFonts w:ascii="Arial" w:eastAsia="Arial" w:hAnsi="Arial"/>
          <w:sz w:val="24"/>
        </w:rPr>
      </w:pPr>
    </w:p>
    <w:p w14:paraId="4BAEFEC9" w14:textId="77777777" w:rsidR="00C45D71" w:rsidRDefault="00C45D71">
      <w:pPr>
        <w:spacing w:line="255" w:lineRule="auto"/>
        <w:ind w:left="1440" w:right="40"/>
        <w:rPr>
          <w:rFonts w:ascii="Arial" w:eastAsia="Arial" w:hAnsi="Arial"/>
          <w:sz w:val="24"/>
        </w:rPr>
      </w:pPr>
      <w:r>
        <w:rPr>
          <w:rFonts w:ascii="Arial" w:eastAsia="Arial" w:hAnsi="Arial"/>
          <w:sz w:val="24"/>
        </w:rPr>
        <w:t xml:space="preserve">facility. Required are annual tuberculosis screening, Hepatitis B vaccine as well as annual influenza vaccine. </w:t>
      </w:r>
      <w:r>
        <w:rPr>
          <w:rFonts w:ascii="Arial" w:eastAsia="Arial" w:hAnsi="Arial"/>
          <w:i/>
          <w:sz w:val="24"/>
        </w:rPr>
        <w:t>Declinations are EXTREMELY rare</w:t>
      </w:r>
      <w:r>
        <w:rPr>
          <w:rFonts w:ascii="Arial" w:eastAsia="Arial" w:hAnsi="Arial"/>
          <w:sz w:val="24"/>
        </w:rPr>
        <w:t>. If you decline the flu vaccine you will be required to wear a mask while in patient care areas of the VA.</w:t>
      </w:r>
    </w:p>
    <w:p w14:paraId="137138CB" w14:textId="77777777" w:rsidR="00C45D71" w:rsidRDefault="00C45D71">
      <w:pPr>
        <w:spacing w:line="18" w:lineRule="exact"/>
        <w:rPr>
          <w:rFonts w:ascii="Arial" w:eastAsia="Arial" w:hAnsi="Arial"/>
          <w:sz w:val="24"/>
        </w:rPr>
      </w:pPr>
    </w:p>
    <w:p w14:paraId="50CFAB0A" w14:textId="1B7ACC90" w:rsidR="00C45D71" w:rsidRDefault="00C45D71" w:rsidP="000121A7">
      <w:pPr>
        <w:numPr>
          <w:ilvl w:val="1"/>
          <w:numId w:val="21"/>
        </w:numPr>
        <w:tabs>
          <w:tab w:val="left" w:pos="1440"/>
        </w:tabs>
        <w:spacing w:line="256" w:lineRule="auto"/>
        <w:ind w:left="1440" w:right="160" w:hanging="360"/>
        <w:rPr>
          <w:rFonts w:ascii="Arial" w:eastAsia="Arial" w:hAnsi="Arial"/>
          <w:sz w:val="22"/>
        </w:rPr>
        <w:sectPr w:rsidR="00C45D71">
          <w:pgSz w:w="12240" w:h="15840"/>
          <w:pgMar w:top="1440" w:right="1440" w:bottom="458" w:left="1440" w:header="0" w:footer="0" w:gutter="0"/>
          <w:cols w:space="0" w:equalWidth="0">
            <w:col w:w="9360"/>
          </w:cols>
          <w:docGrid w:linePitch="360"/>
        </w:sectPr>
      </w:pPr>
      <w:r>
        <w:rPr>
          <w:rFonts w:ascii="Arial" w:eastAsia="Arial" w:hAnsi="Arial"/>
          <w:b/>
          <w:sz w:val="24"/>
        </w:rPr>
        <w:t>Primary source verification of all prior education and training</w:t>
      </w:r>
      <w:r>
        <w:rPr>
          <w:rFonts w:ascii="Arial" w:eastAsia="Arial" w:hAnsi="Arial"/>
          <w:sz w:val="24"/>
        </w:rPr>
        <w:t xml:space="preserve"> is certified via the TQCVL. Training and Program Directors will be contacting the appropriate institutions to ensure you have the appropriate qualifications and credentials as required by the program.</w:t>
      </w:r>
    </w:p>
    <w:p w14:paraId="49E16CDC" w14:textId="77777777" w:rsidR="00C45D71" w:rsidRDefault="00C45D71">
      <w:pPr>
        <w:spacing w:line="10" w:lineRule="exact"/>
        <w:rPr>
          <w:rFonts w:ascii="Times New Roman" w:eastAsia="Times New Roman" w:hAnsi="Times New Roman"/>
        </w:rPr>
      </w:pPr>
      <w:bookmarkStart w:id="23" w:name="page26"/>
      <w:bookmarkEnd w:id="23"/>
    </w:p>
    <w:p w14:paraId="6819FFAC" w14:textId="77777777" w:rsidR="00C45D71" w:rsidRDefault="00C45D71">
      <w:pPr>
        <w:numPr>
          <w:ilvl w:val="0"/>
          <w:numId w:val="22"/>
        </w:numPr>
        <w:tabs>
          <w:tab w:val="left" w:pos="720"/>
        </w:tabs>
        <w:spacing w:line="257" w:lineRule="auto"/>
        <w:ind w:left="720" w:right="40" w:hanging="360"/>
        <w:rPr>
          <w:rFonts w:ascii="Arial" w:eastAsia="Arial" w:hAnsi="Arial"/>
          <w:sz w:val="24"/>
        </w:rPr>
      </w:pPr>
      <w:r>
        <w:rPr>
          <w:rFonts w:ascii="Arial" w:eastAsia="Arial" w:hAnsi="Arial"/>
          <w:b/>
          <w:sz w:val="24"/>
        </w:rPr>
        <w:t>Additional On-boarding Forms.</w:t>
      </w:r>
      <w:r>
        <w:rPr>
          <w:rFonts w:ascii="Arial" w:eastAsia="Arial" w:hAnsi="Arial"/>
          <w:sz w:val="24"/>
        </w:rPr>
        <w:t xml:space="preserve"> Additional pre-employment forms include the Application for Health Professions Trainees (VA 10-2850D) and the Declaration for Federal Employment (OF 306). These documents and others are available online for review at</w:t>
      </w:r>
      <w:r>
        <w:rPr>
          <w:rFonts w:ascii="Arial" w:eastAsia="Arial" w:hAnsi="Arial"/>
          <w:color w:val="0000FF"/>
          <w:sz w:val="24"/>
        </w:rPr>
        <w:t xml:space="preserve"> </w:t>
      </w:r>
      <w:hyperlink r:id="rId19" w:history="1">
        <w:r>
          <w:rPr>
            <w:rFonts w:ascii="Arial" w:eastAsia="Arial" w:hAnsi="Arial"/>
            <w:color w:val="0000FF"/>
            <w:sz w:val="24"/>
            <w:u w:val="single"/>
          </w:rPr>
          <w:t>https://www.va.gov/oaa/app-forms.asp</w:t>
        </w:r>
        <w:r>
          <w:rPr>
            <w:rFonts w:ascii="Arial" w:eastAsia="Arial" w:hAnsi="Arial"/>
            <w:sz w:val="24"/>
            <w:u w:val="single"/>
          </w:rPr>
          <w:t xml:space="preserve">. </w:t>
        </w:r>
      </w:hyperlink>
      <w:r>
        <w:rPr>
          <w:rFonts w:ascii="Arial" w:eastAsia="Arial" w:hAnsi="Arial"/>
          <w:sz w:val="24"/>
        </w:rPr>
        <w:t>Falsifying any answer on these required Federal documents will result in the inability to appoint or immediate dismissal from the training program.</w:t>
      </w:r>
    </w:p>
    <w:p w14:paraId="48725BD3" w14:textId="77777777" w:rsidR="00C45D71" w:rsidRDefault="00C45D71">
      <w:pPr>
        <w:spacing w:line="15" w:lineRule="exact"/>
        <w:rPr>
          <w:rFonts w:ascii="Arial" w:eastAsia="Arial" w:hAnsi="Arial"/>
          <w:sz w:val="24"/>
        </w:rPr>
      </w:pPr>
    </w:p>
    <w:p w14:paraId="714FC89C" w14:textId="2F42A164" w:rsidR="00C45D71" w:rsidRDefault="00C45D71" w:rsidP="000121A7">
      <w:pPr>
        <w:numPr>
          <w:ilvl w:val="0"/>
          <w:numId w:val="22"/>
        </w:numPr>
        <w:tabs>
          <w:tab w:val="left" w:pos="720"/>
        </w:tabs>
        <w:spacing w:line="255" w:lineRule="auto"/>
        <w:ind w:left="720" w:right="60" w:hanging="360"/>
        <w:rPr>
          <w:rFonts w:ascii="Arial" w:eastAsia="Arial" w:hAnsi="Arial"/>
          <w:sz w:val="22"/>
        </w:rPr>
        <w:sectPr w:rsidR="00C45D71">
          <w:pgSz w:w="12240" w:h="15840"/>
          <w:pgMar w:top="1440" w:right="1440" w:bottom="458" w:left="1440" w:header="0" w:footer="0" w:gutter="0"/>
          <w:cols w:space="0" w:equalWidth="0">
            <w:col w:w="9360"/>
          </w:cols>
          <w:docGrid w:linePitch="360"/>
        </w:sectPr>
      </w:pPr>
      <w:r>
        <w:rPr>
          <w:rFonts w:ascii="Arial" w:eastAsia="Arial" w:hAnsi="Arial"/>
          <w:b/>
          <w:sz w:val="24"/>
        </w:rPr>
        <w:t>Proof of Identity per VA.</w:t>
      </w:r>
      <w:r>
        <w:rPr>
          <w:rFonts w:ascii="Arial" w:eastAsia="Arial" w:hAnsi="Arial"/>
          <w:sz w:val="24"/>
        </w:rPr>
        <w:t xml:space="preserve"> VA on-boarding requires presentation of two source documents (IDs). Documents must be unexpired and names on both documents must match. For more information visit:</w:t>
      </w:r>
      <w:r>
        <w:rPr>
          <w:rFonts w:ascii="Arial" w:eastAsia="Arial" w:hAnsi="Arial"/>
          <w:color w:val="0000FF"/>
          <w:sz w:val="24"/>
          <w:u w:val="single"/>
        </w:rPr>
        <w:t xml:space="preserve"> </w:t>
      </w:r>
      <w:hyperlink r:id="rId20" w:history="1">
        <w:r>
          <w:rPr>
            <w:rFonts w:ascii="Arial" w:eastAsia="Arial" w:hAnsi="Arial"/>
            <w:color w:val="0000FF"/>
            <w:sz w:val="24"/>
            <w:u w:val="single"/>
          </w:rPr>
          <w:t>https://www.oit.va.gov/programs/piv/_media/docs/IDMatrix.pdf</w:t>
        </w:r>
      </w:hyperlink>
    </w:p>
    <w:p w14:paraId="1CCFFD56" w14:textId="77777777" w:rsidR="00C45D71" w:rsidRDefault="00C45D71">
      <w:pPr>
        <w:spacing w:line="0" w:lineRule="atLeast"/>
        <w:ind w:left="1060"/>
        <w:rPr>
          <w:rFonts w:ascii="Arial" w:eastAsia="Arial" w:hAnsi="Arial"/>
          <w:b/>
          <w:sz w:val="28"/>
        </w:rPr>
      </w:pPr>
      <w:bookmarkStart w:id="24" w:name="page27"/>
      <w:bookmarkEnd w:id="24"/>
      <w:r>
        <w:rPr>
          <w:rFonts w:ascii="Arial" w:eastAsia="Arial" w:hAnsi="Arial"/>
          <w:b/>
          <w:sz w:val="28"/>
        </w:rPr>
        <w:t>Application Review, Interview, and Selection Process</w:t>
      </w:r>
    </w:p>
    <w:p w14:paraId="72369F09" w14:textId="77777777" w:rsidR="00C45D71" w:rsidRDefault="00C45D71">
      <w:pPr>
        <w:spacing w:line="242" w:lineRule="exact"/>
        <w:rPr>
          <w:rFonts w:ascii="Times New Roman" w:eastAsia="Times New Roman" w:hAnsi="Times New Roman"/>
        </w:rPr>
      </w:pPr>
    </w:p>
    <w:p w14:paraId="34801175" w14:textId="77777777" w:rsidR="00C45D71" w:rsidRDefault="00C45D71">
      <w:pPr>
        <w:spacing w:line="0" w:lineRule="atLeast"/>
        <w:rPr>
          <w:rFonts w:ascii="Arial" w:eastAsia="Arial" w:hAnsi="Arial"/>
          <w:b/>
          <w:sz w:val="24"/>
        </w:rPr>
      </w:pPr>
      <w:r>
        <w:rPr>
          <w:rFonts w:ascii="Arial" w:eastAsia="Arial" w:hAnsi="Arial"/>
          <w:b/>
          <w:sz w:val="24"/>
        </w:rPr>
        <w:t>Application Review Process</w:t>
      </w:r>
    </w:p>
    <w:p w14:paraId="302A92A4" w14:textId="77777777" w:rsidR="00C45D71" w:rsidRDefault="00C45D71">
      <w:pPr>
        <w:spacing w:line="238" w:lineRule="exact"/>
        <w:rPr>
          <w:rFonts w:ascii="Times New Roman" w:eastAsia="Times New Roman" w:hAnsi="Times New Roman"/>
        </w:rPr>
      </w:pPr>
    </w:p>
    <w:p w14:paraId="6C486EF3" w14:textId="77777777" w:rsidR="00C45D71" w:rsidRDefault="00C45D71">
      <w:pPr>
        <w:spacing w:line="0" w:lineRule="atLeast"/>
        <w:rPr>
          <w:rFonts w:ascii="Arial" w:eastAsia="Arial" w:hAnsi="Arial"/>
          <w:i/>
          <w:sz w:val="24"/>
        </w:rPr>
      </w:pPr>
      <w:r>
        <w:rPr>
          <w:rFonts w:ascii="Arial" w:eastAsia="Arial" w:hAnsi="Arial"/>
          <w:i/>
          <w:sz w:val="24"/>
        </w:rPr>
        <w:t>First Level Review</w:t>
      </w:r>
    </w:p>
    <w:p w14:paraId="31D54428" w14:textId="77777777" w:rsidR="00C45D71" w:rsidRDefault="00C45D71">
      <w:pPr>
        <w:spacing w:line="212" w:lineRule="exact"/>
        <w:rPr>
          <w:rFonts w:ascii="Times New Roman" w:eastAsia="Times New Roman" w:hAnsi="Times New Roman"/>
        </w:rPr>
      </w:pPr>
    </w:p>
    <w:p w14:paraId="5DA49150" w14:textId="77777777" w:rsidR="00C45D71" w:rsidRDefault="00C45D71">
      <w:pPr>
        <w:numPr>
          <w:ilvl w:val="0"/>
          <w:numId w:val="23"/>
        </w:numPr>
        <w:tabs>
          <w:tab w:val="left" w:pos="720"/>
        </w:tabs>
        <w:spacing w:line="237" w:lineRule="auto"/>
        <w:ind w:left="720" w:right="340" w:hanging="360"/>
        <w:rPr>
          <w:rFonts w:ascii="Arial" w:eastAsia="Arial" w:hAnsi="Arial"/>
          <w:sz w:val="24"/>
        </w:rPr>
      </w:pPr>
      <w:r>
        <w:rPr>
          <w:rFonts w:ascii="Arial" w:eastAsia="Arial" w:hAnsi="Arial"/>
          <w:sz w:val="24"/>
        </w:rPr>
        <w:t>The Training Director and Assistant Training Director will screen all applicants based on a review of the written documentation provided by the applicant, and will select for second-level review those applicants who show the greatest aptitude and promise in psychology.</w:t>
      </w:r>
    </w:p>
    <w:p w14:paraId="0D67A1A7" w14:textId="77777777" w:rsidR="00C45D71" w:rsidRDefault="00C45D71">
      <w:pPr>
        <w:spacing w:line="28" w:lineRule="exact"/>
        <w:rPr>
          <w:rFonts w:ascii="Arial" w:eastAsia="Arial" w:hAnsi="Arial"/>
          <w:sz w:val="24"/>
        </w:rPr>
      </w:pPr>
    </w:p>
    <w:p w14:paraId="5BB1333F" w14:textId="77777777" w:rsidR="00C45D71" w:rsidRDefault="00C45D71">
      <w:pPr>
        <w:numPr>
          <w:ilvl w:val="0"/>
          <w:numId w:val="23"/>
        </w:numPr>
        <w:tabs>
          <w:tab w:val="left" w:pos="720"/>
        </w:tabs>
        <w:spacing w:line="236" w:lineRule="auto"/>
        <w:ind w:left="720" w:right="400" w:hanging="360"/>
        <w:rPr>
          <w:rFonts w:ascii="Arial" w:eastAsia="Arial" w:hAnsi="Arial"/>
          <w:sz w:val="24"/>
        </w:rPr>
      </w:pPr>
      <w:r>
        <w:rPr>
          <w:rFonts w:ascii="Arial" w:eastAsia="Arial" w:hAnsi="Arial"/>
          <w:sz w:val="24"/>
        </w:rPr>
        <w:t>If appropriate, the Training Director or Assistant Training Director may contact individual applicants for the purpose of clarifying particular aspects of their application.</w:t>
      </w:r>
    </w:p>
    <w:p w14:paraId="3807DED7" w14:textId="77777777" w:rsidR="00C45D71" w:rsidRDefault="00C45D71">
      <w:pPr>
        <w:spacing w:line="122" w:lineRule="exact"/>
        <w:rPr>
          <w:rFonts w:ascii="Times New Roman" w:eastAsia="Times New Roman" w:hAnsi="Times New Roman"/>
        </w:rPr>
      </w:pPr>
    </w:p>
    <w:p w14:paraId="20FCA79D" w14:textId="77777777" w:rsidR="00C45D71" w:rsidRDefault="00C45D71">
      <w:pPr>
        <w:spacing w:line="0" w:lineRule="atLeast"/>
        <w:rPr>
          <w:rFonts w:ascii="Arial" w:eastAsia="Arial" w:hAnsi="Arial"/>
          <w:i/>
          <w:sz w:val="24"/>
        </w:rPr>
      </w:pPr>
      <w:r>
        <w:rPr>
          <w:rFonts w:ascii="Arial" w:eastAsia="Arial" w:hAnsi="Arial"/>
          <w:i/>
          <w:sz w:val="24"/>
        </w:rPr>
        <w:t>Second Level Review</w:t>
      </w:r>
    </w:p>
    <w:p w14:paraId="17B6ECC8" w14:textId="77777777" w:rsidR="00C45D71" w:rsidRDefault="00C45D71">
      <w:pPr>
        <w:spacing w:line="171" w:lineRule="exact"/>
        <w:rPr>
          <w:rFonts w:ascii="Times New Roman" w:eastAsia="Times New Roman" w:hAnsi="Times New Roman"/>
        </w:rPr>
      </w:pPr>
    </w:p>
    <w:p w14:paraId="5FA677B7" w14:textId="77777777" w:rsidR="00C45D71" w:rsidRDefault="00C45D71">
      <w:pPr>
        <w:numPr>
          <w:ilvl w:val="0"/>
          <w:numId w:val="24"/>
        </w:numPr>
        <w:tabs>
          <w:tab w:val="left" w:pos="720"/>
        </w:tabs>
        <w:spacing w:line="237" w:lineRule="auto"/>
        <w:ind w:left="720" w:right="60" w:hanging="360"/>
        <w:rPr>
          <w:rFonts w:ascii="Arial" w:eastAsia="Arial" w:hAnsi="Arial"/>
          <w:sz w:val="24"/>
        </w:rPr>
      </w:pPr>
      <w:r>
        <w:rPr>
          <w:rFonts w:ascii="Arial" w:eastAsia="Arial" w:hAnsi="Arial"/>
          <w:sz w:val="24"/>
        </w:rPr>
        <w:t>Applicants under consideration will be invited to interview with Internship Program staff. Face-to-face interviews are not mandatory but highly encouraged. If an applicant is unable to travel to Jackson, alternative interview formats (e.g., video conferencing) may be used at the discretion of the Training Director.</w:t>
      </w:r>
    </w:p>
    <w:p w14:paraId="104B9720" w14:textId="77777777" w:rsidR="00C45D71" w:rsidRDefault="00C45D71">
      <w:pPr>
        <w:spacing w:line="30" w:lineRule="exact"/>
        <w:rPr>
          <w:rFonts w:ascii="Arial" w:eastAsia="Arial" w:hAnsi="Arial"/>
          <w:sz w:val="24"/>
        </w:rPr>
      </w:pPr>
    </w:p>
    <w:p w14:paraId="3EF172D4" w14:textId="77777777" w:rsidR="00C45D71" w:rsidRDefault="00C45D71">
      <w:pPr>
        <w:numPr>
          <w:ilvl w:val="0"/>
          <w:numId w:val="24"/>
        </w:numPr>
        <w:tabs>
          <w:tab w:val="left" w:pos="720"/>
        </w:tabs>
        <w:spacing w:line="235" w:lineRule="auto"/>
        <w:ind w:left="720" w:right="700" w:hanging="360"/>
        <w:rPr>
          <w:rFonts w:ascii="Arial" w:eastAsia="Arial" w:hAnsi="Arial"/>
          <w:sz w:val="24"/>
        </w:rPr>
      </w:pPr>
      <w:r>
        <w:rPr>
          <w:rFonts w:ascii="Arial" w:eastAsia="Arial" w:hAnsi="Arial"/>
          <w:sz w:val="24"/>
        </w:rPr>
        <w:t>Applicants will be given the opportunity to list specific faculty members with whom they would like to meet when interviewing.</w:t>
      </w:r>
    </w:p>
    <w:p w14:paraId="4FCEFE70" w14:textId="77777777" w:rsidR="00C45D71" w:rsidRDefault="00C45D71">
      <w:pPr>
        <w:spacing w:line="28" w:lineRule="exact"/>
        <w:rPr>
          <w:rFonts w:ascii="Arial" w:eastAsia="Arial" w:hAnsi="Arial"/>
          <w:sz w:val="24"/>
        </w:rPr>
      </w:pPr>
    </w:p>
    <w:p w14:paraId="5303FD35" w14:textId="77777777" w:rsidR="00C45D71" w:rsidRDefault="00C45D71">
      <w:pPr>
        <w:numPr>
          <w:ilvl w:val="0"/>
          <w:numId w:val="24"/>
        </w:numPr>
        <w:tabs>
          <w:tab w:val="left" w:pos="720"/>
        </w:tabs>
        <w:spacing w:line="238" w:lineRule="auto"/>
        <w:ind w:left="720" w:right="200" w:hanging="360"/>
        <w:rPr>
          <w:rFonts w:ascii="Arial" w:eastAsia="Arial" w:hAnsi="Arial"/>
          <w:sz w:val="24"/>
        </w:rPr>
      </w:pPr>
      <w:r>
        <w:rPr>
          <w:rFonts w:ascii="Arial" w:eastAsia="Arial" w:hAnsi="Arial"/>
          <w:sz w:val="24"/>
        </w:rPr>
        <w:t>Internship faculty members will rate applicant’s based on their interview and application on a program-specific Applicant Rating Form. Ratings will be averaged across raters. Ratings will then be weighted based on an algorithm. A final score will be provided for each intern. Interns will be provisionally ranked based on final score.</w:t>
      </w:r>
    </w:p>
    <w:p w14:paraId="5B15B105" w14:textId="77777777" w:rsidR="00C45D71" w:rsidRDefault="00C45D71">
      <w:pPr>
        <w:spacing w:line="26" w:lineRule="exact"/>
        <w:rPr>
          <w:rFonts w:ascii="Arial" w:eastAsia="Arial" w:hAnsi="Arial"/>
          <w:sz w:val="24"/>
        </w:rPr>
      </w:pPr>
    </w:p>
    <w:p w14:paraId="6A34F3B1" w14:textId="77777777" w:rsidR="00C45D71" w:rsidRDefault="00C45D71">
      <w:pPr>
        <w:numPr>
          <w:ilvl w:val="0"/>
          <w:numId w:val="24"/>
        </w:numPr>
        <w:tabs>
          <w:tab w:val="left" w:pos="720"/>
        </w:tabs>
        <w:spacing w:line="250" w:lineRule="auto"/>
        <w:ind w:left="720" w:right="20" w:hanging="360"/>
        <w:rPr>
          <w:rFonts w:ascii="Arial" w:eastAsia="Arial" w:hAnsi="Arial"/>
          <w:sz w:val="23"/>
        </w:rPr>
      </w:pPr>
      <w:r>
        <w:rPr>
          <w:rFonts w:ascii="Arial" w:eastAsia="Arial" w:hAnsi="Arial"/>
          <w:sz w:val="23"/>
        </w:rPr>
        <w:t>After the interview, the Training Director or his/her designee will poll the faculty who met with the applicants. If more than one-third (1/3) of the faculty believe that the applicant is not appropriate for the program, the applicant will be dropped from further consideration. Other applicants will move to a third level review.</w:t>
      </w:r>
    </w:p>
    <w:p w14:paraId="0C75B634" w14:textId="77777777" w:rsidR="00C45D71" w:rsidRDefault="00C45D71">
      <w:pPr>
        <w:spacing w:line="109" w:lineRule="exact"/>
        <w:rPr>
          <w:rFonts w:ascii="Times New Roman" w:eastAsia="Times New Roman" w:hAnsi="Times New Roman"/>
        </w:rPr>
      </w:pPr>
    </w:p>
    <w:p w14:paraId="1ADBA7C2" w14:textId="77777777" w:rsidR="00C45D71" w:rsidRDefault="00C45D71">
      <w:pPr>
        <w:spacing w:line="0" w:lineRule="atLeast"/>
        <w:rPr>
          <w:rFonts w:ascii="Arial" w:eastAsia="Arial" w:hAnsi="Arial"/>
          <w:i/>
          <w:sz w:val="24"/>
        </w:rPr>
      </w:pPr>
      <w:r>
        <w:rPr>
          <w:rFonts w:ascii="Arial" w:eastAsia="Arial" w:hAnsi="Arial"/>
          <w:i/>
          <w:sz w:val="24"/>
        </w:rPr>
        <w:t>Third Level Review</w:t>
      </w:r>
    </w:p>
    <w:p w14:paraId="77BF8029" w14:textId="77777777" w:rsidR="00C45D71" w:rsidRDefault="00C45D71">
      <w:pPr>
        <w:spacing w:line="212" w:lineRule="exact"/>
        <w:rPr>
          <w:rFonts w:ascii="Times New Roman" w:eastAsia="Times New Roman" w:hAnsi="Times New Roman"/>
        </w:rPr>
      </w:pPr>
    </w:p>
    <w:p w14:paraId="08A49810" w14:textId="77777777" w:rsidR="00C45D71" w:rsidRDefault="00C45D71">
      <w:pPr>
        <w:numPr>
          <w:ilvl w:val="0"/>
          <w:numId w:val="25"/>
        </w:numPr>
        <w:tabs>
          <w:tab w:val="left" w:pos="720"/>
        </w:tabs>
        <w:spacing w:line="236" w:lineRule="auto"/>
        <w:ind w:left="720" w:right="100" w:hanging="360"/>
        <w:rPr>
          <w:rFonts w:ascii="Arial" w:eastAsia="Arial" w:hAnsi="Arial"/>
          <w:sz w:val="24"/>
        </w:rPr>
      </w:pPr>
      <w:r>
        <w:rPr>
          <w:rFonts w:ascii="Arial" w:eastAsia="Arial" w:hAnsi="Arial"/>
          <w:sz w:val="24"/>
        </w:rPr>
        <w:t>The applicant’s file, containing all documents provided by the applicant, the Applicant Rating Forms completed by the faculty, and the applicant’s ranking will be reviewed by the Internship faculty.</w:t>
      </w:r>
    </w:p>
    <w:p w14:paraId="2D6A5855" w14:textId="77777777" w:rsidR="00C45D71" w:rsidRDefault="00C45D71">
      <w:pPr>
        <w:spacing w:line="17" w:lineRule="exact"/>
        <w:rPr>
          <w:rFonts w:ascii="Arial" w:eastAsia="Arial" w:hAnsi="Arial"/>
          <w:sz w:val="24"/>
        </w:rPr>
      </w:pPr>
    </w:p>
    <w:p w14:paraId="63CB8965" w14:textId="77777777" w:rsidR="00C45D71" w:rsidRDefault="00C45D71">
      <w:pPr>
        <w:numPr>
          <w:ilvl w:val="0"/>
          <w:numId w:val="25"/>
        </w:numPr>
        <w:tabs>
          <w:tab w:val="left" w:pos="720"/>
        </w:tabs>
        <w:spacing w:line="0" w:lineRule="atLeast"/>
        <w:ind w:left="720" w:hanging="360"/>
        <w:rPr>
          <w:rFonts w:ascii="Arial" w:eastAsia="Arial" w:hAnsi="Arial"/>
          <w:sz w:val="24"/>
        </w:rPr>
      </w:pPr>
      <w:r>
        <w:rPr>
          <w:rFonts w:ascii="Arial" w:eastAsia="Arial" w:hAnsi="Arial"/>
          <w:sz w:val="24"/>
        </w:rPr>
        <w:t>Internship staff will meet to finalize applicant rankings.</w:t>
      </w:r>
    </w:p>
    <w:p w14:paraId="1262E3B3" w14:textId="77777777" w:rsidR="00C45D71" w:rsidRDefault="00C45D71">
      <w:pPr>
        <w:spacing w:line="27" w:lineRule="exact"/>
        <w:rPr>
          <w:rFonts w:ascii="Arial" w:eastAsia="Arial" w:hAnsi="Arial"/>
          <w:sz w:val="24"/>
        </w:rPr>
      </w:pPr>
    </w:p>
    <w:p w14:paraId="6049AE85" w14:textId="01F965D1" w:rsidR="00C45D71" w:rsidRDefault="00C45D71" w:rsidP="000121A7">
      <w:pPr>
        <w:numPr>
          <w:ilvl w:val="0"/>
          <w:numId w:val="25"/>
        </w:numPr>
        <w:tabs>
          <w:tab w:val="left" w:pos="720"/>
        </w:tabs>
        <w:spacing w:line="235" w:lineRule="auto"/>
        <w:ind w:left="720" w:right="300" w:hanging="360"/>
        <w:rPr>
          <w:rFonts w:ascii="Arial" w:eastAsia="Arial" w:hAnsi="Arial"/>
          <w:sz w:val="22"/>
        </w:rPr>
        <w:sectPr w:rsidR="00C45D71">
          <w:pgSz w:w="12240" w:h="15840"/>
          <w:pgMar w:top="1438" w:right="1440" w:bottom="458" w:left="1440" w:header="0" w:footer="0" w:gutter="0"/>
          <w:cols w:space="0" w:equalWidth="0">
            <w:col w:w="9360"/>
          </w:cols>
          <w:docGrid w:linePitch="360"/>
        </w:sectPr>
      </w:pPr>
      <w:r>
        <w:rPr>
          <w:rFonts w:ascii="Arial" w:eastAsia="Arial" w:hAnsi="Arial"/>
          <w:sz w:val="24"/>
        </w:rPr>
        <w:t>The Training Director or Assistant Training Director will submit the final ranking list.</w:t>
      </w:r>
    </w:p>
    <w:p w14:paraId="05B91670" w14:textId="77777777" w:rsidR="00C45D71" w:rsidRDefault="00C45D71">
      <w:pPr>
        <w:spacing w:line="0" w:lineRule="atLeast"/>
        <w:rPr>
          <w:rFonts w:ascii="Arial" w:eastAsia="Arial" w:hAnsi="Arial"/>
          <w:i/>
          <w:sz w:val="24"/>
        </w:rPr>
      </w:pPr>
      <w:bookmarkStart w:id="25" w:name="page28"/>
      <w:bookmarkEnd w:id="25"/>
      <w:r>
        <w:rPr>
          <w:rFonts w:ascii="Arial" w:eastAsia="Arial" w:hAnsi="Arial"/>
          <w:i/>
          <w:sz w:val="24"/>
        </w:rPr>
        <w:t>Procedures Following Match Results</w:t>
      </w:r>
    </w:p>
    <w:p w14:paraId="289E6C4E" w14:textId="77777777" w:rsidR="00C45D71" w:rsidRDefault="00C45D71">
      <w:pPr>
        <w:spacing w:line="210" w:lineRule="exact"/>
        <w:rPr>
          <w:rFonts w:ascii="Times New Roman" w:eastAsia="Times New Roman" w:hAnsi="Times New Roman"/>
        </w:rPr>
      </w:pPr>
    </w:p>
    <w:p w14:paraId="60ADA6DA" w14:textId="77777777" w:rsidR="00C45D71" w:rsidRDefault="00C45D71">
      <w:pPr>
        <w:numPr>
          <w:ilvl w:val="0"/>
          <w:numId w:val="26"/>
        </w:numPr>
        <w:tabs>
          <w:tab w:val="left" w:pos="720"/>
        </w:tabs>
        <w:spacing w:line="237" w:lineRule="auto"/>
        <w:ind w:left="720" w:right="220" w:hanging="360"/>
        <w:rPr>
          <w:rFonts w:ascii="Arial" w:eastAsia="Arial" w:hAnsi="Arial"/>
          <w:sz w:val="24"/>
        </w:rPr>
      </w:pPr>
      <w:r>
        <w:rPr>
          <w:rFonts w:ascii="Arial" w:eastAsia="Arial" w:hAnsi="Arial"/>
          <w:sz w:val="24"/>
        </w:rPr>
        <w:t>Matched or selected applicants will be sent a confirmation letter no later than seventy-two (72) hours following their acceptance of the offer. The letter will include at least the following: the position being offered, the projected start date for the position, and the funding associated with the position.</w:t>
      </w:r>
    </w:p>
    <w:p w14:paraId="00E6F415" w14:textId="77777777" w:rsidR="00C45D71" w:rsidRDefault="00C45D71">
      <w:pPr>
        <w:spacing w:line="30" w:lineRule="exact"/>
        <w:rPr>
          <w:rFonts w:ascii="Arial" w:eastAsia="Arial" w:hAnsi="Arial"/>
          <w:sz w:val="24"/>
        </w:rPr>
      </w:pPr>
    </w:p>
    <w:p w14:paraId="372E78E9" w14:textId="77777777" w:rsidR="00C45D71" w:rsidRDefault="00C45D71">
      <w:pPr>
        <w:numPr>
          <w:ilvl w:val="0"/>
          <w:numId w:val="26"/>
        </w:numPr>
        <w:tabs>
          <w:tab w:val="left" w:pos="720"/>
        </w:tabs>
        <w:spacing w:line="235" w:lineRule="auto"/>
        <w:ind w:left="720" w:right="160" w:hanging="360"/>
        <w:rPr>
          <w:rFonts w:ascii="Arial" w:eastAsia="Arial" w:hAnsi="Arial"/>
          <w:sz w:val="24"/>
        </w:rPr>
      </w:pPr>
      <w:r>
        <w:rPr>
          <w:rFonts w:ascii="Arial" w:eastAsia="Arial" w:hAnsi="Arial"/>
          <w:sz w:val="24"/>
        </w:rPr>
        <w:t>Documentation of the letter of acceptance will be used to convert the applicant’s file to an Intern’s file.</w:t>
      </w:r>
    </w:p>
    <w:p w14:paraId="0CE14DBA" w14:textId="77777777" w:rsidR="00C45D71" w:rsidRDefault="00C45D71">
      <w:pPr>
        <w:spacing w:line="28" w:lineRule="exact"/>
        <w:rPr>
          <w:rFonts w:ascii="Arial" w:eastAsia="Arial" w:hAnsi="Arial"/>
          <w:sz w:val="24"/>
        </w:rPr>
      </w:pPr>
    </w:p>
    <w:p w14:paraId="3A6F97A9" w14:textId="77777777" w:rsidR="00C45D71" w:rsidRDefault="00C45D71">
      <w:pPr>
        <w:numPr>
          <w:ilvl w:val="0"/>
          <w:numId w:val="26"/>
        </w:numPr>
        <w:tabs>
          <w:tab w:val="left" w:pos="720"/>
        </w:tabs>
        <w:spacing w:line="235" w:lineRule="auto"/>
        <w:ind w:left="720" w:right="220" w:hanging="360"/>
        <w:rPr>
          <w:rFonts w:ascii="Arial" w:eastAsia="Arial" w:hAnsi="Arial"/>
          <w:sz w:val="24"/>
        </w:rPr>
      </w:pPr>
      <w:r>
        <w:rPr>
          <w:rFonts w:ascii="Arial" w:eastAsia="Arial" w:hAnsi="Arial"/>
          <w:sz w:val="24"/>
        </w:rPr>
        <w:t>Applicant and Intern files will be kept in a locked filing cabinet or in a folder on a secure network.</w:t>
      </w:r>
    </w:p>
    <w:p w14:paraId="661A05FC" w14:textId="77777777" w:rsidR="00C45D71" w:rsidRDefault="00C45D71">
      <w:pPr>
        <w:spacing w:line="200" w:lineRule="exact"/>
        <w:rPr>
          <w:rFonts w:ascii="Arial" w:eastAsia="Arial" w:hAnsi="Arial"/>
          <w:sz w:val="24"/>
        </w:rPr>
      </w:pPr>
    </w:p>
    <w:p w14:paraId="0F647B5A" w14:textId="77777777" w:rsidR="00C45D71" w:rsidRDefault="00C45D71">
      <w:pPr>
        <w:spacing w:line="207" w:lineRule="exact"/>
        <w:rPr>
          <w:rFonts w:ascii="Arial" w:eastAsia="Arial" w:hAnsi="Arial"/>
          <w:sz w:val="24"/>
        </w:rPr>
      </w:pPr>
    </w:p>
    <w:p w14:paraId="51321973" w14:textId="6CBD927A" w:rsidR="00C45D71" w:rsidRDefault="00C45D71" w:rsidP="000121A7">
      <w:pPr>
        <w:spacing w:line="255" w:lineRule="auto"/>
        <w:ind w:left="720" w:right="260"/>
        <w:rPr>
          <w:rFonts w:ascii="Arial" w:eastAsia="Arial" w:hAnsi="Arial"/>
          <w:sz w:val="22"/>
        </w:rPr>
      </w:pPr>
      <w:r>
        <w:rPr>
          <w:rFonts w:ascii="Arial" w:eastAsia="Arial" w:hAnsi="Arial"/>
          <w:i/>
          <w:sz w:val="24"/>
        </w:rPr>
        <w:t>Note: The Psychology Internship Program abides by the APPIC Policy on Internship Offers and Acceptances, and participates in the APPIC computer-matching program. No person at this facility will offer, solicit, accept, or use any ranking-related information regarding any intern applicant.</w:t>
      </w:r>
    </w:p>
    <w:p w14:paraId="0A07333D" w14:textId="77777777" w:rsidR="00C45D71" w:rsidRDefault="00C45D71">
      <w:pPr>
        <w:spacing w:line="0" w:lineRule="atLeast"/>
        <w:rPr>
          <w:rFonts w:ascii="Arial" w:eastAsia="Arial" w:hAnsi="Arial"/>
          <w:sz w:val="22"/>
        </w:rPr>
        <w:sectPr w:rsidR="00C45D71">
          <w:pgSz w:w="12240" w:h="15840"/>
          <w:pgMar w:top="1437" w:right="1440" w:bottom="458" w:left="1440" w:header="0" w:footer="0" w:gutter="0"/>
          <w:cols w:space="0" w:equalWidth="0">
            <w:col w:w="9360"/>
          </w:cols>
          <w:docGrid w:linePitch="360"/>
        </w:sectPr>
      </w:pPr>
    </w:p>
    <w:p w14:paraId="51455232" w14:textId="77777777" w:rsidR="00C45D71" w:rsidRDefault="00C45D71">
      <w:pPr>
        <w:spacing w:line="200" w:lineRule="exact"/>
        <w:rPr>
          <w:rFonts w:ascii="Times New Roman" w:eastAsia="Times New Roman" w:hAnsi="Times New Roman"/>
        </w:rPr>
      </w:pPr>
      <w:bookmarkStart w:id="26" w:name="page29"/>
      <w:bookmarkEnd w:id="26"/>
    </w:p>
    <w:p w14:paraId="6B6F3A5A" w14:textId="77777777" w:rsidR="00C45D71" w:rsidRDefault="00C45D71">
      <w:pPr>
        <w:spacing w:line="360" w:lineRule="exact"/>
        <w:rPr>
          <w:rFonts w:ascii="Times New Roman" w:eastAsia="Times New Roman" w:hAnsi="Times New Roman"/>
        </w:rPr>
      </w:pPr>
    </w:p>
    <w:p w14:paraId="251E8802" w14:textId="77777777" w:rsidR="00C45D71" w:rsidRDefault="00C45D71">
      <w:pPr>
        <w:spacing w:line="0" w:lineRule="atLeast"/>
        <w:ind w:right="140"/>
        <w:jc w:val="center"/>
        <w:rPr>
          <w:rFonts w:ascii="Arial" w:eastAsia="Arial" w:hAnsi="Arial"/>
          <w:b/>
          <w:sz w:val="28"/>
        </w:rPr>
      </w:pPr>
      <w:r>
        <w:rPr>
          <w:rFonts w:ascii="Arial" w:eastAsia="Arial" w:hAnsi="Arial"/>
          <w:b/>
          <w:sz w:val="28"/>
        </w:rPr>
        <w:t>Intern Competency Evaluation</w:t>
      </w:r>
    </w:p>
    <w:p w14:paraId="1F546B34" w14:textId="77777777" w:rsidR="00C45D71" w:rsidRDefault="00C45D71">
      <w:pPr>
        <w:spacing w:line="252" w:lineRule="exact"/>
        <w:rPr>
          <w:rFonts w:ascii="Times New Roman" w:eastAsia="Times New Roman" w:hAnsi="Times New Roman"/>
        </w:rPr>
      </w:pPr>
    </w:p>
    <w:p w14:paraId="04A15F65" w14:textId="77777777" w:rsidR="00C45D71" w:rsidRDefault="00C45D71">
      <w:pPr>
        <w:spacing w:line="249" w:lineRule="auto"/>
        <w:ind w:right="280"/>
        <w:rPr>
          <w:rFonts w:ascii="Arial" w:eastAsia="Arial" w:hAnsi="Arial"/>
          <w:sz w:val="24"/>
        </w:rPr>
      </w:pPr>
      <w:r>
        <w:rPr>
          <w:rFonts w:ascii="Arial" w:eastAsia="Arial" w:hAnsi="Arial"/>
          <w:sz w:val="24"/>
        </w:rPr>
        <w:t>Interns receive formal evaluative feedback on profession-defined competencies at the middle of the first rotation and at the end of each four-month rotation.</w:t>
      </w:r>
    </w:p>
    <w:p w14:paraId="3DD54D54" w14:textId="77777777" w:rsidR="00C45D71" w:rsidRDefault="00C45D71">
      <w:pPr>
        <w:spacing w:line="183" w:lineRule="exact"/>
        <w:rPr>
          <w:rFonts w:ascii="Times New Roman" w:eastAsia="Times New Roman" w:hAnsi="Times New Roman"/>
        </w:rPr>
      </w:pPr>
    </w:p>
    <w:p w14:paraId="3B046CBA" w14:textId="77777777" w:rsidR="00C45D71" w:rsidRDefault="00C45D71">
      <w:pPr>
        <w:spacing w:line="255" w:lineRule="auto"/>
        <w:ind w:right="160"/>
        <w:rPr>
          <w:rFonts w:ascii="Arial" w:eastAsia="Arial" w:hAnsi="Arial"/>
          <w:sz w:val="24"/>
        </w:rPr>
      </w:pPr>
      <w:r>
        <w:rPr>
          <w:rFonts w:ascii="Arial" w:eastAsia="Arial" w:hAnsi="Arial"/>
          <w:sz w:val="24"/>
        </w:rPr>
        <w:t>Our Psychology Intern Competency Assessment Form is divided into nine competency objectives, one for each of the profession wide competencies discussed above. Each objective has three to seven items. Interns are rated on each item using the following scale:</w:t>
      </w:r>
    </w:p>
    <w:p w14:paraId="33CBF3E9" w14:textId="77777777" w:rsidR="00C45D71" w:rsidRDefault="00C45D71">
      <w:pPr>
        <w:spacing w:line="178" w:lineRule="exact"/>
        <w:rPr>
          <w:rFonts w:ascii="Times New Roman" w:eastAsia="Times New Roman" w:hAnsi="Times New Roman"/>
        </w:rPr>
      </w:pPr>
    </w:p>
    <w:p w14:paraId="32591167" w14:textId="77777777" w:rsidR="00C45D71" w:rsidRDefault="00C45D71">
      <w:pPr>
        <w:numPr>
          <w:ilvl w:val="0"/>
          <w:numId w:val="27"/>
        </w:numPr>
        <w:tabs>
          <w:tab w:val="left" w:pos="720"/>
        </w:tabs>
        <w:spacing w:line="237" w:lineRule="auto"/>
        <w:ind w:left="720" w:right="100" w:hanging="360"/>
        <w:rPr>
          <w:rFonts w:ascii="Arial" w:eastAsia="Arial" w:hAnsi="Arial"/>
          <w:sz w:val="24"/>
        </w:rPr>
      </w:pPr>
      <w:r>
        <w:rPr>
          <w:rFonts w:ascii="Arial" w:eastAsia="Arial" w:hAnsi="Arial"/>
          <w:sz w:val="24"/>
        </w:rPr>
        <w:t>Intern is performing at a substandard level and requires direct observation and intensive basic instruction to utilize this skill. If an intern has this rating at the end of a rotation, a Competency Remediation Plan is necessary.</w:t>
      </w:r>
    </w:p>
    <w:p w14:paraId="1DFD7B81" w14:textId="77777777" w:rsidR="00C45D71" w:rsidRDefault="00C45D71">
      <w:pPr>
        <w:numPr>
          <w:ilvl w:val="0"/>
          <w:numId w:val="27"/>
        </w:numPr>
        <w:tabs>
          <w:tab w:val="left" w:pos="720"/>
        </w:tabs>
        <w:spacing w:line="0" w:lineRule="atLeast"/>
        <w:ind w:left="720" w:hanging="360"/>
        <w:rPr>
          <w:rFonts w:ascii="Arial" w:eastAsia="Arial" w:hAnsi="Arial"/>
          <w:sz w:val="24"/>
        </w:rPr>
      </w:pPr>
      <w:r>
        <w:rPr>
          <w:rFonts w:ascii="Arial" w:eastAsia="Arial" w:hAnsi="Arial"/>
          <w:sz w:val="24"/>
        </w:rPr>
        <w:t>Some basic skills have been acquired and intern works with close supervision.</w:t>
      </w:r>
    </w:p>
    <w:p w14:paraId="2077CA99" w14:textId="77777777" w:rsidR="00C45D71" w:rsidRDefault="00C45D71">
      <w:pPr>
        <w:spacing w:line="10" w:lineRule="exact"/>
        <w:rPr>
          <w:rFonts w:ascii="Arial" w:eastAsia="Arial" w:hAnsi="Arial"/>
          <w:sz w:val="24"/>
        </w:rPr>
      </w:pPr>
    </w:p>
    <w:p w14:paraId="2EA4150B" w14:textId="77777777" w:rsidR="00C45D71" w:rsidRDefault="00C45D71">
      <w:pPr>
        <w:numPr>
          <w:ilvl w:val="0"/>
          <w:numId w:val="27"/>
        </w:numPr>
        <w:tabs>
          <w:tab w:val="left" w:pos="720"/>
        </w:tabs>
        <w:spacing w:line="235" w:lineRule="auto"/>
        <w:ind w:left="720" w:right="180" w:hanging="360"/>
        <w:rPr>
          <w:rFonts w:ascii="Arial" w:eastAsia="Arial" w:hAnsi="Arial"/>
          <w:sz w:val="24"/>
        </w:rPr>
      </w:pPr>
      <w:r>
        <w:rPr>
          <w:rFonts w:ascii="Arial" w:eastAsia="Arial" w:hAnsi="Arial"/>
          <w:b/>
          <w:sz w:val="24"/>
        </w:rPr>
        <w:t>Intermediate.</w:t>
      </w:r>
      <w:r>
        <w:rPr>
          <w:rFonts w:ascii="Arial" w:eastAsia="Arial" w:hAnsi="Arial"/>
          <w:sz w:val="24"/>
        </w:rPr>
        <w:t xml:space="preserve"> Many skills in this area have been acquired and intern works with moderate supervision.</w:t>
      </w:r>
    </w:p>
    <w:p w14:paraId="67C80915" w14:textId="77777777" w:rsidR="00C45D71" w:rsidRDefault="00C45D71">
      <w:pPr>
        <w:spacing w:line="11" w:lineRule="exact"/>
        <w:rPr>
          <w:rFonts w:ascii="Arial" w:eastAsia="Arial" w:hAnsi="Arial"/>
          <w:sz w:val="24"/>
        </w:rPr>
      </w:pPr>
    </w:p>
    <w:p w14:paraId="00114C6A" w14:textId="77777777" w:rsidR="00C45D71" w:rsidRDefault="00C45D71">
      <w:pPr>
        <w:numPr>
          <w:ilvl w:val="0"/>
          <w:numId w:val="27"/>
        </w:numPr>
        <w:tabs>
          <w:tab w:val="left" w:pos="720"/>
        </w:tabs>
        <w:spacing w:line="235" w:lineRule="auto"/>
        <w:ind w:left="720" w:right="900" w:hanging="360"/>
        <w:rPr>
          <w:rFonts w:ascii="Arial" w:eastAsia="Arial" w:hAnsi="Arial"/>
          <w:sz w:val="24"/>
        </w:rPr>
      </w:pPr>
      <w:r>
        <w:rPr>
          <w:rFonts w:ascii="Arial" w:eastAsia="Arial" w:hAnsi="Arial"/>
          <w:sz w:val="24"/>
        </w:rPr>
        <w:t>Most skills in this area have been acquired and intern works with minimal supervision.</w:t>
      </w:r>
    </w:p>
    <w:p w14:paraId="32AD338F" w14:textId="77777777" w:rsidR="00C45D71" w:rsidRDefault="00C45D71">
      <w:pPr>
        <w:spacing w:line="11" w:lineRule="exact"/>
        <w:rPr>
          <w:rFonts w:ascii="Arial" w:eastAsia="Arial" w:hAnsi="Arial"/>
          <w:sz w:val="24"/>
        </w:rPr>
      </w:pPr>
    </w:p>
    <w:p w14:paraId="399FBF81" w14:textId="77777777" w:rsidR="00C45D71" w:rsidRDefault="00C45D71">
      <w:pPr>
        <w:numPr>
          <w:ilvl w:val="0"/>
          <w:numId w:val="27"/>
        </w:numPr>
        <w:tabs>
          <w:tab w:val="left" w:pos="720"/>
        </w:tabs>
        <w:spacing w:line="235" w:lineRule="auto"/>
        <w:ind w:left="360" w:right="40"/>
        <w:rPr>
          <w:rFonts w:ascii="Arial" w:eastAsia="Arial" w:hAnsi="Arial"/>
          <w:sz w:val="24"/>
        </w:rPr>
      </w:pPr>
      <w:r>
        <w:rPr>
          <w:rFonts w:ascii="Arial" w:eastAsia="Arial" w:hAnsi="Arial"/>
          <w:b/>
          <w:sz w:val="24"/>
        </w:rPr>
        <w:t>Advanced.</w:t>
      </w:r>
      <w:r>
        <w:rPr>
          <w:rFonts w:ascii="Arial" w:eastAsia="Arial" w:hAnsi="Arial"/>
          <w:sz w:val="24"/>
        </w:rPr>
        <w:t xml:space="preserve"> Intern has achieved mastery appropriate for independent functioning. N. Not applicable to this rotation experience.</w:t>
      </w:r>
    </w:p>
    <w:p w14:paraId="40829513" w14:textId="77777777" w:rsidR="00C45D71" w:rsidRDefault="00C45D71">
      <w:pPr>
        <w:spacing w:line="194" w:lineRule="exact"/>
        <w:rPr>
          <w:rFonts w:ascii="Times New Roman" w:eastAsia="Times New Roman" w:hAnsi="Times New Roman"/>
        </w:rPr>
      </w:pPr>
    </w:p>
    <w:p w14:paraId="6C9DD23E" w14:textId="77777777" w:rsidR="00C45D71" w:rsidRDefault="00C45D71">
      <w:pPr>
        <w:spacing w:line="254" w:lineRule="auto"/>
        <w:ind w:right="780"/>
        <w:rPr>
          <w:rFonts w:ascii="Arial" w:eastAsia="Arial" w:hAnsi="Arial"/>
          <w:sz w:val="24"/>
        </w:rPr>
      </w:pPr>
      <w:r>
        <w:rPr>
          <w:rFonts w:ascii="Arial" w:eastAsia="Arial" w:hAnsi="Arial"/>
          <w:sz w:val="24"/>
        </w:rPr>
        <w:t>A rating of 1 on the mid-rotation 1 evaluation, will result in a written warning. The written warning will identify the competency area of concern and indicate what behaviors need to be observed for the intern to receive a rating of 2.</w:t>
      </w:r>
    </w:p>
    <w:p w14:paraId="7D977447" w14:textId="77777777" w:rsidR="00C45D71" w:rsidRDefault="00C45D71">
      <w:pPr>
        <w:spacing w:line="178" w:lineRule="exact"/>
        <w:rPr>
          <w:rFonts w:ascii="Times New Roman" w:eastAsia="Times New Roman" w:hAnsi="Times New Roman"/>
        </w:rPr>
      </w:pPr>
    </w:p>
    <w:p w14:paraId="3654CD64" w14:textId="77777777" w:rsidR="00C45D71" w:rsidRDefault="00C45D71">
      <w:pPr>
        <w:spacing w:line="254" w:lineRule="auto"/>
        <w:ind w:right="340"/>
        <w:rPr>
          <w:rFonts w:ascii="Arial" w:eastAsia="Arial" w:hAnsi="Arial"/>
          <w:sz w:val="24"/>
        </w:rPr>
      </w:pPr>
      <w:r>
        <w:rPr>
          <w:rFonts w:ascii="Arial" w:eastAsia="Arial" w:hAnsi="Arial"/>
          <w:sz w:val="24"/>
        </w:rPr>
        <w:t>At conclusion of first rotation, an intern must achieve a majority of ratings of 3 in each competency area. Although an intern may receive a few ratings of 2, a majority of ratings below 3 will result in development of a Competency Remediation Plan.</w:t>
      </w:r>
    </w:p>
    <w:p w14:paraId="6E584A12" w14:textId="77777777" w:rsidR="00C45D71" w:rsidRDefault="00C45D71">
      <w:pPr>
        <w:spacing w:line="177" w:lineRule="exact"/>
        <w:rPr>
          <w:rFonts w:ascii="Times New Roman" w:eastAsia="Times New Roman" w:hAnsi="Times New Roman"/>
        </w:rPr>
      </w:pPr>
    </w:p>
    <w:p w14:paraId="4C1E7F16" w14:textId="77777777" w:rsidR="00C45D71" w:rsidRDefault="00C45D71">
      <w:pPr>
        <w:spacing w:line="249" w:lineRule="auto"/>
        <w:ind w:right="340"/>
        <w:rPr>
          <w:rFonts w:ascii="Arial" w:eastAsia="Arial" w:hAnsi="Arial"/>
          <w:sz w:val="24"/>
        </w:rPr>
      </w:pPr>
      <w:r>
        <w:rPr>
          <w:rFonts w:ascii="Arial" w:eastAsia="Arial" w:hAnsi="Arial"/>
          <w:sz w:val="24"/>
        </w:rPr>
        <w:t>At conclusion of second rotation, an intern must achieve ratings of “3” or higher on all competency items in all competency areas. Any ratings of “2” or lower will result in</w:t>
      </w:r>
    </w:p>
    <w:p w14:paraId="48FE5438" w14:textId="77777777" w:rsidR="00C45D71" w:rsidRDefault="00C45D71">
      <w:pPr>
        <w:spacing w:line="12" w:lineRule="exact"/>
        <w:rPr>
          <w:rFonts w:ascii="Times New Roman" w:eastAsia="Times New Roman" w:hAnsi="Times New Roman"/>
        </w:rPr>
      </w:pPr>
    </w:p>
    <w:p w14:paraId="5FF1D164" w14:textId="77777777" w:rsidR="00C45D71" w:rsidRDefault="00C45D71">
      <w:pPr>
        <w:spacing w:line="0" w:lineRule="atLeast"/>
        <w:rPr>
          <w:rFonts w:ascii="Arial" w:eastAsia="Arial" w:hAnsi="Arial"/>
          <w:sz w:val="24"/>
        </w:rPr>
      </w:pPr>
      <w:r>
        <w:rPr>
          <w:rFonts w:ascii="Arial" w:eastAsia="Arial" w:hAnsi="Arial"/>
          <w:sz w:val="24"/>
        </w:rPr>
        <w:t>development of a Competency Remediation Plan.</w:t>
      </w:r>
    </w:p>
    <w:p w14:paraId="5AFADC7E" w14:textId="77777777" w:rsidR="00C45D71" w:rsidRDefault="00C45D71">
      <w:pPr>
        <w:spacing w:line="182" w:lineRule="exact"/>
        <w:rPr>
          <w:rFonts w:ascii="Times New Roman" w:eastAsia="Times New Roman" w:hAnsi="Times New Roman"/>
        </w:rPr>
      </w:pPr>
    </w:p>
    <w:p w14:paraId="64E9AE94" w14:textId="77777777" w:rsidR="00C45D71" w:rsidRDefault="00C45D71">
      <w:pPr>
        <w:spacing w:line="0" w:lineRule="atLeast"/>
        <w:rPr>
          <w:rFonts w:ascii="Arial" w:eastAsia="Arial" w:hAnsi="Arial"/>
          <w:sz w:val="24"/>
        </w:rPr>
      </w:pPr>
      <w:r>
        <w:rPr>
          <w:rFonts w:ascii="Arial" w:eastAsia="Arial" w:hAnsi="Arial"/>
          <w:sz w:val="24"/>
        </w:rPr>
        <w:t>By the conclusion of the training year, an intern must achieve a rating of “4” for every</w:t>
      </w:r>
    </w:p>
    <w:p w14:paraId="73DB57AD" w14:textId="77777777" w:rsidR="00C45D71" w:rsidRDefault="00C45D71">
      <w:pPr>
        <w:spacing w:line="32" w:lineRule="exact"/>
        <w:rPr>
          <w:rFonts w:ascii="Times New Roman" w:eastAsia="Times New Roman" w:hAnsi="Times New Roman"/>
        </w:rPr>
      </w:pPr>
    </w:p>
    <w:p w14:paraId="55C50CE4" w14:textId="3429C013" w:rsidR="00C45D71" w:rsidRDefault="00C45D71" w:rsidP="000121A7">
      <w:pPr>
        <w:spacing w:line="254" w:lineRule="auto"/>
        <w:ind w:right="880"/>
        <w:rPr>
          <w:rFonts w:ascii="Arial" w:eastAsia="Arial" w:hAnsi="Arial"/>
          <w:sz w:val="22"/>
        </w:rPr>
      </w:pPr>
      <w:r>
        <w:rPr>
          <w:rFonts w:ascii="Arial" w:eastAsia="Arial" w:hAnsi="Arial"/>
          <w:sz w:val="24"/>
        </w:rPr>
        <w:t>competency skill in each competency area, indicating that most skills have been required and the intern works with minimal supervision. This is the competency expected at the conclusion of the training year.</w:t>
      </w:r>
    </w:p>
    <w:p w14:paraId="038C5F19" w14:textId="77777777" w:rsidR="00C45D71" w:rsidRDefault="00C45D71">
      <w:pPr>
        <w:spacing w:line="0" w:lineRule="atLeast"/>
        <w:rPr>
          <w:rFonts w:ascii="Arial" w:eastAsia="Arial" w:hAnsi="Arial"/>
          <w:sz w:val="22"/>
        </w:rPr>
        <w:sectPr w:rsidR="00C45D71">
          <w:pgSz w:w="12240" w:h="15840"/>
          <w:pgMar w:top="1440" w:right="1440" w:bottom="458" w:left="1440" w:header="0" w:footer="0" w:gutter="0"/>
          <w:cols w:space="0" w:equalWidth="0">
            <w:col w:w="9360"/>
          </w:cols>
          <w:docGrid w:linePitch="360"/>
        </w:sectPr>
      </w:pPr>
    </w:p>
    <w:p w14:paraId="3B28F482" w14:textId="77777777" w:rsidR="00C45D71" w:rsidRDefault="00C45D71">
      <w:pPr>
        <w:spacing w:line="0" w:lineRule="atLeast"/>
        <w:ind w:right="140"/>
        <w:jc w:val="center"/>
        <w:rPr>
          <w:rFonts w:ascii="Arial" w:eastAsia="Arial" w:hAnsi="Arial"/>
          <w:b/>
          <w:sz w:val="28"/>
        </w:rPr>
      </w:pPr>
      <w:bookmarkStart w:id="27" w:name="page30"/>
      <w:bookmarkEnd w:id="27"/>
      <w:r>
        <w:rPr>
          <w:rFonts w:ascii="Arial" w:eastAsia="Arial" w:hAnsi="Arial"/>
          <w:b/>
          <w:sz w:val="28"/>
        </w:rPr>
        <w:t>Requirements for Completing Internship</w:t>
      </w:r>
    </w:p>
    <w:p w14:paraId="2D39026F" w14:textId="77777777" w:rsidR="00C45D71" w:rsidRDefault="00C45D71">
      <w:pPr>
        <w:spacing w:line="252" w:lineRule="exact"/>
        <w:rPr>
          <w:rFonts w:ascii="Times New Roman" w:eastAsia="Times New Roman" w:hAnsi="Times New Roman"/>
        </w:rPr>
      </w:pPr>
    </w:p>
    <w:p w14:paraId="7F1F22AE" w14:textId="77777777" w:rsidR="00C45D71" w:rsidRDefault="00C45D71">
      <w:pPr>
        <w:spacing w:line="249" w:lineRule="auto"/>
        <w:ind w:right="500"/>
        <w:rPr>
          <w:rFonts w:ascii="Arial" w:eastAsia="Arial" w:hAnsi="Arial"/>
          <w:sz w:val="24"/>
        </w:rPr>
      </w:pPr>
      <w:r>
        <w:rPr>
          <w:rFonts w:ascii="Arial" w:eastAsia="Arial" w:hAnsi="Arial"/>
          <w:sz w:val="24"/>
        </w:rPr>
        <w:t>Requirements for successful completion of the GVSM VAMC Psychology Internship Program include the following:</w:t>
      </w:r>
    </w:p>
    <w:p w14:paraId="68825C8D" w14:textId="77777777" w:rsidR="00C45D71" w:rsidRDefault="00C45D71">
      <w:pPr>
        <w:spacing w:line="189" w:lineRule="exact"/>
        <w:rPr>
          <w:rFonts w:ascii="Times New Roman" w:eastAsia="Times New Roman" w:hAnsi="Times New Roman"/>
        </w:rPr>
      </w:pPr>
    </w:p>
    <w:p w14:paraId="6C258A6D" w14:textId="77777777" w:rsidR="00C45D71" w:rsidRDefault="00C45D71">
      <w:pPr>
        <w:numPr>
          <w:ilvl w:val="0"/>
          <w:numId w:val="28"/>
        </w:numPr>
        <w:tabs>
          <w:tab w:val="left" w:pos="1080"/>
        </w:tabs>
        <w:spacing w:line="0" w:lineRule="atLeast"/>
        <w:ind w:left="1080" w:hanging="360"/>
        <w:rPr>
          <w:rFonts w:ascii="Arial" w:eastAsia="Arial" w:hAnsi="Arial"/>
          <w:sz w:val="24"/>
        </w:rPr>
      </w:pPr>
      <w:r>
        <w:rPr>
          <w:rFonts w:ascii="Arial" w:eastAsia="Arial" w:hAnsi="Arial"/>
          <w:sz w:val="24"/>
        </w:rPr>
        <w:t>Complete a 2,080 hour internship training experience.</w:t>
      </w:r>
    </w:p>
    <w:p w14:paraId="773C6571" w14:textId="77777777" w:rsidR="00C45D71" w:rsidRDefault="00C45D71">
      <w:pPr>
        <w:spacing w:line="25" w:lineRule="exact"/>
        <w:rPr>
          <w:rFonts w:ascii="Arial" w:eastAsia="Arial" w:hAnsi="Arial"/>
          <w:sz w:val="24"/>
        </w:rPr>
      </w:pPr>
    </w:p>
    <w:p w14:paraId="630C84FA" w14:textId="77777777" w:rsidR="00C45D71" w:rsidRDefault="00C45D71">
      <w:pPr>
        <w:numPr>
          <w:ilvl w:val="0"/>
          <w:numId w:val="28"/>
        </w:numPr>
        <w:tabs>
          <w:tab w:val="left" w:pos="1080"/>
        </w:tabs>
        <w:spacing w:line="235" w:lineRule="auto"/>
        <w:ind w:left="1080" w:right="380" w:hanging="360"/>
        <w:rPr>
          <w:rFonts w:ascii="Arial" w:eastAsia="Arial" w:hAnsi="Arial"/>
          <w:sz w:val="24"/>
        </w:rPr>
      </w:pPr>
      <w:r>
        <w:rPr>
          <w:rFonts w:ascii="Arial" w:eastAsia="Arial" w:hAnsi="Arial"/>
          <w:sz w:val="24"/>
        </w:rPr>
        <w:t>Obtain 500 hours of direct patient contact training activities (e.g., individual therapy, group therapy, clinical intake, assessments, etc.).</w:t>
      </w:r>
    </w:p>
    <w:p w14:paraId="72565E6F" w14:textId="77777777" w:rsidR="00C45D71" w:rsidRDefault="00C45D71">
      <w:pPr>
        <w:spacing w:line="28" w:lineRule="exact"/>
        <w:rPr>
          <w:rFonts w:ascii="Arial" w:eastAsia="Arial" w:hAnsi="Arial"/>
          <w:sz w:val="24"/>
        </w:rPr>
      </w:pPr>
    </w:p>
    <w:p w14:paraId="7671AC93" w14:textId="77777777" w:rsidR="00C45D71" w:rsidRDefault="00C45D71">
      <w:pPr>
        <w:numPr>
          <w:ilvl w:val="0"/>
          <w:numId w:val="28"/>
        </w:numPr>
        <w:tabs>
          <w:tab w:val="left" w:pos="1080"/>
        </w:tabs>
        <w:spacing w:line="235" w:lineRule="auto"/>
        <w:ind w:left="1080" w:right="140" w:hanging="360"/>
        <w:rPr>
          <w:rFonts w:ascii="Arial" w:eastAsia="Arial" w:hAnsi="Arial"/>
          <w:sz w:val="24"/>
        </w:rPr>
      </w:pPr>
      <w:r>
        <w:rPr>
          <w:rFonts w:ascii="Arial" w:eastAsia="Arial" w:hAnsi="Arial"/>
          <w:sz w:val="24"/>
        </w:rPr>
        <w:t>Obtain 200 hours of formal, face-to-face supervision with an Internship Supervisor. A minimum of 100 of these hours must be individual supervision.</w:t>
      </w:r>
    </w:p>
    <w:p w14:paraId="01F6851B" w14:textId="77777777" w:rsidR="00C45D71" w:rsidRDefault="00C45D71">
      <w:pPr>
        <w:spacing w:line="17" w:lineRule="exact"/>
        <w:rPr>
          <w:rFonts w:ascii="Arial" w:eastAsia="Arial" w:hAnsi="Arial"/>
          <w:sz w:val="24"/>
        </w:rPr>
      </w:pPr>
    </w:p>
    <w:p w14:paraId="695D2077" w14:textId="77777777" w:rsidR="00C45D71" w:rsidRDefault="00C45D71">
      <w:pPr>
        <w:numPr>
          <w:ilvl w:val="0"/>
          <w:numId w:val="28"/>
        </w:numPr>
        <w:tabs>
          <w:tab w:val="left" w:pos="1080"/>
        </w:tabs>
        <w:spacing w:line="0" w:lineRule="atLeast"/>
        <w:ind w:left="1080" w:hanging="360"/>
        <w:rPr>
          <w:rFonts w:ascii="Arial" w:eastAsia="Arial" w:hAnsi="Arial"/>
          <w:sz w:val="24"/>
        </w:rPr>
      </w:pPr>
      <w:r>
        <w:rPr>
          <w:rFonts w:ascii="Arial" w:eastAsia="Arial" w:hAnsi="Arial"/>
          <w:sz w:val="24"/>
        </w:rPr>
        <w:t>Provide one teaching presentation.</w:t>
      </w:r>
    </w:p>
    <w:p w14:paraId="34B37643" w14:textId="77777777" w:rsidR="00C45D71" w:rsidRDefault="00C45D71">
      <w:pPr>
        <w:spacing w:line="27" w:lineRule="exact"/>
        <w:rPr>
          <w:rFonts w:ascii="Arial" w:eastAsia="Arial" w:hAnsi="Arial"/>
          <w:sz w:val="24"/>
        </w:rPr>
      </w:pPr>
    </w:p>
    <w:p w14:paraId="63CCAA93" w14:textId="77777777" w:rsidR="00C45D71" w:rsidRDefault="00C45D71">
      <w:pPr>
        <w:numPr>
          <w:ilvl w:val="0"/>
          <w:numId w:val="28"/>
        </w:numPr>
        <w:tabs>
          <w:tab w:val="left" w:pos="1080"/>
        </w:tabs>
        <w:spacing w:line="237" w:lineRule="auto"/>
        <w:ind w:left="1080" w:right="40" w:hanging="360"/>
        <w:rPr>
          <w:rFonts w:ascii="Arial" w:eastAsia="Arial" w:hAnsi="Arial"/>
          <w:sz w:val="24"/>
        </w:rPr>
      </w:pPr>
      <w:r>
        <w:rPr>
          <w:rFonts w:ascii="Arial" w:eastAsia="Arial" w:hAnsi="Arial"/>
          <w:sz w:val="24"/>
        </w:rPr>
        <w:t>Provide one scientific presentation on one of the following topics: the intern’s line of research, a program evaluation project, or a performance improvement project.</w:t>
      </w:r>
    </w:p>
    <w:p w14:paraId="3DB8B91F" w14:textId="77777777" w:rsidR="00C45D71" w:rsidRDefault="00C45D71">
      <w:pPr>
        <w:spacing w:line="25" w:lineRule="exact"/>
        <w:rPr>
          <w:rFonts w:ascii="Arial" w:eastAsia="Arial" w:hAnsi="Arial"/>
          <w:sz w:val="24"/>
        </w:rPr>
      </w:pPr>
    </w:p>
    <w:p w14:paraId="72A2AD6E" w14:textId="77777777" w:rsidR="00C45D71" w:rsidRDefault="00C45D71">
      <w:pPr>
        <w:numPr>
          <w:ilvl w:val="0"/>
          <w:numId w:val="28"/>
        </w:numPr>
        <w:tabs>
          <w:tab w:val="left" w:pos="1080"/>
        </w:tabs>
        <w:spacing w:line="235" w:lineRule="auto"/>
        <w:ind w:left="1080" w:right="960" w:hanging="360"/>
        <w:rPr>
          <w:rFonts w:ascii="Arial" w:eastAsia="Arial" w:hAnsi="Arial"/>
          <w:sz w:val="24"/>
        </w:rPr>
      </w:pPr>
      <w:r>
        <w:rPr>
          <w:rFonts w:ascii="Arial" w:eastAsia="Arial" w:hAnsi="Arial"/>
          <w:sz w:val="24"/>
        </w:rPr>
        <w:t>Complete six psychological and/or neurological assessments with six integrated reports.</w:t>
      </w:r>
    </w:p>
    <w:p w14:paraId="65E446A0" w14:textId="77777777" w:rsidR="00C45D71" w:rsidRDefault="00C45D71">
      <w:pPr>
        <w:spacing w:line="28" w:lineRule="exact"/>
        <w:rPr>
          <w:rFonts w:ascii="Arial" w:eastAsia="Arial" w:hAnsi="Arial"/>
          <w:sz w:val="24"/>
        </w:rPr>
      </w:pPr>
    </w:p>
    <w:p w14:paraId="01765719" w14:textId="77777777" w:rsidR="00C45D71" w:rsidRDefault="00C45D71">
      <w:pPr>
        <w:numPr>
          <w:ilvl w:val="0"/>
          <w:numId w:val="28"/>
        </w:numPr>
        <w:tabs>
          <w:tab w:val="left" w:pos="1080"/>
        </w:tabs>
        <w:spacing w:line="235" w:lineRule="auto"/>
        <w:ind w:left="1080" w:right="640" w:hanging="360"/>
        <w:rPr>
          <w:rFonts w:ascii="Arial" w:eastAsia="Arial" w:hAnsi="Arial"/>
          <w:sz w:val="24"/>
        </w:rPr>
      </w:pPr>
      <w:r>
        <w:rPr>
          <w:rFonts w:ascii="Arial" w:eastAsia="Arial" w:hAnsi="Arial"/>
          <w:sz w:val="24"/>
        </w:rPr>
        <w:t>Lead one program evaluation or performance improvement project each rotation.</w:t>
      </w:r>
    </w:p>
    <w:p w14:paraId="33F80DEF" w14:textId="77777777" w:rsidR="00C45D71" w:rsidRDefault="00C45D71">
      <w:pPr>
        <w:spacing w:line="17" w:lineRule="exact"/>
        <w:rPr>
          <w:rFonts w:ascii="Arial" w:eastAsia="Arial" w:hAnsi="Arial"/>
          <w:sz w:val="24"/>
        </w:rPr>
      </w:pPr>
    </w:p>
    <w:p w14:paraId="4E3B57FA" w14:textId="77777777" w:rsidR="00C45D71" w:rsidRDefault="00C45D71">
      <w:pPr>
        <w:numPr>
          <w:ilvl w:val="0"/>
          <w:numId w:val="28"/>
        </w:numPr>
        <w:tabs>
          <w:tab w:val="left" w:pos="1080"/>
        </w:tabs>
        <w:spacing w:line="0" w:lineRule="atLeast"/>
        <w:ind w:left="1080" w:hanging="360"/>
        <w:rPr>
          <w:rFonts w:ascii="Arial" w:eastAsia="Arial" w:hAnsi="Arial"/>
          <w:sz w:val="24"/>
        </w:rPr>
      </w:pPr>
      <w:r>
        <w:rPr>
          <w:rFonts w:ascii="Arial" w:eastAsia="Arial" w:hAnsi="Arial"/>
          <w:sz w:val="24"/>
        </w:rPr>
        <w:t>Lead one journal article discussion each rotation.</w:t>
      </w:r>
    </w:p>
    <w:p w14:paraId="55AAE21B" w14:textId="77777777" w:rsidR="00C45D71" w:rsidRDefault="00C45D71">
      <w:pPr>
        <w:spacing w:line="16" w:lineRule="exact"/>
        <w:rPr>
          <w:rFonts w:ascii="Arial" w:eastAsia="Arial" w:hAnsi="Arial"/>
          <w:sz w:val="24"/>
        </w:rPr>
      </w:pPr>
    </w:p>
    <w:p w14:paraId="17B10485" w14:textId="77777777" w:rsidR="00C45D71" w:rsidRDefault="00C45D71">
      <w:pPr>
        <w:numPr>
          <w:ilvl w:val="0"/>
          <w:numId w:val="28"/>
        </w:numPr>
        <w:tabs>
          <w:tab w:val="left" w:pos="1080"/>
        </w:tabs>
        <w:spacing w:line="0" w:lineRule="atLeast"/>
        <w:ind w:left="1080" w:hanging="360"/>
        <w:rPr>
          <w:rFonts w:ascii="Arial" w:eastAsia="Arial" w:hAnsi="Arial"/>
          <w:sz w:val="24"/>
        </w:rPr>
      </w:pPr>
      <w:r>
        <w:rPr>
          <w:rFonts w:ascii="Arial" w:eastAsia="Arial" w:hAnsi="Arial"/>
          <w:sz w:val="24"/>
        </w:rPr>
        <w:t>Attend all intern didactics unless on leave or with training director approval.</w:t>
      </w:r>
    </w:p>
    <w:p w14:paraId="7D072C91" w14:textId="77777777" w:rsidR="00C45D71" w:rsidRDefault="00C45D71">
      <w:pPr>
        <w:spacing w:line="25" w:lineRule="exact"/>
        <w:rPr>
          <w:rFonts w:ascii="Arial" w:eastAsia="Arial" w:hAnsi="Arial"/>
          <w:sz w:val="24"/>
        </w:rPr>
      </w:pPr>
    </w:p>
    <w:p w14:paraId="1745B71B" w14:textId="77777777" w:rsidR="00C45D71" w:rsidRDefault="00C45D71">
      <w:pPr>
        <w:numPr>
          <w:ilvl w:val="0"/>
          <w:numId w:val="28"/>
        </w:numPr>
        <w:tabs>
          <w:tab w:val="left" w:pos="1080"/>
        </w:tabs>
        <w:spacing w:line="236" w:lineRule="auto"/>
        <w:ind w:left="1080" w:right="400" w:hanging="360"/>
        <w:jc w:val="both"/>
        <w:rPr>
          <w:rFonts w:ascii="Arial" w:eastAsia="Arial" w:hAnsi="Arial"/>
          <w:sz w:val="24"/>
        </w:rPr>
      </w:pPr>
      <w:r>
        <w:rPr>
          <w:rFonts w:ascii="Arial" w:eastAsia="Arial" w:hAnsi="Arial"/>
          <w:sz w:val="24"/>
        </w:rPr>
        <w:t>Obtain a final rating of a 4 “Most skills in this area have been acquired and intern works with minimal supervision” on all evaluation items at the end of the training year.</w:t>
      </w:r>
    </w:p>
    <w:p w14:paraId="688E472B" w14:textId="77777777" w:rsidR="00C45D71" w:rsidRDefault="00C45D71">
      <w:pPr>
        <w:spacing w:line="30" w:lineRule="exact"/>
        <w:rPr>
          <w:rFonts w:ascii="Arial" w:eastAsia="Arial" w:hAnsi="Arial"/>
          <w:sz w:val="24"/>
        </w:rPr>
      </w:pPr>
    </w:p>
    <w:p w14:paraId="354D3DF3" w14:textId="77777777" w:rsidR="00C45D71" w:rsidRDefault="00C45D71">
      <w:pPr>
        <w:numPr>
          <w:ilvl w:val="0"/>
          <w:numId w:val="28"/>
        </w:numPr>
        <w:tabs>
          <w:tab w:val="left" w:pos="1080"/>
        </w:tabs>
        <w:spacing w:line="235" w:lineRule="auto"/>
        <w:ind w:left="1080" w:right="60" w:hanging="360"/>
        <w:rPr>
          <w:rFonts w:ascii="Arial" w:eastAsia="Arial" w:hAnsi="Arial"/>
          <w:sz w:val="24"/>
        </w:rPr>
      </w:pPr>
      <w:r>
        <w:rPr>
          <w:rFonts w:ascii="Arial" w:eastAsia="Arial" w:hAnsi="Arial"/>
          <w:sz w:val="24"/>
        </w:rPr>
        <w:t>Complete all hospital and clinical documentation with signature of appropriate supervisor.</w:t>
      </w:r>
    </w:p>
    <w:p w14:paraId="6F4E5A62" w14:textId="77777777" w:rsidR="00C45D71" w:rsidRDefault="00C45D71">
      <w:pPr>
        <w:spacing w:line="18" w:lineRule="exact"/>
        <w:rPr>
          <w:rFonts w:ascii="Arial" w:eastAsia="Arial" w:hAnsi="Arial"/>
          <w:sz w:val="24"/>
        </w:rPr>
      </w:pPr>
    </w:p>
    <w:p w14:paraId="2BEE49E7" w14:textId="77777777" w:rsidR="00C45D71" w:rsidRDefault="00C45D71">
      <w:pPr>
        <w:numPr>
          <w:ilvl w:val="0"/>
          <w:numId w:val="28"/>
        </w:numPr>
        <w:tabs>
          <w:tab w:val="left" w:pos="1080"/>
        </w:tabs>
        <w:spacing w:line="0" w:lineRule="atLeast"/>
        <w:ind w:left="1080" w:hanging="360"/>
        <w:rPr>
          <w:rFonts w:ascii="Arial" w:eastAsia="Arial" w:hAnsi="Arial"/>
          <w:sz w:val="24"/>
        </w:rPr>
      </w:pPr>
      <w:r>
        <w:rPr>
          <w:rFonts w:ascii="Arial" w:eastAsia="Arial" w:hAnsi="Arial"/>
          <w:sz w:val="24"/>
        </w:rPr>
        <w:t>Complete and submit all Internship Program documentation and evaluations.</w:t>
      </w:r>
    </w:p>
    <w:p w14:paraId="6F95F6C3" w14:textId="77777777" w:rsidR="00C45D71" w:rsidRDefault="00C45D71">
      <w:pPr>
        <w:spacing w:line="25" w:lineRule="exact"/>
        <w:rPr>
          <w:rFonts w:ascii="Arial" w:eastAsia="Arial" w:hAnsi="Arial"/>
          <w:sz w:val="24"/>
        </w:rPr>
      </w:pPr>
    </w:p>
    <w:p w14:paraId="59900B00" w14:textId="4C585298" w:rsidR="00C45D71" w:rsidRDefault="00C45D71" w:rsidP="000121A7">
      <w:pPr>
        <w:numPr>
          <w:ilvl w:val="0"/>
          <w:numId w:val="28"/>
        </w:numPr>
        <w:tabs>
          <w:tab w:val="left" w:pos="1080"/>
        </w:tabs>
        <w:spacing w:line="237" w:lineRule="auto"/>
        <w:ind w:left="1080" w:right="60" w:hanging="360"/>
        <w:rPr>
          <w:rFonts w:ascii="Arial" w:eastAsia="Arial" w:hAnsi="Arial"/>
          <w:sz w:val="22"/>
        </w:rPr>
        <w:sectPr w:rsidR="00C45D71">
          <w:pgSz w:w="12240" w:h="15840"/>
          <w:pgMar w:top="1438" w:right="1440" w:bottom="458" w:left="1440" w:header="0" w:footer="0" w:gutter="0"/>
          <w:cols w:space="0" w:equalWidth="0">
            <w:col w:w="9360"/>
          </w:cols>
          <w:docGrid w:linePitch="360"/>
        </w:sectPr>
      </w:pPr>
      <w:r>
        <w:rPr>
          <w:rFonts w:ascii="Arial" w:eastAsia="Arial" w:hAnsi="Arial"/>
          <w:sz w:val="24"/>
        </w:rPr>
        <w:t>Compliance with standards of professional and ethical behavior as described in the GVSM VAMC Internship Program Handbook and the Ethical Principles of Psychologists and Code of Conduct of the American Psychological Association.</w:t>
      </w:r>
    </w:p>
    <w:p w14:paraId="0602F3F8" w14:textId="77777777" w:rsidR="00C45D71" w:rsidRDefault="00C45D71">
      <w:pPr>
        <w:spacing w:line="0" w:lineRule="atLeast"/>
        <w:ind w:right="140"/>
        <w:jc w:val="center"/>
        <w:rPr>
          <w:rFonts w:ascii="Arial" w:eastAsia="Arial" w:hAnsi="Arial"/>
          <w:b/>
          <w:sz w:val="28"/>
        </w:rPr>
      </w:pPr>
      <w:bookmarkStart w:id="28" w:name="page31"/>
      <w:bookmarkEnd w:id="28"/>
      <w:r>
        <w:rPr>
          <w:rFonts w:ascii="Arial" w:eastAsia="Arial" w:hAnsi="Arial"/>
          <w:b/>
          <w:sz w:val="28"/>
        </w:rPr>
        <w:t>Rotation Descriptions</w:t>
      </w:r>
    </w:p>
    <w:p w14:paraId="3A5612F6" w14:textId="77777777" w:rsidR="00C45D71" w:rsidRDefault="00C45D71">
      <w:pPr>
        <w:spacing w:line="252" w:lineRule="exact"/>
        <w:rPr>
          <w:rFonts w:ascii="Times New Roman" w:eastAsia="Times New Roman" w:hAnsi="Times New Roman"/>
        </w:rPr>
      </w:pPr>
    </w:p>
    <w:p w14:paraId="39E3AABC" w14:textId="77777777" w:rsidR="00C45D71" w:rsidRDefault="00C45D71">
      <w:pPr>
        <w:spacing w:line="200" w:lineRule="exact"/>
        <w:rPr>
          <w:rFonts w:ascii="Times New Roman" w:eastAsia="Times New Roman" w:hAnsi="Times New Roman"/>
        </w:rPr>
      </w:pPr>
    </w:p>
    <w:p w14:paraId="6E19C177" w14:textId="77777777" w:rsidR="00303504" w:rsidRDefault="00303504" w:rsidP="00C4298D">
      <w:pPr>
        <w:autoSpaceDE w:val="0"/>
        <w:autoSpaceDN w:val="0"/>
        <w:adjustRightInd w:val="0"/>
        <w:rPr>
          <w:rFonts w:ascii="Arial" w:eastAsia="Arial" w:hAnsi="Arial"/>
          <w:sz w:val="22"/>
        </w:rPr>
      </w:pPr>
    </w:p>
    <w:p w14:paraId="6B04E417" w14:textId="77777777" w:rsidR="000121A7" w:rsidRDefault="000121A7" w:rsidP="000121A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Pain Clinic Mental Health Integration (MHI) Rotation (part-time)</w:t>
      </w:r>
      <w:r>
        <w:rPr>
          <w:rStyle w:val="eop"/>
          <w:rFonts w:ascii="Arial" w:hAnsi="Arial" w:cs="Arial"/>
        </w:rPr>
        <w:t> </w:t>
      </w:r>
    </w:p>
    <w:p w14:paraId="35AF3AB8" w14:textId="77777777" w:rsidR="000121A7" w:rsidRDefault="000121A7" w:rsidP="000121A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Rotation Supervisor: Dr. Jen Schager</w:t>
      </w:r>
      <w:r>
        <w:rPr>
          <w:rStyle w:val="eop"/>
          <w:rFonts w:ascii="Arial" w:hAnsi="Arial" w:cs="Arial"/>
        </w:rPr>
        <w:t> </w:t>
      </w:r>
    </w:p>
    <w:p w14:paraId="1E6C8222" w14:textId="77777777" w:rsidR="000121A7" w:rsidRDefault="000121A7" w:rsidP="000121A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3C90B4C" w14:textId="77777777" w:rsidR="000121A7" w:rsidRDefault="000121A7" w:rsidP="000121A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Pain Clinic MHI is a unique experience where psychology is virtually integrated within the specialty pain clinic in the PM&amp;RS department. The MHI intern will have the opportunity to provide brief, evidence-based interventions, education, and consultation services to Veterans, and education and consultation for pain clinic providers and allied team members. Like PCMHI, the approach is collaborative in nature and aims to promote prevention, brief assessment, early identification, and treatment of most mild to moderate mental health and health behavior concerns. Visits are generally brief (e.g., 30 minutes), limited in number, and structured so that the Veteran and pain clinic team views meeting with the MHI psychologist and intern as part of the pain clinic service. Interns have the opportunity to see Veterans both individually and in group format. Measurement-based care is regularly administered and used as an intervention in session. The intern is expected to engage in a variety of team-based activities, including huddles, meetings, case review, consultation, and education. This rotation is recommended for interns interested in gaining experience with brief, population-based behavioral medicine and working with a variety of co-morbid health conditions, especially within the context of chronic pain.</w:t>
      </w:r>
      <w:r>
        <w:rPr>
          <w:rStyle w:val="eop"/>
          <w:rFonts w:ascii="Arial" w:hAnsi="Arial" w:cs="Arial"/>
        </w:rPr>
        <w:t> </w:t>
      </w:r>
    </w:p>
    <w:p w14:paraId="3E2A1EEE" w14:textId="77777777" w:rsidR="00303504" w:rsidRDefault="00303504" w:rsidP="00C4298D">
      <w:pPr>
        <w:autoSpaceDE w:val="0"/>
        <w:autoSpaceDN w:val="0"/>
        <w:adjustRightInd w:val="0"/>
        <w:rPr>
          <w:rFonts w:ascii="Arial" w:eastAsia="Arial" w:hAnsi="Arial"/>
          <w:sz w:val="22"/>
        </w:rPr>
      </w:pPr>
    </w:p>
    <w:p w14:paraId="74FC20EF" w14:textId="326298F2" w:rsidR="00045FC2" w:rsidRDefault="00045FC2" w:rsidP="00045FC2">
      <w:pPr>
        <w:spacing w:line="233" w:lineRule="exact"/>
        <w:rPr>
          <w:rFonts w:ascii="Arial" w:hAnsi="Arial"/>
          <w:b/>
          <w:bCs/>
          <w:sz w:val="24"/>
          <w:szCs w:val="24"/>
        </w:rPr>
      </w:pPr>
      <w:r>
        <w:rPr>
          <w:rFonts w:ascii="Arial" w:hAnsi="Arial"/>
          <w:b/>
          <w:bCs/>
          <w:sz w:val="24"/>
          <w:szCs w:val="24"/>
        </w:rPr>
        <w:br w:type="page"/>
        <w:t>Disruptive Behavior Rotation (part-time)</w:t>
      </w:r>
    </w:p>
    <w:p w14:paraId="0B924E90" w14:textId="160E38C5" w:rsidR="00045FC2" w:rsidRPr="00045FC2" w:rsidRDefault="00045FC2" w:rsidP="00045FC2">
      <w:pPr>
        <w:spacing w:line="233" w:lineRule="exact"/>
        <w:rPr>
          <w:rFonts w:ascii="Times New Roman" w:eastAsia="Times New Roman" w:hAnsi="Times New Roman"/>
        </w:rPr>
      </w:pPr>
      <w:r>
        <w:rPr>
          <w:rFonts w:ascii="Arial" w:hAnsi="Arial"/>
          <w:sz w:val="24"/>
          <w:szCs w:val="24"/>
        </w:rPr>
        <w:t>Rotation Supervisor: Dr. Crane</w:t>
      </w:r>
    </w:p>
    <w:p w14:paraId="078878BF" w14:textId="77777777" w:rsidR="00045FC2" w:rsidRPr="00045FC2" w:rsidRDefault="00045FC2" w:rsidP="00045FC2">
      <w:pPr>
        <w:spacing w:line="233" w:lineRule="exact"/>
        <w:rPr>
          <w:rFonts w:ascii="Arial" w:eastAsia="Times New Roman" w:hAnsi="Arial"/>
          <w:sz w:val="24"/>
          <w:szCs w:val="24"/>
        </w:rPr>
      </w:pPr>
    </w:p>
    <w:p w14:paraId="26C497A7" w14:textId="1BEF770C" w:rsidR="00045FC2" w:rsidRPr="00045FC2" w:rsidRDefault="00045FC2" w:rsidP="00045FC2">
      <w:pPr>
        <w:spacing w:line="233" w:lineRule="exact"/>
        <w:rPr>
          <w:rFonts w:ascii="Arial" w:eastAsia="Times New Roman" w:hAnsi="Arial"/>
          <w:sz w:val="24"/>
          <w:szCs w:val="24"/>
        </w:rPr>
      </w:pPr>
      <w:r w:rsidRPr="00045FC2">
        <w:rPr>
          <w:rStyle w:val="ui-provider"/>
          <w:rFonts w:ascii="Arial" w:hAnsi="Arial"/>
          <w:sz w:val="24"/>
          <w:szCs w:val="24"/>
        </w:rPr>
        <w:t>Jackson VAMC offers 1 of only 7 workplace violence prevention training experiences available in the VA. During this rotation you will gain the fundamental knowledge of threat assessment and management, including, but not limited to, how to manage disruptive behavior, how to complete an evidenced based threat assessment, and how to effectively communicate risk mitigating recommendations back to stakeholders. Training experiences can include working with multi-disciplinary and inter-disciplinary teams to assess disruptive events, teaching employees how to effectively de-escalate disruptive events, and providing follow up after disruptive events to both employees and Veterans.</w:t>
      </w:r>
      <w:r w:rsidR="00207BEC">
        <w:rPr>
          <w:rStyle w:val="ui-provider"/>
          <w:rFonts w:ascii="Arial" w:hAnsi="Arial"/>
          <w:sz w:val="24"/>
          <w:szCs w:val="24"/>
        </w:rPr>
        <w:t xml:space="preserve"> Given that this rotation involves </w:t>
      </w:r>
      <w:r w:rsidR="006147DA">
        <w:rPr>
          <w:rStyle w:val="ui-provider"/>
          <w:rFonts w:ascii="Arial" w:hAnsi="Arial"/>
          <w:sz w:val="24"/>
          <w:szCs w:val="24"/>
        </w:rPr>
        <w:t xml:space="preserve">an infrequent amount of direct intervention experience, this rotation is only offered part-time. </w:t>
      </w:r>
    </w:p>
    <w:p w14:paraId="522690D9" w14:textId="77777777" w:rsidR="00045FC2" w:rsidRPr="00045FC2" w:rsidRDefault="00045FC2" w:rsidP="00045FC2">
      <w:pPr>
        <w:spacing w:line="233" w:lineRule="exact"/>
        <w:rPr>
          <w:rFonts w:ascii="Arial" w:eastAsia="Times New Roman" w:hAnsi="Arial"/>
          <w:sz w:val="24"/>
          <w:szCs w:val="24"/>
        </w:rPr>
      </w:pPr>
    </w:p>
    <w:p w14:paraId="216BB44B" w14:textId="77777777" w:rsidR="00045FC2" w:rsidRPr="00045FC2" w:rsidRDefault="00045FC2" w:rsidP="00045FC2">
      <w:pPr>
        <w:spacing w:line="233" w:lineRule="exact"/>
        <w:rPr>
          <w:rFonts w:ascii="Arial" w:eastAsia="Times New Roman" w:hAnsi="Arial"/>
          <w:sz w:val="24"/>
          <w:szCs w:val="24"/>
        </w:rPr>
      </w:pPr>
    </w:p>
    <w:p w14:paraId="10D4AD84" w14:textId="77777777" w:rsidR="00045FC2" w:rsidRDefault="00045FC2" w:rsidP="00045FC2">
      <w:pPr>
        <w:spacing w:line="233" w:lineRule="exact"/>
        <w:rPr>
          <w:rFonts w:ascii="Times New Roman" w:eastAsia="Times New Roman" w:hAnsi="Times New Roman"/>
        </w:rPr>
      </w:pPr>
    </w:p>
    <w:p w14:paraId="17733F88" w14:textId="77777777" w:rsidR="00045FC2" w:rsidRDefault="00045FC2" w:rsidP="00045FC2">
      <w:pPr>
        <w:spacing w:line="233" w:lineRule="exact"/>
        <w:rPr>
          <w:rFonts w:ascii="Times New Roman" w:eastAsia="Times New Roman" w:hAnsi="Times New Roman"/>
        </w:rPr>
      </w:pPr>
    </w:p>
    <w:p w14:paraId="5EDFAE22" w14:textId="77777777" w:rsidR="00045FC2" w:rsidRDefault="00045FC2" w:rsidP="00045FC2">
      <w:pPr>
        <w:spacing w:line="233" w:lineRule="exact"/>
        <w:rPr>
          <w:rFonts w:ascii="Times New Roman" w:eastAsia="Times New Roman" w:hAnsi="Times New Roman"/>
        </w:rPr>
      </w:pPr>
    </w:p>
    <w:p w14:paraId="12187DBF" w14:textId="77777777" w:rsidR="00045FC2" w:rsidRDefault="00045FC2" w:rsidP="00045FC2">
      <w:pPr>
        <w:spacing w:line="233" w:lineRule="exact"/>
        <w:rPr>
          <w:rFonts w:ascii="Times New Roman" w:eastAsia="Times New Roman" w:hAnsi="Times New Roman"/>
        </w:rPr>
      </w:pPr>
    </w:p>
    <w:p w14:paraId="27FC9DAA" w14:textId="77777777" w:rsidR="00045FC2" w:rsidRDefault="00045FC2" w:rsidP="00045FC2">
      <w:pPr>
        <w:spacing w:line="233" w:lineRule="exact"/>
        <w:rPr>
          <w:rFonts w:ascii="Times New Roman" w:eastAsia="Times New Roman" w:hAnsi="Times New Roman"/>
        </w:rPr>
      </w:pPr>
    </w:p>
    <w:p w14:paraId="3023B0F2" w14:textId="77777777" w:rsidR="00045FC2" w:rsidRDefault="00045FC2" w:rsidP="00045FC2">
      <w:pPr>
        <w:spacing w:line="233" w:lineRule="exact"/>
        <w:rPr>
          <w:rFonts w:ascii="Times New Roman" w:eastAsia="Times New Roman" w:hAnsi="Times New Roman"/>
        </w:rPr>
      </w:pPr>
    </w:p>
    <w:p w14:paraId="2047B19B" w14:textId="77777777" w:rsidR="00045FC2" w:rsidRDefault="00045FC2" w:rsidP="00045FC2">
      <w:pPr>
        <w:spacing w:line="233" w:lineRule="exact"/>
        <w:rPr>
          <w:rFonts w:ascii="Times New Roman" w:eastAsia="Times New Roman" w:hAnsi="Times New Roman"/>
        </w:rPr>
      </w:pPr>
    </w:p>
    <w:p w14:paraId="255C54A7" w14:textId="77777777" w:rsidR="00045FC2" w:rsidRDefault="00045FC2" w:rsidP="00045FC2">
      <w:pPr>
        <w:spacing w:line="233" w:lineRule="exact"/>
        <w:rPr>
          <w:rFonts w:ascii="Times New Roman" w:eastAsia="Times New Roman" w:hAnsi="Times New Roman"/>
        </w:rPr>
      </w:pPr>
    </w:p>
    <w:p w14:paraId="4134B174" w14:textId="77777777" w:rsidR="00045FC2" w:rsidRDefault="00045FC2" w:rsidP="00045FC2">
      <w:pPr>
        <w:spacing w:line="233" w:lineRule="exact"/>
        <w:rPr>
          <w:rFonts w:ascii="Times New Roman" w:eastAsia="Times New Roman" w:hAnsi="Times New Roman"/>
        </w:rPr>
      </w:pPr>
    </w:p>
    <w:p w14:paraId="187AA830" w14:textId="77777777" w:rsidR="00045FC2" w:rsidRDefault="00045FC2" w:rsidP="00045FC2">
      <w:pPr>
        <w:spacing w:line="233" w:lineRule="exact"/>
        <w:rPr>
          <w:rFonts w:ascii="Times New Roman" w:eastAsia="Times New Roman" w:hAnsi="Times New Roman"/>
        </w:rPr>
      </w:pPr>
    </w:p>
    <w:p w14:paraId="05CB0556" w14:textId="77777777" w:rsidR="00045FC2" w:rsidRDefault="00045FC2" w:rsidP="00045FC2">
      <w:pPr>
        <w:spacing w:line="233" w:lineRule="exact"/>
        <w:rPr>
          <w:rFonts w:ascii="Times New Roman" w:eastAsia="Times New Roman" w:hAnsi="Times New Roman"/>
        </w:rPr>
      </w:pPr>
    </w:p>
    <w:p w14:paraId="696E13E9" w14:textId="77777777" w:rsidR="00045FC2" w:rsidRDefault="00045FC2" w:rsidP="00045FC2">
      <w:pPr>
        <w:spacing w:line="233" w:lineRule="exact"/>
        <w:rPr>
          <w:rFonts w:ascii="Times New Roman" w:eastAsia="Times New Roman" w:hAnsi="Times New Roman"/>
        </w:rPr>
      </w:pPr>
    </w:p>
    <w:p w14:paraId="4EB45B4D" w14:textId="77777777" w:rsidR="00045FC2" w:rsidRDefault="00045FC2" w:rsidP="00045FC2">
      <w:pPr>
        <w:spacing w:line="233" w:lineRule="exact"/>
        <w:rPr>
          <w:rFonts w:ascii="Times New Roman" w:eastAsia="Times New Roman" w:hAnsi="Times New Roman"/>
        </w:rPr>
      </w:pPr>
    </w:p>
    <w:p w14:paraId="681A3787" w14:textId="77777777" w:rsidR="00045FC2" w:rsidRDefault="00045FC2" w:rsidP="00045FC2">
      <w:pPr>
        <w:spacing w:line="233" w:lineRule="exact"/>
        <w:rPr>
          <w:rFonts w:ascii="Times New Roman" w:eastAsia="Times New Roman" w:hAnsi="Times New Roman"/>
        </w:rPr>
      </w:pPr>
    </w:p>
    <w:p w14:paraId="025D801E" w14:textId="77777777" w:rsidR="00045FC2" w:rsidRDefault="00045FC2" w:rsidP="00045FC2">
      <w:pPr>
        <w:spacing w:line="233" w:lineRule="exact"/>
        <w:rPr>
          <w:rFonts w:ascii="Times New Roman" w:eastAsia="Times New Roman" w:hAnsi="Times New Roman"/>
        </w:rPr>
      </w:pPr>
    </w:p>
    <w:p w14:paraId="61D5115B" w14:textId="77777777" w:rsidR="00045FC2" w:rsidRDefault="00045FC2" w:rsidP="00045FC2">
      <w:pPr>
        <w:spacing w:line="233" w:lineRule="exact"/>
        <w:rPr>
          <w:rFonts w:ascii="Times New Roman" w:eastAsia="Times New Roman" w:hAnsi="Times New Roman"/>
        </w:rPr>
      </w:pPr>
    </w:p>
    <w:p w14:paraId="32AE2475" w14:textId="77777777" w:rsidR="00045FC2" w:rsidRDefault="00045FC2" w:rsidP="00045FC2">
      <w:pPr>
        <w:spacing w:line="233" w:lineRule="exact"/>
        <w:rPr>
          <w:rFonts w:ascii="Times New Roman" w:eastAsia="Times New Roman" w:hAnsi="Times New Roman"/>
        </w:rPr>
      </w:pPr>
    </w:p>
    <w:p w14:paraId="2AEA6E96" w14:textId="77777777" w:rsidR="00045FC2" w:rsidRDefault="00045FC2" w:rsidP="00045FC2">
      <w:pPr>
        <w:spacing w:line="233" w:lineRule="exact"/>
        <w:rPr>
          <w:rFonts w:ascii="Times New Roman" w:eastAsia="Times New Roman" w:hAnsi="Times New Roman"/>
        </w:rPr>
      </w:pPr>
    </w:p>
    <w:p w14:paraId="0C9391B8" w14:textId="77777777" w:rsidR="00045FC2" w:rsidRDefault="00045FC2" w:rsidP="00045FC2">
      <w:pPr>
        <w:spacing w:line="233" w:lineRule="exact"/>
        <w:rPr>
          <w:rFonts w:ascii="Times New Roman" w:eastAsia="Times New Roman" w:hAnsi="Times New Roman"/>
        </w:rPr>
      </w:pPr>
    </w:p>
    <w:p w14:paraId="73C9254E" w14:textId="77777777" w:rsidR="00045FC2" w:rsidRDefault="00045FC2" w:rsidP="00045FC2">
      <w:pPr>
        <w:spacing w:line="233" w:lineRule="exact"/>
        <w:rPr>
          <w:rFonts w:ascii="Times New Roman" w:eastAsia="Times New Roman" w:hAnsi="Times New Roman"/>
        </w:rPr>
      </w:pPr>
    </w:p>
    <w:p w14:paraId="1DBE27D1" w14:textId="77777777" w:rsidR="00045FC2" w:rsidRDefault="00045FC2" w:rsidP="00045FC2">
      <w:pPr>
        <w:spacing w:line="233" w:lineRule="exact"/>
        <w:rPr>
          <w:rFonts w:ascii="Times New Roman" w:eastAsia="Times New Roman" w:hAnsi="Times New Roman"/>
        </w:rPr>
      </w:pPr>
    </w:p>
    <w:p w14:paraId="5DBB19DE" w14:textId="77777777" w:rsidR="00045FC2" w:rsidRDefault="00045FC2" w:rsidP="00045FC2">
      <w:pPr>
        <w:spacing w:line="233" w:lineRule="exact"/>
        <w:rPr>
          <w:rFonts w:ascii="Times New Roman" w:eastAsia="Times New Roman" w:hAnsi="Times New Roman"/>
        </w:rPr>
      </w:pPr>
    </w:p>
    <w:p w14:paraId="345F6C32" w14:textId="77777777" w:rsidR="00045FC2" w:rsidRDefault="00045FC2" w:rsidP="00045FC2">
      <w:pPr>
        <w:spacing w:line="233" w:lineRule="exact"/>
        <w:rPr>
          <w:rFonts w:ascii="Times New Roman" w:eastAsia="Times New Roman" w:hAnsi="Times New Roman"/>
        </w:rPr>
      </w:pPr>
    </w:p>
    <w:p w14:paraId="18ECE149" w14:textId="77777777" w:rsidR="00045FC2" w:rsidRDefault="00045FC2" w:rsidP="00045FC2">
      <w:pPr>
        <w:spacing w:line="233" w:lineRule="exact"/>
        <w:rPr>
          <w:rFonts w:ascii="Times New Roman" w:eastAsia="Times New Roman" w:hAnsi="Times New Roman"/>
        </w:rPr>
      </w:pPr>
    </w:p>
    <w:p w14:paraId="47A7AD39" w14:textId="77777777" w:rsidR="00045FC2" w:rsidRDefault="00045FC2" w:rsidP="00045FC2">
      <w:pPr>
        <w:spacing w:line="233" w:lineRule="exact"/>
        <w:rPr>
          <w:rFonts w:ascii="Times New Roman" w:eastAsia="Times New Roman" w:hAnsi="Times New Roman"/>
        </w:rPr>
      </w:pPr>
    </w:p>
    <w:p w14:paraId="3F8670E0" w14:textId="77777777" w:rsidR="00045FC2" w:rsidRDefault="00045FC2" w:rsidP="00045FC2">
      <w:pPr>
        <w:spacing w:line="233" w:lineRule="exact"/>
        <w:rPr>
          <w:rFonts w:ascii="Times New Roman" w:eastAsia="Times New Roman" w:hAnsi="Times New Roman"/>
        </w:rPr>
      </w:pPr>
    </w:p>
    <w:p w14:paraId="10C416A3" w14:textId="77777777" w:rsidR="00045FC2" w:rsidRDefault="00045FC2" w:rsidP="00045FC2">
      <w:pPr>
        <w:spacing w:line="233" w:lineRule="exact"/>
        <w:rPr>
          <w:rFonts w:ascii="Times New Roman" w:eastAsia="Times New Roman" w:hAnsi="Times New Roman"/>
        </w:rPr>
      </w:pPr>
    </w:p>
    <w:p w14:paraId="547A283F" w14:textId="77777777" w:rsidR="00045FC2" w:rsidRDefault="00045FC2" w:rsidP="00045FC2">
      <w:pPr>
        <w:spacing w:line="233" w:lineRule="exact"/>
        <w:rPr>
          <w:rFonts w:ascii="Times New Roman" w:eastAsia="Times New Roman" w:hAnsi="Times New Roman"/>
        </w:rPr>
      </w:pPr>
    </w:p>
    <w:p w14:paraId="1C58BF20" w14:textId="77777777" w:rsidR="00045FC2" w:rsidRDefault="00045FC2" w:rsidP="00045FC2">
      <w:pPr>
        <w:spacing w:line="233" w:lineRule="exact"/>
        <w:rPr>
          <w:rFonts w:ascii="Times New Roman" w:eastAsia="Times New Roman" w:hAnsi="Times New Roman"/>
        </w:rPr>
      </w:pPr>
    </w:p>
    <w:p w14:paraId="522D4326" w14:textId="77777777" w:rsidR="00045FC2" w:rsidRDefault="00045FC2" w:rsidP="00045FC2">
      <w:pPr>
        <w:spacing w:line="233" w:lineRule="exact"/>
        <w:rPr>
          <w:rFonts w:ascii="Times New Roman" w:eastAsia="Times New Roman" w:hAnsi="Times New Roman"/>
        </w:rPr>
      </w:pPr>
    </w:p>
    <w:p w14:paraId="20BDCC02" w14:textId="77777777" w:rsidR="00045FC2" w:rsidRDefault="00045FC2" w:rsidP="00045FC2">
      <w:pPr>
        <w:spacing w:line="233" w:lineRule="exact"/>
        <w:rPr>
          <w:rFonts w:ascii="Times New Roman" w:eastAsia="Times New Roman" w:hAnsi="Times New Roman"/>
        </w:rPr>
      </w:pPr>
    </w:p>
    <w:p w14:paraId="699098F8" w14:textId="77777777" w:rsidR="00045FC2" w:rsidRDefault="00045FC2" w:rsidP="00045FC2">
      <w:pPr>
        <w:spacing w:line="233" w:lineRule="exact"/>
        <w:rPr>
          <w:rFonts w:ascii="Times New Roman" w:eastAsia="Times New Roman" w:hAnsi="Times New Roman"/>
        </w:rPr>
      </w:pPr>
    </w:p>
    <w:p w14:paraId="762DB33B" w14:textId="77777777" w:rsidR="00045FC2" w:rsidRDefault="00045FC2" w:rsidP="00045FC2">
      <w:pPr>
        <w:spacing w:line="233" w:lineRule="exact"/>
        <w:rPr>
          <w:rFonts w:ascii="Times New Roman" w:eastAsia="Times New Roman" w:hAnsi="Times New Roman"/>
        </w:rPr>
      </w:pPr>
    </w:p>
    <w:p w14:paraId="432C6ECA" w14:textId="77777777" w:rsidR="00045FC2" w:rsidRDefault="00045FC2" w:rsidP="00045FC2">
      <w:pPr>
        <w:spacing w:line="233" w:lineRule="exact"/>
        <w:rPr>
          <w:rFonts w:ascii="Times New Roman" w:eastAsia="Times New Roman" w:hAnsi="Times New Roman"/>
        </w:rPr>
      </w:pPr>
    </w:p>
    <w:p w14:paraId="7F5D8743" w14:textId="77777777" w:rsidR="00045FC2" w:rsidRDefault="00045FC2" w:rsidP="00045FC2">
      <w:pPr>
        <w:spacing w:line="233" w:lineRule="exact"/>
        <w:rPr>
          <w:rFonts w:ascii="Times New Roman" w:eastAsia="Times New Roman" w:hAnsi="Times New Roman"/>
        </w:rPr>
      </w:pPr>
    </w:p>
    <w:p w14:paraId="3DD603EF" w14:textId="562A74C2" w:rsidR="00045FC2" w:rsidRDefault="00045FC2" w:rsidP="00045FC2">
      <w:pPr>
        <w:spacing w:line="233" w:lineRule="exact"/>
        <w:rPr>
          <w:rFonts w:ascii="Times New Roman" w:eastAsia="Times New Roman" w:hAnsi="Times New Roman"/>
        </w:rPr>
      </w:pPr>
    </w:p>
    <w:p w14:paraId="35CE2898" w14:textId="77777777" w:rsidR="006147DA" w:rsidRDefault="006147DA" w:rsidP="00045FC2">
      <w:pPr>
        <w:spacing w:line="233" w:lineRule="exact"/>
        <w:rPr>
          <w:rFonts w:ascii="Times New Roman" w:eastAsia="Times New Roman" w:hAnsi="Times New Roman"/>
        </w:rPr>
      </w:pPr>
    </w:p>
    <w:p w14:paraId="7D60FEAC" w14:textId="77777777" w:rsidR="00045FC2" w:rsidRDefault="00045FC2" w:rsidP="00045FC2">
      <w:pPr>
        <w:spacing w:line="233" w:lineRule="exact"/>
        <w:rPr>
          <w:rFonts w:ascii="Times New Roman" w:eastAsia="Times New Roman" w:hAnsi="Times New Roman"/>
        </w:rPr>
      </w:pPr>
    </w:p>
    <w:p w14:paraId="453AF11F" w14:textId="77777777" w:rsidR="00045FC2" w:rsidRDefault="00045FC2" w:rsidP="00045FC2">
      <w:pPr>
        <w:spacing w:line="233" w:lineRule="exact"/>
        <w:rPr>
          <w:rFonts w:ascii="Times New Roman" w:eastAsia="Times New Roman" w:hAnsi="Times New Roman"/>
        </w:rPr>
      </w:pPr>
    </w:p>
    <w:p w14:paraId="0248F62B" w14:textId="77777777" w:rsidR="00330394" w:rsidRDefault="00330394" w:rsidP="00C4298D">
      <w:pPr>
        <w:autoSpaceDE w:val="0"/>
        <w:autoSpaceDN w:val="0"/>
        <w:adjustRightInd w:val="0"/>
        <w:rPr>
          <w:rFonts w:ascii="Arial" w:eastAsia="Arial" w:hAnsi="Arial"/>
          <w:sz w:val="22"/>
        </w:rPr>
      </w:pPr>
    </w:p>
    <w:p w14:paraId="7C363E92" w14:textId="77777777" w:rsidR="00330394" w:rsidRDefault="00330394" w:rsidP="00C4298D">
      <w:pPr>
        <w:autoSpaceDE w:val="0"/>
        <w:autoSpaceDN w:val="0"/>
        <w:adjustRightInd w:val="0"/>
        <w:rPr>
          <w:rFonts w:ascii="Arial" w:eastAsia="Arial" w:hAnsi="Arial"/>
          <w:sz w:val="22"/>
        </w:rPr>
      </w:pPr>
    </w:p>
    <w:p w14:paraId="784B09DB" w14:textId="77777777" w:rsidR="00330394" w:rsidRDefault="00330394" w:rsidP="00C4298D">
      <w:pPr>
        <w:autoSpaceDE w:val="0"/>
        <w:autoSpaceDN w:val="0"/>
        <w:adjustRightInd w:val="0"/>
        <w:rPr>
          <w:rFonts w:ascii="Arial" w:eastAsia="Arial" w:hAnsi="Arial"/>
          <w:sz w:val="22"/>
        </w:rPr>
      </w:pPr>
    </w:p>
    <w:p w14:paraId="5378D5CC" w14:textId="77777777" w:rsidR="00330394" w:rsidRDefault="00330394" w:rsidP="00C4298D">
      <w:pPr>
        <w:autoSpaceDE w:val="0"/>
        <w:autoSpaceDN w:val="0"/>
        <w:adjustRightInd w:val="0"/>
        <w:rPr>
          <w:rFonts w:ascii="Arial" w:eastAsia="Arial" w:hAnsi="Arial"/>
          <w:sz w:val="22"/>
        </w:rPr>
      </w:pPr>
    </w:p>
    <w:p w14:paraId="1513624C" w14:textId="77777777" w:rsidR="00330394" w:rsidRDefault="00330394" w:rsidP="00C4298D">
      <w:pPr>
        <w:autoSpaceDE w:val="0"/>
        <w:autoSpaceDN w:val="0"/>
        <w:adjustRightInd w:val="0"/>
        <w:rPr>
          <w:rFonts w:ascii="Arial" w:eastAsia="Arial" w:hAnsi="Arial"/>
          <w:sz w:val="22"/>
        </w:rPr>
      </w:pPr>
    </w:p>
    <w:p w14:paraId="117681A4" w14:textId="5DAEC6F4" w:rsidR="006147DA" w:rsidRDefault="006147DA" w:rsidP="00C4298D">
      <w:pPr>
        <w:autoSpaceDE w:val="0"/>
        <w:autoSpaceDN w:val="0"/>
        <w:adjustRightInd w:val="0"/>
        <w:rPr>
          <w:rFonts w:ascii="Arial" w:hAnsi="Arial"/>
          <w:b/>
          <w:bCs/>
          <w:sz w:val="24"/>
          <w:szCs w:val="24"/>
        </w:rPr>
      </w:pPr>
      <w:r>
        <w:rPr>
          <w:rFonts w:ascii="Arial" w:hAnsi="Arial"/>
          <w:b/>
          <w:bCs/>
          <w:sz w:val="24"/>
          <w:szCs w:val="24"/>
        </w:rPr>
        <w:t>Inpatient Mental Health Rotation</w:t>
      </w:r>
    </w:p>
    <w:p w14:paraId="762632DA" w14:textId="3F582DF7" w:rsidR="006147DA" w:rsidRDefault="006147DA" w:rsidP="00C4298D">
      <w:pPr>
        <w:autoSpaceDE w:val="0"/>
        <w:autoSpaceDN w:val="0"/>
        <w:adjustRightInd w:val="0"/>
        <w:rPr>
          <w:rFonts w:ascii="Arial" w:hAnsi="Arial"/>
          <w:sz w:val="24"/>
          <w:szCs w:val="24"/>
        </w:rPr>
      </w:pPr>
      <w:r>
        <w:rPr>
          <w:rFonts w:ascii="Arial" w:hAnsi="Arial"/>
          <w:sz w:val="24"/>
          <w:szCs w:val="24"/>
        </w:rPr>
        <w:t>Rotation Supervisor: Dr. Knott-Scott</w:t>
      </w:r>
    </w:p>
    <w:p w14:paraId="34E825B6" w14:textId="48FB8DCF" w:rsidR="006147DA" w:rsidRDefault="006147DA" w:rsidP="00C4298D">
      <w:pPr>
        <w:autoSpaceDE w:val="0"/>
        <w:autoSpaceDN w:val="0"/>
        <w:adjustRightInd w:val="0"/>
        <w:rPr>
          <w:rFonts w:ascii="Arial" w:hAnsi="Arial"/>
          <w:sz w:val="24"/>
          <w:szCs w:val="24"/>
        </w:rPr>
      </w:pPr>
    </w:p>
    <w:p w14:paraId="757C1E1B" w14:textId="2B2CC68D" w:rsidR="006147DA" w:rsidRDefault="006147DA" w:rsidP="00C4298D">
      <w:pPr>
        <w:autoSpaceDE w:val="0"/>
        <w:autoSpaceDN w:val="0"/>
        <w:adjustRightInd w:val="0"/>
        <w:rPr>
          <w:rFonts w:ascii="Arial" w:hAnsi="Arial"/>
          <w:sz w:val="24"/>
          <w:szCs w:val="24"/>
        </w:rPr>
      </w:pPr>
      <w:r>
        <w:rPr>
          <w:rFonts w:ascii="Arial" w:hAnsi="Arial"/>
          <w:sz w:val="24"/>
          <w:szCs w:val="24"/>
        </w:rPr>
        <w:t xml:space="preserve">During this rotation, interns </w:t>
      </w:r>
      <w:r w:rsidR="00205A33">
        <w:rPr>
          <w:rFonts w:ascii="Arial" w:hAnsi="Arial"/>
          <w:sz w:val="24"/>
          <w:szCs w:val="24"/>
        </w:rPr>
        <w:t xml:space="preserve">observe and provide treatment on a locked, acute inpatient psychiatric ward. Veterans admit to this unit both voluntarily and involuntarily, with a range of complex </w:t>
      </w:r>
      <w:r w:rsidR="00234D80">
        <w:rPr>
          <w:rFonts w:ascii="Arial" w:hAnsi="Arial"/>
          <w:sz w:val="24"/>
          <w:szCs w:val="24"/>
        </w:rPr>
        <w:t xml:space="preserve">medical and mental health symptomology. In providing </w:t>
      </w:r>
      <w:r w:rsidR="00420911">
        <w:rPr>
          <w:rFonts w:ascii="Arial" w:hAnsi="Arial"/>
          <w:sz w:val="24"/>
          <w:szCs w:val="24"/>
        </w:rPr>
        <w:t xml:space="preserve">treatment to these Veterans, interns get the opportunity to serve as a member of the interdisciplinary treatment team when consulting and making recommendations on care. Some experiences on this rotation may include: initial intake and assessment, psychodiagnostics testing, group psychotherapy, </w:t>
      </w:r>
      <w:r w:rsidR="003218DE">
        <w:rPr>
          <w:rFonts w:ascii="Arial" w:hAnsi="Arial"/>
          <w:sz w:val="24"/>
          <w:szCs w:val="24"/>
        </w:rPr>
        <w:t xml:space="preserve">acute risk evaluation and other consultative services. Inpatient mental health is a rapid-pace environment, and provides a great opportunity </w:t>
      </w:r>
      <w:r w:rsidR="00B031AD">
        <w:rPr>
          <w:rFonts w:ascii="Arial" w:hAnsi="Arial"/>
          <w:sz w:val="24"/>
          <w:szCs w:val="24"/>
        </w:rPr>
        <w:t xml:space="preserve">in both Serious/Persistent Mental Health (SMI) and </w:t>
      </w:r>
      <w:r w:rsidR="00427498">
        <w:rPr>
          <w:rFonts w:ascii="Arial" w:hAnsi="Arial"/>
          <w:sz w:val="24"/>
          <w:szCs w:val="24"/>
        </w:rPr>
        <w:t xml:space="preserve">high-risk patients. </w:t>
      </w:r>
    </w:p>
    <w:p w14:paraId="6FC9C864" w14:textId="2B1994DF" w:rsidR="00427498" w:rsidRDefault="00427498" w:rsidP="00C4298D">
      <w:pPr>
        <w:autoSpaceDE w:val="0"/>
        <w:autoSpaceDN w:val="0"/>
        <w:adjustRightInd w:val="0"/>
        <w:rPr>
          <w:rFonts w:ascii="Arial" w:hAnsi="Arial"/>
          <w:sz w:val="24"/>
          <w:szCs w:val="24"/>
        </w:rPr>
      </w:pPr>
    </w:p>
    <w:p w14:paraId="67251612" w14:textId="77777777" w:rsidR="00427498" w:rsidRDefault="00427498" w:rsidP="00427498">
      <w:pPr>
        <w:spacing w:line="233" w:lineRule="exact"/>
        <w:rPr>
          <w:rFonts w:ascii="Times New Roman" w:eastAsia="Times New Roman" w:hAnsi="Times New Roman"/>
        </w:rPr>
      </w:pPr>
    </w:p>
    <w:p w14:paraId="0A7A4826" w14:textId="77777777" w:rsidR="00427498" w:rsidRDefault="00427498" w:rsidP="00427498">
      <w:pPr>
        <w:spacing w:line="233" w:lineRule="exact"/>
        <w:rPr>
          <w:rFonts w:ascii="Times New Roman" w:eastAsia="Times New Roman" w:hAnsi="Times New Roman"/>
        </w:rPr>
      </w:pPr>
    </w:p>
    <w:p w14:paraId="65DA8A39" w14:textId="77777777" w:rsidR="00427498" w:rsidRDefault="00427498" w:rsidP="00427498">
      <w:pPr>
        <w:spacing w:line="233" w:lineRule="exact"/>
        <w:rPr>
          <w:rFonts w:ascii="Times New Roman" w:eastAsia="Times New Roman" w:hAnsi="Times New Roman"/>
        </w:rPr>
      </w:pPr>
    </w:p>
    <w:p w14:paraId="663FEEA2" w14:textId="77777777" w:rsidR="00427498" w:rsidRDefault="00427498" w:rsidP="00427498">
      <w:pPr>
        <w:spacing w:line="233" w:lineRule="exact"/>
        <w:rPr>
          <w:rFonts w:ascii="Times New Roman" w:eastAsia="Times New Roman" w:hAnsi="Times New Roman"/>
        </w:rPr>
      </w:pPr>
    </w:p>
    <w:p w14:paraId="07E70EFE" w14:textId="77777777" w:rsidR="00427498" w:rsidRDefault="00427498" w:rsidP="00427498">
      <w:pPr>
        <w:spacing w:line="233" w:lineRule="exact"/>
        <w:rPr>
          <w:rFonts w:ascii="Times New Roman" w:eastAsia="Times New Roman" w:hAnsi="Times New Roman"/>
        </w:rPr>
      </w:pPr>
    </w:p>
    <w:p w14:paraId="42606002" w14:textId="77777777" w:rsidR="00427498" w:rsidRDefault="00427498" w:rsidP="00427498">
      <w:pPr>
        <w:spacing w:line="233" w:lineRule="exact"/>
        <w:rPr>
          <w:rFonts w:ascii="Times New Roman" w:eastAsia="Times New Roman" w:hAnsi="Times New Roman"/>
        </w:rPr>
      </w:pPr>
    </w:p>
    <w:p w14:paraId="453B8FD1" w14:textId="77777777" w:rsidR="00427498" w:rsidRDefault="00427498" w:rsidP="00427498">
      <w:pPr>
        <w:spacing w:line="233" w:lineRule="exact"/>
        <w:rPr>
          <w:rFonts w:ascii="Times New Roman" w:eastAsia="Times New Roman" w:hAnsi="Times New Roman"/>
        </w:rPr>
      </w:pPr>
    </w:p>
    <w:p w14:paraId="0CE5A2C7" w14:textId="77777777" w:rsidR="00427498" w:rsidRDefault="00427498" w:rsidP="00427498">
      <w:pPr>
        <w:spacing w:line="233" w:lineRule="exact"/>
        <w:rPr>
          <w:rFonts w:ascii="Times New Roman" w:eastAsia="Times New Roman" w:hAnsi="Times New Roman"/>
        </w:rPr>
      </w:pPr>
    </w:p>
    <w:p w14:paraId="4F8322C6" w14:textId="77777777" w:rsidR="00427498" w:rsidRDefault="00427498" w:rsidP="00427498">
      <w:pPr>
        <w:spacing w:line="233" w:lineRule="exact"/>
        <w:rPr>
          <w:rFonts w:ascii="Times New Roman" w:eastAsia="Times New Roman" w:hAnsi="Times New Roman"/>
        </w:rPr>
      </w:pPr>
    </w:p>
    <w:p w14:paraId="65DD5510" w14:textId="77777777" w:rsidR="00427498" w:rsidRDefault="00427498" w:rsidP="00427498">
      <w:pPr>
        <w:spacing w:line="233" w:lineRule="exact"/>
        <w:rPr>
          <w:rFonts w:ascii="Times New Roman" w:eastAsia="Times New Roman" w:hAnsi="Times New Roman"/>
        </w:rPr>
      </w:pPr>
    </w:p>
    <w:p w14:paraId="0491CA4E" w14:textId="77777777" w:rsidR="00427498" w:rsidRDefault="00427498" w:rsidP="00427498">
      <w:pPr>
        <w:spacing w:line="233" w:lineRule="exact"/>
        <w:rPr>
          <w:rFonts w:ascii="Times New Roman" w:eastAsia="Times New Roman" w:hAnsi="Times New Roman"/>
        </w:rPr>
      </w:pPr>
    </w:p>
    <w:p w14:paraId="7EE39EC9" w14:textId="77777777" w:rsidR="00427498" w:rsidRDefault="00427498" w:rsidP="00427498">
      <w:pPr>
        <w:spacing w:line="233" w:lineRule="exact"/>
        <w:rPr>
          <w:rFonts w:ascii="Times New Roman" w:eastAsia="Times New Roman" w:hAnsi="Times New Roman"/>
        </w:rPr>
      </w:pPr>
    </w:p>
    <w:p w14:paraId="6D357EC8" w14:textId="77777777" w:rsidR="00427498" w:rsidRDefault="00427498" w:rsidP="00427498">
      <w:pPr>
        <w:spacing w:line="233" w:lineRule="exact"/>
        <w:rPr>
          <w:rFonts w:ascii="Times New Roman" w:eastAsia="Times New Roman" w:hAnsi="Times New Roman"/>
        </w:rPr>
      </w:pPr>
    </w:p>
    <w:p w14:paraId="1721AC62" w14:textId="77777777" w:rsidR="00427498" w:rsidRDefault="00427498" w:rsidP="00427498">
      <w:pPr>
        <w:spacing w:line="233" w:lineRule="exact"/>
        <w:rPr>
          <w:rFonts w:ascii="Times New Roman" w:eastAsia="Times New Roman" w:hAnsi="Times New Roman"/>
        </w:rPr>
      </w:pPr>
    </w:p>
    <w:p w14:paraId="5E3AB2C6" w14:textId="77777777" w:rsidR="00427498" w:rsidRDefault="00427498" w:rsidP="00427498">
      <w:pPr>
        <w:spacing w:line="233" w:lineRule="exact"/>
        <w:rPr>
          <w:rFonts w:ascii="Times New Roman" w:eastAsia="Times New Roman" w:hAnsi="Times New Roman"/>
        </w:rPr>
      </w:pPr>
    </w:p>
    <w:p w14:paraId="68FA1FD1" w14:textId="77777777" w:rsidR="00427498" w:rsidRDefault="00427498" w:rsidP="00427498">
      <w:pPr>
        <w:spacing w:line="233" w:lineRule="exact"/>
        <w:rPr>
          <w:rFonts w:ascii="Times New Roman" w:eastAsia="Times New Roman" w:hAnsi="Times New Roman"/>
        </w:rPr>
      </w:pPr>
    </w:p>
    <w:p w14:paraId="4224811D" w14:textId="77777777" w:rsidR="00427498" w:rsidRDefault="00427498" w:rsidP="00427498">
      <w:pPr>
        <w:spacing w:line="233" w:lineRule="exact"/>
        <w:rPr>
          <w:rFonts w:ascii="Times New Roman" w:eastAsia="Times New Roman" w:hAnsi="Times New Roman"/>
        </w:rPr>
      </w:pPr>
    </w:p>
    <w:p w14:paraId="1C7F00A3" w14:textId="77777777" w:rsidR="00427498" w:rsidRDefault="00427498" w:rsidP="00427498">
      <w:pPr>
        <w:spacing w:line="233" w:lineRule="exact"/>
        <w:rPr>
          <w:rFonts w:ascii="Times New Roman" w:eastAsia="Times New Roman" w:hAnsi="Times New Roman"/>
        </w:rPr>
      </w:pPr>
    </w:p>
    <w:p w14:paraId="21DDC124" w14:textId="77777777" w:rsidR="00427498" w:rsidRDefault="00427498" w:rsidP="00427498">
      <w:pPr>
        <w:spacing w:line="233" w:lineRule="exact"/>
        <w:rPr>
          <w:rFonts w:ascii="Times New Roman" w:eastAsia="Times New Roman" w:hAnsi="Times New Roman"/>
        </w:rPr>
      </w:pPr>
    </w:p>
    <w:p w14:paraId="7067FD07" w14:textId="77777777" w:rsidR="00427498" w:rsidRDefault="00427498" w:rsidP="00427498">
      <w:pPr>
        <w:spacing w:line="233" w:lineRule="exact"/>
        <w:rPr>
          <w:rFonts w:ascii="Times New Roman" w:eastAsia="Times New Roman" w:hAnsi="Times New Roman"/>
        </w:rPr>
      </w:pPr>
    </w:p>
    <w:p w14:paraId="4DD10546" w14:textId="77777777" w:rsidR="00427498" w:rsidRDefault="00427498" w:rsidP="00427498">
      <w:pPr>
        <w:spacing w:line="233" w:lineRule="exact"/>
        <w:rPr>
          <w:rFonts w:ascii="Times New Roman" w:eastAsia="Times New Roman" w:hAnsi="Times New Roman"/>
        </w:rPr>
      </w:pPr>
    </w:p>
    <w:p w14:paraId="0EAE4C37" w14:textId="77777777" w:rsidR="00427498" w:rsidRDefault="00427498" w:rsidP="00427498">
      <w:pPr>
        <w:spacing w:line="233" w:lineRule="exact"/>
        <w:rPr>
          <w:rFonts w:ascii="Times New Roman" w:eastAsia="Times New Roman" w:hAnsi="Times New Roman"/>
        </w:rPr>
      </w:pPr>
    </w:p>
    <w:p w14:paraId="77C5E40B" w14:textId="77777777" w:rsidR="00427498" w:rsidRDefault="00427498" w:rsidP="00427498">
      <w:pPr>
        <w:spacing w:line="233" w:lineRule="exact"/>
        <w:rPr>
          <w:rFonts w:ascii="Times New Roman" w:eastAsia="Times New Roman" w:hAnsi="Times New Roman"/>
        </w:rPr>
      </w:pPr>
    </w:p>
    <w:p w14:paraId="58690EC2" w14:textId="77777777" w:rsidR="00427498" w:rsidRDefault="00427498" w:rsidP="00427498">
      <w:pPr>
        <w:spacing w:line="233" w:lineRule="exact"/>
        <w:rPr>
          <w:rFonts w:ascii="Times New Roman" w:eastAsia="Times New Roman" w:hAnsi="Times New Roman"/>
        </w:rPr>
      </w:pPr>
    </w:p>
    <w:p w14:paraId="1FA91E07" w14:textId="77777777" w:rsidR="00427498" w:rsidRDefault="00427498" w:rsidP="00427498">
      <w:pPr>
        <w:spacing w:line="233" w:lineRule="exact"/>
        <w:rPr>
          <w:rFonts w:ascii="Times New Roman" w:eastAsia="Times New Roman" w:hAnsi="Times New Roman"/>
        </w:rPr>
      </w:pPr>
    </w:p>
    <w:p w14:paraId="1720E9F3" w14:textId="77777777" w:rsidR="00427498" w:rsidRDefault="00427498" w:rsidP="00427498">
      <w:pPr>
        <w:spacing w:line="233" w:lineRule="exact"/>
        <w:rPr>
          <w:rFonts w:ascii="Times New Roman" w:eastAsia="Times New Roman" w:hAnsi="Times New Roman"/>
        </w:rPr>
      </w:pPr>
    </w:p>
    <w:p w14:paraId="152215A5" w14:textId="77777777" w:rsidR="00427498" w:rsidRDefault="00427498" w:rsidP="00427498">
      <w:pPr>
        <w:spacing w:line="233" w:lineRule="exact"/>
        <w:rPr>
          <w:rFonts w:ascii="Times New Roman" w:eastAsia="Times New Roman" w:hAnsi="Times New Roman"/>
        </w:rPr>
      </w:pPr>
    </w:p>
    <w:p w14:paraId="75C486E6" w14:textId="77777777" w:rsidR="00427498" w:rsidRDefault="00427498" w:rsidP="00427498">
      <w:pPr>
        <w:spacing w:line="233" w:lineRule="exact"/>
        <w:rPr>
          <w:rFonts w:ascii="Times New Roman" w:eastAsia="Times New Roman" w:hAnsi="Times New Roman"/>
        </w:rPr>
      </w:pPr>
    </w:p>
    <w:p w14:paraId="0BD7FD0F" w14:textId="77777777" w:rsidR="00427498" w:rsidRDefault="00427498" w:rsidP="00427498">
      <w:pPr>
        <w:spacing w:line="233" w:lineRule="exact"/>
        <w:rPr>
          <w:rFonts w:ascii="Times New Roman" w:eastAsia="Times New Roman" w:hAnsi="Times New Roman"/>
        </w:rPr>
      </w:pPr>
    </w:p>
    <w:p w14:paraId="2E6173D4" w14:textId="77777777" w:rsidR="00427498" w:rsidRDefault="00427498" w:rsidP="00427498">
      <w:pPr>
        <w:spacing w:line="233" w:lineRule="exact"/>
        <w:rPr>
          <w:rFonts w:ascii="Times New Roman" w:eastAsia="Times New Roman" w:hAnsi="Times New Roman"/>
        </w:rPr>
      </w:pPr>
    </w:p>
    <w:p w14:paraId="42C899AA" w14:textId="77777777" w:rsidR="00427498" w:rsidRDefault="00427498" w:rsidP="00427498">
      <w:pPr>
        <w:spacing w:line="233" w:lineRule="exact"/>
        <w:rPr>
          <w:rFonts w:ascii="Times New Roman" w:eastAsia="Times New Roman" w:hAnsi="Times New Roman"/>
        </w:rPr>
      </w:pPr>
    </w:p>
    <w:p w14:paraId="54F7285C" w14:textId="77777777" w:rsidR="00427498" w:rsidRDefault="00427498" w:rsidP="00427498">
      <w:pPr>
        <w:spacing w:line="233" w:lineRule="exact"/>
        <w:rPr>
          <w:rFonts w:ascii="Times New Roman" w:eastAsia="Times New Roman" w:hAnsi="Times New Roman"/>
        </w:rPr>
      </w:pPr>
    </w:p>
    <w:p w14:paraId="715B1AAD" w14:textId="77777777" w:rsidR="00427498" w:rsidRDefault="00427498" w:rsidP="00427498">
      <w:pPr>
        <w:spacing w:line="233" w:lineRule="exact"/>
        <w:rPr>
          <w:rFonts w:ascii="Times New Roman" w:eastAsia="Times New Roman" w:hAnsi="Times New Roman"/>
        </w:rPr>
      </w:pPr>
    </w:p>
    <w:p w14:paraId="68DDBEAC" w14:textId="77777777" w:rsidR="00427498" w:rsidRDefault="00427498" w:rsidP="00427498">
      <w:pPr>
        <w:spacing w:line="233" w:lineRule="exact"/>
        <w:rPr>
          <w:rFonts w:ascii="Times New Roman" w:eastAsia="Times New Roman" w:hAnsi="Times New Roman"/>
        </w:rPr>
      </w:pPr>
    </w:p>
    <w:p w14:paraId="063AF689" w14:textId="77777777" w:rsidR="00427498" w:rsidRDefault="00427498" w:rsidP="00427498">
      <w:pPr>
        <w:spacing w:line="233" w:lineRule="exact"/>
        <w:rPr>
          <w:rFonts w:ascii="Times New Roman" w:eastAsia="Times New Roman" w:hAnsi="Times New Roman"/>
        </w:rPr>
      </w:pPr>
    </w:p>
    <w:p w14:paraId="5D211D0C" w14:textId="77777777" w:rsidR="00427498" w:rsidRDefault="00427498" w:rsidP="00427498">
      <w:pPr>
        <w:spacing w:line="233" w:lineRule="exact"/>
        <w:rPr>
          <w:rFonts w:ascii="Times New Roman" w:eastAsia="Times New Roman" w:hAnsi="Times New Roman"/>
        </w:rPr>
      </w:pPr>
    </w:p>
    <w:p w14:paraId="5042AB66" w14:textId="77777777" w:rsidR="00427498" w:rsidRDefault="00427498" w:rsidP="00427498">
      <w:pPr>
        <w:spacing w:line="233" w:lineRule="exact"/>
        <w:rPr>
          <w:rFonts w:ascii="Times New Roman" w:eastAsia="Times New Roman" w:hAnsi="Times New Roman"/>
        </w:rPr>
      </w:pPr>
    </w:p>
    <w:p w14:paraId="4129C33C" w14:textId="77777777" w:rsidR="00427498" w:rsidRDefault="00427498" w:rsidP="00427498">
      <w:pPr>
        <w:spacing w:line="233" w:lineRule="exact"/>
        <w:rPr>
          <w:rFonts w:ascii="Times New Roman" w:eastAsia="Times New Roman" w:hAnsi="Times New Roman"/>
        </w:rPr>
      </w:pPr>
    </w:p>
    <w:p w14:paraId="0F710243" w14:textId="77777777" w:rsidR="00427498" w:rsidRPr="006147DA" w:rsidRDefault="00427498" w:rsidP="00C4298D">
      <w:pPr>
        <w:autoSpaceDE w:val="0"/>
        <w:autoSpaceDN w:val="0"/>
        <w:adjustRightInd w:val="0"/>
        <w:rPr>
          <w:rFonts w:ascii="Arial" w:hAnsi="Arial"/>
          <w:sz w:val="24"/>
          <w:szCs w:val="24"/>
        </w:rPr>
      </w:pPr>
    </w:p>
    <w:p w14:paraId="70F162BB" w14:textId="7BB2B27E" w:rsidR="00C4298D" w:rsidRPr="00BE05F3" w:rsidRDefault="006147DA" w:rsidP="00C4298D">
      <w:pPr>
        <w:autoSpaceDE w:val="0"/>
        <w:autoSpaceDN w:val="0"/>
        <w:adjustRightInd w:val="0"/>
        <w:rPr>
          <w:rFonts w:ascii="Arial" w:eastAsia="Arial" w:hAnsi="Arial"/>
          <w:sz w:val="22"/>
        </w:rPr>
      </w:pPr>
      <w:r>
        <w:rPr>
          <w:rFonts w:ascii="Arial" w:hAnsi="Arial"/>
          <w:b/>
          <w:bCs/>
          <w:sz w:val="24"/>
          <w:szCs w:val="24"/>
        </w:rPr>
        <w:br w:type="page"/>
      </w:r>
      <w:r w:rsidR="00C4298D" w:rsidRPr="00C4298D">
        <w:rPr>
          <w:rFonts w:ascii="Arial" w:hAnsi="Arial"/>
          <w:b/>
          <w:bCs/>
          <w:sz w:val="24"/>
          <w:szCs w:val="24"/>
        </w:rPr>
        <w:t>Neuropsychology Rotation</w:t>
      </w:r>
    </w:p>
    <w:p w14:paraId="77658AB4" w14:textId="77777777" w:rsidR="00C4298D" w:rsidRPr="00C4298D" w:rsidRDefault="00C4298D" w:rsidP="00C4298D">
      <w:pPr>
        <w:autoSpaceDE w:val="0"/>
        <w:autoSpaceDN w:val="0"/>
        <w:adjustRightInd w:val="0"/>
        <w:rPr>
          <w:rFonts w:ascii="Arial" w:hAnsi="Arial"/>
          <w:b/>
          <w:bCs/>
          <w:sz w:val="24"/>
          <w:szCs w:val="24"/>
        </w:rPr>
      </w:pPr>
    </w:p>
    <w:p w14:paraId="0D871574" w14:textId="77777777" w:rsidR="00C4298D" w:rsidRPr="00C4298D" w:rsidRDefault="00C4298D" w:rsidP="00C4298D">
      <w:pPr>
        <w:spacing w:after="160" w:line="259" w:lineRule="auto"/>
        <w:rPr>
          <w:rFonts w:ascii="Arial" w:hAnsi="Arial"/>
          <w:sz w:val="24"/>
          <w:szCs w:val="24"/>
        </w:rPr>
      </w:pPr>
      <w:r w:rsidRPr="00C4298D">
        <w:rPr>
          <w:rFonts w:ascii="Arial" w:hAnsi="Arial"/>
          <w:sz w:val="24"/>
          <w:szCs w:val="24"/>
        </w:rPr>
        <w:t>Rotation Supervisor: Dr. Bennett</w:t>
      </w:r>
    </w:p>
    <w:p w14:paraId="124EB293" w14:textId="77777777" w:rsidR="00C4298D" w:rsidRPr="00C4298D" w:rsidRDefault="00C4298D" w:rsidP="00C4298D">
      <w:pPr>
        <w:autoSpaceDE w:val="0"/>
        <w:autoSpaceDN w:val="0"/>
        <w:adjustRightInd w:val="0"/>
        <w:rPr>
          <w:rFonts w:ascii="Arial" w:hAnsi="Arial"/>
          <w:sz w:val="24"/>
          <w:szCs w:val="24"/>
        </w:rPr>
      </w:pPr>
      <w:r w:rsidRPr="00C4298D">
        <w:rPr>
          <w:rFonts w:ascii="Arial" w:hAnsi="Arial"/>
          <w:sz w:val="24"/>
          <w:szCs w:val="24"/>
        </w:rPr>
        <w:t>Supervised experiences on the neuropsychology rotation include conducting</w:t>
      </w:r>
    </w:p>
    <w:p w14:paraId="7025640D" w14:textId="77777777" w:rsidR="00C4298D" w:rsidRPr="00C4298D" w:rsidRDefault="00C4298D" w:rsidP="00C4298D">
      <w:pPr>
        <w:autoSpaceDE w:val="0"/>
        <w:autoSpaceDN w:val="0"/>
        <w:adjustRightInd w:val="0"/>
        <w:rPr>
          <w:rFonts w:ascii="Arial" w:hAnsi="Arial"/>
          <w:sz w:val="24"/>
          <w:szCs w:val="24"/>
        </w:rPr>
      </w:pPr>
      <w:r w:rsidRPr="00C4298D">
        <w:rPr>
          <w:rFonts w:ascii="Arial" w:hAnsi="Arial"/>
          <w:sz w:val="24"/>
          <w:szCs w:val="24"/>
        </w:rPr>
        <w:t>comprehensive neuropsychological evaluations with adult and geriatric patients.</w:t>
      </w:r>
    </w:p>
    <w:p w14:paraId="657C3ED5" w14:textId="77777777" w:rsidR="00C4298D" w:rsidRPr="00C4298D" w:rsidRDefault="00C4298D" w:rsidP="00C4298D">
      <w:pPr>
        <w:autoSpaceDE w:val="0"/>
        <w:autoSpaceDN w:val="0"/>
        <w:adjustRightInd w:val="0"/>
        <w:rPr>
          <w:rFonts w:ascii="Arial" w:hAnsi="Arial"/>
          <w:sz w:val="24"/>
          <w:szCs w:val="24"/>
        </w:rPr>
      </w:pPr>
      <w:r w:rsidRPr="00C4298D">
        <w:rPr>
          <w:rFonts w:ascii="Arial" w:hAnsi="Arial"/>
          <w:sz w:val="24"/>
          <w:szCs w:val="24"/>
        </w:rPr>
        <w:t>Interns may see both outpatient and inpatient referrals. Referral questions may include dementia, stroke, traumatic brain injury, learning disabilities, attention deficit/hyperactivity disorder, capacity evaluations, and a wide range of neurological and psychiatric disorders. The intern will have the opportunity to participate with inpatient and outpatient multidisciplinary treatment teams. Interns will gain a greater understanding of neuroanatomy, including learning to read CT and MRI scans of the brain.</w:t>
      </w:r>
    </w:p>
    <w:p w14:paraId="6A8351CF" w14:textId="77777777" w:rsidR="00C4298D" w:rsidRPr="00C4298D" w:rsidRDefault="00C4298D" w:rsidP="00C4298D">
      <w:pPr>
        <w:autoSpaceDE w:val="0"/>
        <w:autoSpaceDN w:val="0"/>
        <w:adjustRightInd w:val="0"/>
        <w:rPr>
          <w:rFonts w:ascii="Arial" w:hAnsi="Arial"/>
          <w:sz w:val="24"/>
          <w:szCs w:val="24"/>
        </w:rPr>
      </w:pPr>
    </w:p>
    <w:p w14:paraId="4AE669A2" w14:textId="77777777" w:rsidR="00C4298D" w:rsidRPr="00C4298D" w:rsidRDefault="00C4298D" w:rsidP="00C4298D">
      <w:pPr>
        <w:autoSpaceDE w:val="0"/>
        <w:autoSpaceDN w:val="0"/>
        <w:adjustRightInd w:val="0"/>
        <w:rPr>
          <w:rFonts w:ascii="Arial" w:hAnsi="Arial"/>
          <w:sz w:val="24"/>
          <w:szCs w:val="24"/>
        </w:rPr>
      </w:pPr>
      <w:r w:rsidRPr="00C4298D">
        <w:rPr>
          <w:rFonts w:ascii="Arial" w:hAnsi="Arial"/>
          <w:sz w:val="24"/>
          <w:szCs w:val="24"/>
        </w:rPr>
        <w:t>Interns who are not interested in pursuing neuropsychology as a clinical specialty may</w:t>
      </w:r>
    </w:p>
    <w:p w14:paraId="046F5A3A" w14:textId="77777777" w:rsidR="00C4298D" w:rsidRPr="00C4298D" w:rsidRDefault="00C4298D" w:rsidP="00C4298D">
      <w:pPr>
        <w:autoSpaceDE w:val="0"/>
        <w:autoSpaceDN w:val="0"/>
        <w:adjustRightInd w:val="0"/>
        <w:rPr>
          <w:rFonts w:ascii="Arial" w:hAnsi="Arial"/>
          <w:sz w:val="24"/>
          <w:szCs w:val="24"/>
        </w:rPr>
      </w:pPr>
      <w:r w:rsidRPr="00C4298D">
        <w:rPr>
          <w:rFonts w:ascii="Arial" w:hAnsi="Arial"/>
          <w:sz w:val="24"/>
          <w:szCs w:val="24"/>
        </w:rPr>
        <w:t>participate in this rotation to gain experience conducting supervised neuropsychological</w:t>
      </w:r>
    </w:p>
    <w:p w14:paraId="3EE5058A" w14:textId="77777777" w:rsidR="00C4298D" w:rsidRPr="00C4298D" w:rsidRDefault="00C4298D" w:rsidP="00C4298D">
      <w:pPr>
        <w:autoSpaceDE w:val="0"/>
        <w:autoSpaceDN w:val="0"/>
        <w:adjustRightInd w:val="0"/>
        <w:rPr>
          <w:rFonts w:ascii="Arial" w:hAnsi="Arial"/>
          <w:sz w:val="24"/>
          <w:szCs w:val="24"/>
        </w:rPr>
      </w:pPr>
      <w:r w:rsidRPr="00C4298D">
        <w:rPr>
          <w:rFonts w:ascii="Arial" w:hAnsi="Arial"/>
          <w:sz w:val="24"/>
          <w:szCs w:val="24"/>
        </w:rPr>
        <w:t>evaluations, gain further experience with a wide range of assessment tools, gain clinical</w:t>
      </w:r>
    </w:p>
    <w:p w14:paraId="731247E3" w14:textId="77777777" w:rsidR="00C4298D" w:rsidRPr="00C4298D" w:rsidRDefault="00C4298D" w:rsidP="00C4298D">
      <w:pPr>
        <w:autoSpaceDE w:val="0"/>
        <w:autoSpaceDN w:val="0"/>
        <w:adjustRightInd w:val="0"/>
        <w:rPr>
          <w:rFonts w:ascii="Arial" w:hAnsi="Arial"/>
          <w:sz w:val="24"/>
          <w:szCs w:val="24"/>
        </w:rPr>
      </w:pPr>
      <w:r w:rsidRPr="00C4298D">
        <w:rPr>
          <w:rFonts w:ascii="Arial" w:hAnsi="Arial"/>
          <w:sz w:val="24"/>
          <w:szCs w:val="24"/>
        </w:rPr>
        <w:t>experience with neurologically and medically compromised patients, sharpen clinical</w:t>
      </w:r>
    </w:p>
    <w:p w14:paraId="1F5CB79E" w14:textId="77777777" w:rsidR="00C4298D" w:rsidRPr="00C4298D" w:rsidRDefault="00C4298D" w:rsidP="00C4298D">
      <w:pPr>
        <w:autoSpaceDE w:val="0"/>
        <w:autoSpaceDN w:val="0"/>
        <w:adjustRightInd w:val="0"/>
        <w:rPr>
          <w:rFonts w:ascii="Arial" w:hAnsi="Arial"/>
          <w:sz w:val="24"/>
          <w:szCs w:val="24"/>
        </w:rPr>
      </w:pPr>
      <w:r w:rsidRPr="00C4298D">
        <w:rPr>
          <w:rFonts w:ascii="Arial" w:hAnsi="Arial"/>
          <w:sz w:val="24"/>
          <w:szCs w:val="24"/>
        </w:rPr>
        <w:t>interviewing skills, and achieve a greater understanding of the neuroanatomical basis of</w:t>
      </w:r>
    </w:p>
    <w:p w14:paraId="42FCEE75" w14:textId="77777777" w:rsidR="00C4298D" w:rsidRPr="00C4298D" w:rsidRDefault="00C4298D" w:rsidP="00C4298D">
      <w:pPr>
        <w:spacing w:after="160" w:line="259" w:lineRule="auto"/>
        <w:rPr>
          <w:rFonts w:ascii="Arial" w:hAnsi="Arial"/>
          <w:sz w:val="24"/>
          <w:szCs w:val="24"/>
        </w:rPr>
      </w:pPr>
      <w:r w:rsidRPr="00C4298D">
        <w:rPr>
          <w:rFonts w:ascii="Arial" w:hAnsi="Arial"/>
          <w:sz w:val="24"/>
          <w:szCs w:val="24"/>
        </w:rPr>
        <w:t>behavior.</w:t>
      </w:r>
    </w:p>
    <w:p w14:paraId="7C54D1F8" w14:textId="77777777" w:rsidR="00C45D71" w:rsidRDefault="00C45D71">
      <w:pPr>
        <w:spacing w:line="200" w:lineRule="exact"/>
        <w:rPr>
          <w:rFonts w:ascii="Times New Roman" w:eastAsia="Times New Roman" w:hAnsi="Times New Roman"/>
        </w:rPr>
      </w:pPr>
    </w:p>
    <w:p w14:paraId="5D0824A2" w14:textId="77777777" w:rsidR="00C45D71" w:rsidRDefault="00C45D71">
      <w:pPr>
        <w:spacing w:line="200" w:lineRule="exact"/>
        <w:rPr>
          <w:rFonts w:ascii="Times New Roman" w:eastAsia="Times New Roman" w:hAnsi="Times New Roman"/>
        </w:rPr>
      </w:pPr>
    </w:p>
    <w:p w14:paraId="1C723957" w14:textId="77777777" w:rsidR="00C45D71" w:rsidRDefault="00C45D71">
      <w:pPr>
        <w:spacing w:line="200" w:lineRule="exact"/>
        <w:rPr>
          <w:rFonts w:ascii="Times New Roman" w:eastAsia="Times New Roman" w:hAnsi="Times New Roman"/>
        </w:rPr>
      </w:pPr>
    </w:p>
    <w:p w14:paraId="650E73F4" w14:textId="77777777" w:rsidR="00C45D71" w:rsidRDefault="00C45D71">
      <w:pPr>
        <w:spacing w:line="200" w:lineRule="exact"/>
        <w:rPr>
          <w:rFonts w:ascii="Times New Roman" w:eastAsia="Times New Roman" w:hAnsi="Times New Roman"/>
        </w:rPr>
      </w:pPr>
    </w:p>
    <w:p w14:paraId="76833E11" w14:textId="77777777" w:rsidR="00C45D71" w:rsidRDefault="00C45D71">
      <w:pPr>
        <w:spacing w:line="233" w:lineRule="exact"/>
        <w:rPr>
          <w:rFonts w:ascii="Times New Roman" w:eastAsia="Times New Roman" w:hAnsi="Times New Roman"/>
        </w:rPr>
      </w:pPr>
    </w:p>
    <w:p w14:paraId="23F0F7A1" w14:textId="77777777" w:rsidR="00303504" w:rsidRDefault="00303504">
      <w:pPr>
        <w:spacing w:line="233" w:lineRule="exact"/>
        <w:rPr>
          <w:rFonts w:ascii="Times New Roman" w:eastAsia="Times New Roman" w:hAnsi="Times New Roman"/>
        </w:rPr>
      </w:pPr>
    </w:p>
    <w:p w14:paraId="6E58B33A" w14:textId="77777777" w:rsidR="00303504" w:rsidRDefault="00303504">
      <w:pPr>
        <w:spacing w:line="233" w:lineRule="exact"/>
        <w:rPr>
          <w:rFonts w:ascii="Times New Roman" w:eastAsia="Times New Roman" w:hAnsi="Times New Roman"/>
        </w:rPr>
      </w:pPr>
    </w:p>
    <w:p w14:paraId="5BE0ACCF" w14:textId="77777777" w:rsidR="00303504" w:rsidRDefault="00303504">
      <w:pPr>
        <w:spacing w:line="233" w:lineRule="exact"/>
        <w:rPr>
          <w:rFonts w:ascii="Times New Roman" w:eastAsia="Times New Roman" w:hAnsi="Times New Roman"/>
        </w:rPr>
      </w:pPr>
    </w:p>
    <w:p w14:paraId="55525B0A" w14:textId="77777777" w:rsidR="00303504" w:rsidRDefault="00303504">
      <w:pPr>
        <w:spacing w:line="233" w:lineRule="exact"/>
        <w:rPr>
          <w:rFonts w:ascii="Times New Roman" w:eastAsia="Times New Roman" w:hAnsi="Times New Roman"/>
        </w:rPr>
      </w:pPr>
    </w:p>
    <w:p w14:paraId="537B604E" w14:textId="77777777" w:rsidR="00303504" w:rsidRDefault="00303504">
      <w:pPr>
        <w:spacing w:line="233" w:lineRule="exact"/>
        <w:rPr>
          <w:rFonts w:ascii="Times New Roman" w:eastAsia="Times New Roman" w:hAnsi="Times New Roman"/>
        </w:rPr>
      </w:pPr>
    </w:p>
    <w:p w14:paraId="3F2A69BA" w14:textId="77777777" w:rsidR="00303504" w:rsidRDefault="00303504">
      <w:pPr>
        <w:spacing w:line="233" w:lineRule="exact"/>
        <w:rPr>
          <w:rFonts w:ascii="Times New Roman" w:eastAsia="Times New Roman" w:hAnsi="Times New Roman"/>
        </w:rPr>
      </w:pPr>
    </w:p>
    <w:p w14:paraId="5926D2CB" w14:textId="77777777" w:rsidR="00303504" w:rsidRDefault="00303504">
      <w:pPr>
        <w:spacing w:line="233" w:lineRule="exact"/>
        <w:rPr>
          <w:rFonts w:ascii="Times New Roman" w:eastAsia="Times New Roman" w:hAnsi="Times New Roman"/>
        </w:rPr>
      </w:pPr>
    </w:p>
    <w:p w14:paraId="4171A7DD" w14:textId="77777777" w:rsidR="00303504" w:rsidRDefault="00303504">
      <w:pPr>
        <w:spacing w:line="233" w:lineRule="exact"/>
        <w:rPr>
          <w:rFonts w:ascii="Times New Roman" w:eastAsia="Times New Roman" w:hAnsi="Times New Roman"/>
        </w:rPr>
      </w:pPr>
    </w:p>
    <w:p w14:paraId="40419543" w14:textId="77777777" w:rsidR="00303504" w:rsidRDefault="00303504">
      <w:pPr>
        <w:spacing w:line="233" w:lineRule="exact"/>
        <w:rPr>
          <w:rFonts w:ascii="Times New Roman" w:eastAsia="Times New Roman" w:hAnsi="Times New Roman"/>
        </w:rPr>
      </w:pPr>
    </w:p>
    <w:p w14:paraId="2F080C39" w14:textId="77777777" w:rsidR="00303504" w:rsidRDefault="00303504">
      <w:pPr>
        <w:spacing w:line="233" w:lineRule="exact"/>
        <w:rPr>
          <w:rFonts w:ascii="Times New Roman" w:eastAsia="Times New Roman" w:hAnsi="Times New Roman"/>
        </w:rPr>
      </w:pPr>
    </w:p>
    <w:p w14:paraId="62C9BB39" w14:textId="77777777" w:rsidR="00303504" w:rsidRDefault="00303504">
      <w:pPr>
        <w:spacing w:line="233" w:lineRule="exact"/>
        <w:rPr>
          <w:rFonts w:ascii="Times New Roman" w:eastAsia="Times New Roman" w:hAnsi="Times New Roman"/>
        </w:rPr>
      </w:pPr>
    </w:p>
    <w:p w14:paraId="702075B6" w14:textId="77777777" w:rsidR="00303504" w:rsidRDefault="00303504">
      <w:pPr>
        <w:spacing w:line="233" w:lineRule="exact"/>
        <w:rPr>
          <w:rFonts w:ascii="Times New Roman" w:eastAsia="Times New Roman" w:hAnsi="Times New Roman"/>
        </w:rPr>
      </w:pPr>
    </w:p>
    <w:p w14:paraId="2850B88F" w14:textId="77777777" w:rsidR="00303504" w:rsidRDefault="00303504">
      <w:pPr>
        <w:spacing w:line="233" w:lineRule="exact"/>
        <w:rPr>
          <w:rFonts w:ascii="Times New Roman" w:eastAsia="Times New Roman" w:hAnsi="Times New Roman"/>
        </w:rPr>
      </w:pPr>
    </w:p>
    <w:p w14:paraId="3BC52017" w14:textId="77777777" w:rsidR="00303504" w:rsidRDefault="00303504">
      <w:pPr>
        <w:spacing w:line="233" w:lineRule="exact"/>
        <w:rPr>
          <w:rFonts w:ascii="Times New Roman" w:eastAsia="Times New Roman" w:hAnsi="Times New Roman"/>
        </w:rPr>
      </w:pPr>
    </w:p>
    <w:p w14:paraId="146CD98A" w14:textId="77777777" w:rsidR="00303504" w:rsidRDefault="00303504">
      <w:pPr>
        <w:spacing w:line="233" w:lineRule="exact"/>
        <w:rPr>
          <w:rFonts w:ascii="Times New Roman" w:eastAsia="Times New Roman" w:hAnsi="Times New Roman"/>
        </w:rPr>
      </w:pPr>
    </w:p>
    <w:p w14:paraId="2EE24C0A" w14:textId="77777777" w:rsidR="00303504" w:rsidRDefault="00303504">
      <w:pPr>
        <w:spacing w:line="233" w:lineRule="exact"/>
        <w:rPr>
          <w:rFonts w:ascii="Times New Roman" w:eastAsia="Times New Roman" w:hAnsi="Times New Roman"/>
        </w:rPr>
      </w:pPr>
    </w:p>
    <w:p w14:paraId="3A8BEB5B" w14:textId="77777777" w:rsidR="00303504" w:rsidRDefault="00303504">
      <w:pPr>
        <w:spacing w:line="233" w:lineRule="exact"/>
        <w:rPr>
          <w:rFonts w:ascii="Times New Roman" w:eastAsia="Times New Roman" w:hAnsi="Times New Roman"/>
        </w:rPr>
      </w:pPr>
    </w:p>
    <w:p w14:paraId="24D0E617" w14:textId="77777777" w:rsidR="00303504" w:rsidRDefault="00303504">
      <w:pPr>
        <w:spacing w:line="233" w:lineRule="exact"/>
        <w:rPr>
          <w:rFonts w:ascii="Times New Roman" w:eastAsia="Times New Roman" w:hAnsi="Times New Roman"/>
        </w:rPr>
      </w:pPr>
    </w:p>
    <w:p w14:paraId="7D17C6A3" w14:textId="77777777" w:rsidR="00303504" w:rsidRDefault="00303504">
      <w:pPr>
        <w:spacing w:line="233" w:lineRule="exact"/>
        <w:rPr>
          <w:rFonts w:ascii="Times New Roman" w:eastAsia="Times New Roman" w:hAnsi="Times New Roman"/>
        </w:rPr>
      </w:pPr>
    </w:p>
    <w:p w14:paraId="142C4398" w14:textId="77777777" w:rsidR="00303504" w:rsidRDefault="00303504">
      <w:pPr>
        <w:spacing w:line="233" w:lineRule="exact"/>
        <w:rPr>
          <w:rFonts w:ascii="Times New Roman" w:eastAsia="Times New Roman" w:hAnsi="Times New Roman"/>
        </w:rPr>
      </w:pPr>
    </w:p>
    <w:p w14:paraId="0129D2BF" w14:textId="77777777" w:rsidR="00303504" w:rsidRDefault="00303504">
      <w:pPr>
        <w:spacing w:line="233" w:lineRule="exact"/>
        <w:rPr>
          <w:rFonts w:ascii="Times New Roman" w:eastAsia="Times New Roman" w:hAnsi="Times New Roman"/>
        </w:rPr>
      </w:pPr>
    </w:p>
    <w:p w14:paraId="3C86A987" w14:textId="77777777" w:rsidR="00303504" w:rsidRDefault="00303504">
      <w:pPr>
        <w:spacing w:line="233" w:lineRule="exact"/>
        <w:rPr>
          <w:rFonts w:ascii="Times New Roman" w:eastAsia="Times New Roman" w:hAnsi="Times New Roman"/>
        </w:rPr>
      </w:pPr>
    </w:p>
    <w:p w14:paraId="1522661B" w14:textId="77777777" w:rsidR="00303504" w:rsidRDefault="00303504">
      <w:pPr>
        <w:spacing w:line="233" w:lineRule="exact"/>
        <w:rPr>
          <w:rFonts w:ascii="Times New Roman" w:eastAsia="Times New Roman" w:hAnsi="Times New Roman"/>
        </w:rPr>
      </w:pPr>
    </w:p>
    <w:p w14:paraId="63B3D261" w14:textId="77777777" w:rsidR="00303504" w:rsidRDefault="00303504">
      <w:pPr>
        <w:spacing w:line="233" w:lineRule="exact"/>
        <w:rPr>
          <w:rFonts w:ascii="Times New Roman" w:eastAsia="Times New Roman" w:hAnsi="Times New Roman"/>
        </w:rPr>
      </w:pPr>
    </w:p>
    <w:p w14:paraId="049AB267" w14:textId="77777777" w:rsidR="00303504" w:rsidRDefault="00303504">
      <w:pPr>
        <w:spacing w:line="233" w:lineRule="exact"/>
        <w:rPr>
          <w:rFonts w:ascii="Times New Roman" w:eastAsia="Times New Roman" w:hAnsi="Times New Roman"/>
        </w:rPr>
      </w:pPr>
    </w:p>
    <w:p w14:paraId="3DBAC0C1" w14:textId="77777777" w:rsidR="00303504" w:rsidRDefault="00303504">
      <w:pPr>
        <w:spacing w:line="233" w:lineRule="exact"/>
        <w:rPr>
          <w:rFonts w:ascii="Times New Roman" w:eastAsia="Times New Roman" w:hAnsi="Times New Roman"/>
        </w:rPr>
      </w:pPr>
    </w:p>
    <w:p w14:paraId="408193D0" w14:textId="77777777" w:rsidR="00303504" w:rsidRDefault="00303504">
      <w:pPr>
        <w:spacing w:line="233" w:lineRule="exact"/>
        <w:rPr>
          <w:rFonts w:ascii="Times New Roman" w:eastAsia="Times New Roman" w:hAnsi="Times New Roman"/>
        </w:rPr>
      </w:pPr>
    </w:p>
    <w:p w14:paraId="46107B63" w14:textId="77777777" w:rsidR="00303504" w:rsidRDefault="00303504">
      <w:pPr>
        <w:spacing w:line="233" w:lineRule="exact"/>
        <w:rPr>
          <w:rFonts w:ascii="Times New Roman" w:eastAsia="Times New Roman" w:hAnsi="Times New Roman"/>
        </w:rPr>
      </w:pPr>
    </w:p>
    <w:p w14:paraId="015A633B" w14:textId="77777777" w:rsidR="00303504" w:rsidRDefault="005C02D8">
      <w:pPr>
        <w:spacing w:line="233" w:lineRule="exact"/>
        <w:rPr>
          <w:rFonts w:ascii="Times New Roman" w:eastAsia="Times New Roman" w:hAnsi="Times New Roman"/>
        </w:rPr>
      </w:pPr>
      <w:r>
        <w:rPr>
          <w:rFonts w:ascii="Times New Roman" w:eastAsia="Times New Roman" w:hAnsi="Times New Roman"/>
          <w:noProof/>
        </w:rPr>
        <w:pict w14:anchorId="6ACD07EB">
          <v:shape id="_x0000_s2157" type="#_x0000_t75" style="position:absolute;margin-left:.15pt;margin-top:11.7pt;width:471pt;height:.5pt;z-index:-251616768;mso-wrap-edited:f">
            <v:imagedata r:id="rId14" o:title=""/>
          </v:shape>
        </w:pict>
      </w:r>
    </w:p>
    <w:p w14:paraId="039D6EE2" w14:textId="77777777" w:rsidR="00303504" w:rsidRDefault="00303504">
      <w:pPr>
        <w:spacing w:line="233" w:lineRule="exact"/>
        <w:rPr>
          <w:rFonts w:ascii="Times New Roman" w:eastAsia="Times New Roman" w:hAnsi="Times New Roman"/>
        </w:rPr>
      </w:pPr>
    </w:p>
    <w:p w14:paraId="05628D16" w14:textId="77777777" w:rsidR="00C45D71" w:rsidRDefault="00C45D71">
      <w:pPr>
        <w:spacing w:line="0" w:lineRule="atLeast"/>
        <w:rPr>
          <w:rFonts w:ascii="Arial" w:eastAsia="Arial" w:hAnsi="Arial"/>
          <w:sz w:val="22"/>
        </w:rPr>
        <w:sectPr w:rsidR="00C45D71">
          <w:pgSz w:w="12240" w:h="15840"/>
          <w:pgMar w:top="1440" w:right="1440" w:bottom="458" w:left="1440" w:header="0" w:footer="0" w:gutter="0"/>
          <w:cols w:space="0" w:equalWidth="0">
            <w:col w:w="9360"/>
          </w:cols>
          <w:docGrid w:linePitch="360"/>
        </w:sectPr>
      </w:pPr>
    </w:p>
    <w:p w14:paraId="30CB47D4" w14:textId="77777777" w:rsidR="00C4298D" w:rsidRDefault="00C4298D" w:rsidP="00C4298D">
      <w:pPr>
        <w:autoSpaceDE w:val="0"/>
        <w:autoSpaceDN w:val="0"/>
        <w:adjustRightInd w:val="0"/>
        <w:rPr>
          <w:rFonts w:ascii="Arial" w:hAnsi="Arial"/>
          <w:b/>
          <w:bCs/>
          <w:sz w:val="24"/>
          <w:szCs w:val="24"/>
        </w:rPr>
      </w:pPr>
      <w:bookmarkStart w:id="29" w:name="page35"/>
      <w:bookmarkEnd w:id="29"/>
      <w:r w:rsidRPr="00C4298D">
        <w:rPr>
          <w:rFonts w:ascii="Arial" w:hAnsi="Arial"/>
          <w:b/>
          <w:bCs/>
          <w:sz w:val="24"/>
          <w:szCs w:val="24"/>
        </w:rPr>
        <w:t>Primary Care Mental Health Integration (PCMHI) Rotation</w:t>
      </w:r>
    </w:p>
    <w:p w14:paraId="018F6AC2" w14:textId="77777777" w:rsidR="00C4298D" w:rsidRPr="00C4298D" w:rsidRDefault="00C4298D" w:rsidP="00C4298D">
      <w:pPr>
        <w:autoSpaceDE w:val="0"/>
        <w:autoSpaceDN w:val="0"/>
        <w:adjustRightInd w:val="0"/>
        <w:rPr>
          <w:rFonts w:ascii="Arial" w:hAnsi="Arial"/>
          <w:b/>
          <w:bCs/>
          <w:sz w:val="24"/>
          <w:szCs w:val="24"/>
        </w:rPr>
      </w:pPr>
    </w:p>
    <w:p w14:paraId="75FF46AD" w14:textId="77777777" w:rsidR="00C4298D" w:rsidRPr="00C4298D" w:rsidRDefault="00C4298D" w:rsidP="00C4298D">
      <w:pPr>
        <w:autoSpaceDE w:val="0"/>
        <w:autoSpaceDN w:val="0"/>
        <w:adjustRightInd w:val="0"/>
        <w:rPr>
          <w:rFonts w:ascii="Arial" w:hAnsi="Arial"/>
          <w:sz w:val="24"/>
          <w:szCs w:val="24"/>
        </w:rPr>
      </w:pPr>
      <w:r w:rsidRPr="00C4298D">
        <w:rPr>
          <w:rFonts w:ascii="Arial" w:hAnsi="Arial"/>
          <w:sz w:val="24"/>
          <w:szCs w:val="24"/>
        </w:rPr>
        <w:t>Rotation Supervisor: Dr. Maria Rakhshan</w:t>
      </w:r>
    </w:p>
    <w:p w14:paraId="5D474F83" w14:textId="77777777" w:rsidR="00C4298D" w:rsidRPr="00C4298D" w:rsidRDefault="00C4298D" w:rsidP="00C4298D">
      <w:pPr>
        <w:rPr>
          <w:rFonts w:ascii="Arial" w:hAnsi="Arial"/>
          <w:sz w:val="24"/>
          <w:szCs w:val="24"/>
        </w:rPr>
      </w:pPr>
    </w:p>
    <w:p w14:paraId="13C232ED" w14:textId="77777777" w:rsidR="00C4298D" w:rsidRPr="00C4298D" w:rsidRDefault="00C4298D" w:rsidP="00C4298D">
      <w:pPr>
        <w:rPr>
          <w:rFonts w:ascii="Arial" w:hAnsi="Arial"/>
          <w:sz w:val="24"/>
          <w:szCs w:val="24"/>
        </w:rPr>
      </w:pPr>
      <w:r w:rsidRPr="00C4298D">
        <w:rPr>
          <w:rFonts w:ascii="Arial" w:hAnsi="Arial"/>
          <w:sz w:val="24"/>
          <w:szCs w:val="24"/>
        </w:rPr>
        <w:t>The Primary Care Mental Health Integration (PC-MHI) rotation provides a fast-paced environment where psychology is co-located and integrated within primary care teams. The intern on this rotation will gain experience with a fully integrated model of care and interventions that are brief and solution focused. Interns are a vital part of the primary care teams and gain experience providing consultation to primary care physicians, nurse practitioners, registered nurses, care coordinators, and pharmacists.  Services provided on this rotation include brief (30 minute) individual functional assessments for a variety of mental health concerns and behavioral components of physical health.  These services also include, but are not limited to receiving warm hand-offs from primary care, triage and risk management, staff education, group therapy, and brief interventions (1-6 sessions) with a focus on motivational enhancement, treatment adherence, stress management, and health behavior change. This rotation is recommended for interns interested in gaining experience with behavioral medicine and working with a variety of co-morbid health conditions. This rotation offers experiences aiding in the development of unique skillsets such as operating as a fully integrated member of a medical team, performing quick assessments, providing curbside consultation to the care team, and formulating interventions within a 30-minute visit. Interns who complete this rotation will be well-prepared to work in integrated health systems, develop competencies in brief assessments and interventions, and have strong preparation for a postdoctoral fellowship in health psychology or a psychologist position in a primary care outpatient setting.</w:t>
      </w:r>
    </w:p>
    <w:p w14:paraId="1C287BE0" w14:textId="77777777" w:rsidR="00AC7583" w:rsidRDefault="00AC7583">
      <w:pPr>
        <w:spacing w:line="200" w:lineRule="exact"/>
        <w:rPr>
          <w:rFonts w:ascii="Arial" w:eastAsia="Arial" w:hAnsi="Arial"/>
          <w:b/>
          <w:sz w:val="24"/>
        </w:rPr>
      </w:pPr>
    </w:p>
    <w:p w14:paraId="582508AE" w14:textId="77777777" w:rsidR="00AC7583" w:rsidRDefault="00AC7583">
      <w:pPr>
        <w:spacing w:line="200" w:lineRule="exact"/>
        <w:rPr>
          <w:rFonts w:ascii="Arial" w:eastAsia="Arial" w:hAnsi="Arial"/>
          <w:bCs/>
          <w:sz w:val="24"/>
        </w:rPr>
      </w:pPr>
    </w:p>
    <w:p w14:paraId="1FCADFEB" w14:textId="77777777" w:rsidR="00AC7583" w:rsidRDefault="00AC7583">
      <w:pPr>
        <w:spacing w:line="200" w:lineRule="exact"/>
        <w:rPr>
          <w:rFonts w:ascii="Times New Roman" w:eastAsia="Times New Roman" w:hAnsi="Times New Roman"/>
          <w:bCs/>
        </w:rPr>
      </w:pPr>
    </w:p>
    <w:p w14:paraId="44FCF2A4" w14:textId="77777777" w:rsidR="00303504" w:rsidRDefault="00303504">
      <w:pPr>
        <w:spacing w:line="200" w:lineRule="exact"/>
        <w:rPr>
          <w:rFonts w:ascii="Times New Roman" w:eastAsia="Times New Roman" w:hAnsi="Times New Roman"/>
          <w:bCs/>
        </w:rPr>
      </w:pPr>
    </w:p>
    <w:p w14:paraId="36F5673A" w14:textId="77777777" w:rsidR="00303504" w:rsidRDefault="00303504">
      <w:pPr>
        <w:spacing w:line="200" w:lineRule="exact"/>
        <w:rPr>
          <w:rFonts w:ascii="Times New Roman" w:eastAsia="Times New Roman" w:hAnsi="Times New Roman"/>
          <w:bCs/>
        </w:rPr>
      </w:pPr>
    </w:p>
    <w:p w14:paraId="7F85FA40" w14:textId="77777777" w:rsidR="00303504" w:rsidRDefault="00303504">
      <w:pPr>
        <w:spacing w:line="200" w:lineRule="exact"/>
        <w:rPr>
          <w:rFonts w:ascii="Times New Roman" w:eastAsia="Times New Roman" w:hAnsi="Times New Roman"/>
          <w:bCs/>
        </w:rPr>
      </w:pPr>
    </w:p>
    <w:p w14:paraId="51DE75D1" w14:textId="77777777" w:rsidR="00303504" w:rsidRDefault="00303504">
      <w:pPr>
        <w:spacing w:line="200" w:lineRule="exact"/>
        <w:rPr>
          <w:rFonts w:ascii="Times New Roman" w:eastAsia="Times New Roman" w:hAnsi="Times New Roman"/>
          <w:bCs/>
        </w:rPr>
      </w:pPr>
    </w:p>
    <w:p w14:paraId="5E5AA379" w14:textId="77777777" w:rsidR="00303504" w:rsidRDefault="00303504">
      <w:pPr>
        <w:spacing w:line="200" w:lineRule="exact"/>
        <w:rPr>
          <w:rFonts w:ascii="Times New Roman" w:eastAsia="Times New Roman" w:hAnsi="Times New Roman"/>
          <w:bCs/>
        </w:rPr>
      </w:pPr>
    </w:p>
    <w:p w14:paraId="563E3CE9" w14:textId="77777777" w:rsidR="00303504" w:rsidRDefault="00303504">
      <w:pPr>
        <w:spacing w:line="200" w:lineRule="exact"/>
        <w:rPr>
          <w:rFonts w:ascii="Times New Roman" w:eastAsia="Times New Roman" w:hAnsi="Times New Roman"/>
          <w:bCs/>
        </w:rPr>
      </w:pPr>
    </w:p>
    <w:p w14:paraId="2CB39C53" w14:textId="77777777" w:rsidR="00303504" w:rsidRDefault="00303504">
      <w:pPr>
        <w:spacing w:line="200" w:lineRule="exact"/>
        <w:rPr>
          <w:rFonts w:ascii="Times New Roman" w:eastAsia="Times New Roman" w:hAnsi="Times New Roman"/>
          <w:bCs/>
        </w:rPr>
      </w:pPr>
    </w:p>
    <w:p w14:paraId="0180E24A" w14:textId="77777777" w:rsidR="00303504" w:rsidRDefault="00303504">
      <w:pPr>
        <w:spacing w:line="200" w:lineRule="exact"/>
        <w:rPr>
          <w:rFonts w:ascii="Times New Roman" w:eastAsia="Times New Roman" w:hAnsi="Times New Roman"/>
          <w:bCs/>
        </w:rPr>
      </w:pPr>
    </w:p>
    <w:p w14:paraId="4875E4F5" w14:textId="77777777" w:rsidR="00303504" w:rsidRDefault="00303504">
      <w:pPr>
        <w:spacing w:line="200" w:lineRule="exact"/>
        <w:rPr>
          <w:rFonts w:ascii="Times New Roman" w:eastAsia="Times New Roman" w:hAnsi="Times New Roman"/>
          <w:bCs/>
        </w:rPr>
      </w:pPr>
    </w:p>
    <w:p w14:paraId="6DDD6E0F" w14:textId="77777777" w:rsidR="00303504" w:rsidRDefault="00303504">
      <w:pPr>
        <w:spacing w:line="200" w:lineRule="exact"/>
        <w:rPr>
          <w:rFonts w:ascii="Times New Roman" w:eastAsia="Times New Roman" w:hAnsi="Times New Roman"/>
          <w:bCs/>
        </w:rPr>
      </w:pPr>
    </w:p>
    <w:p w14:paraId="62D41FB2" w14:textId="77777777" w:rsidR="00303504" w:rsidRDefault="00303504">
      <w:pPr>
        <w:spacing w:line="200" w:lineRule="exact"/>
        <w:rPr>
          <w:rFonts w:ascii="Times New Roman" w:eastAsia="Times New Roman" w:hAnsi="Times New Roman"/>
          <w:bCs/>
        </w:rPr>
      </w:pPr>
    </w:p>
    <w:p w14:paraId="7ED0DF61" w14:textId="77777777" w:rsidR="00303504" w:rsidRDefault="00303504">
      <w:pPr>
        <w:spacing w:line="200" w:lineRule="exact"/>
        <w:rPr>
          <w:rFonts w:ascii="Times New Roman" w:eastAsia="Times New Roman" w:hAnsi="Times New Roman"/>
          <w:bCs/>
        </w:rPr>
      </w:pPr>
    </w:p>
    <w:p w14:paraId="2E1685C6" w14:textId="77777777" w:rsidR="00303504" w:rsidRDefault="00303504">
      <w:pPr>
        <w:spacing w:line="200" w:lineRule="exact"/>
        <w:rPr>
          <w:rFonts w:ascii="Times New Roman" w:eastAsia="Times New Roman" w:hAnsi="Times New Roman"/>
          <w:bCs/>
        </w:rPr>
      </w:pPr>
    </w:p>
    <w:p w14:paraId="3116C862" w14:textId="77777777" w:rsidR="00303504" w:rsidRDefault="00303504">
      <w:pPr>
        <w:spacing w:line="200" w:lineRule="exact"/>
        <w:rPr>
          <w:rFonts w:ascii="Times New Roman" w:eastAsia="Times New Roman" w:hAnsi="Times New Roman"/>
          <w:bCs/>
        </w:rPr>
      </w:pPr>
    </w:p>
    <w:p w14:paraId="52122E11" w14:textId="77777777" w:rsidR="00303504" w:rsidRDefault="00303504">
      <w:pPr>
        <w:spacing w:line="200" w:lineRule="exact"/>
        <w:rPr>
          <w:rFonts w:ascii="Times New Roman" w:eastAsia="Times New Roman" w:hAnsi="Times New Roman"/>
          <w:bCs/>
        </w:rPr>
      </w:pPr>
    </w:p>
    <w:p w14:paraId="1E7E338B" w14:textId="77777777" w:rsidR="00303504" w:rsidRDefault="00303504">
      <w:pPr>
        <w:spacing w:line="200" w:lineRule="exact"/>
        <w:rPr>
          <w:rFonts w:ascii="Times New Roman" w:eastAsia="Times New Roman" w:hAnsi="Times New Roman"/>
          <w:bCs/>
        </w:rPr>
      </w:pPr>
    </w:p>
    <w:p w14:paraId="6A8C2E84" w14:textId="77777777" w:rsidR="00303504" w:rsidRDefault="00303504">
      <w:pPr>
        <w:spacing w:line="200" w:lineRule="exact"/>
        <w:rPr>
          <w:rFonts w:ascii="Times New Roman" w:eastAsia="Times New Roman" w:hAnsi="Times New Roman"/>
          <w:bCs/>
        </w:rPr>
      </w:pPr>
    </w:p>
    <w:p w14:paraId="1EE161AF" w14:textId="77777777" w:rsidR="00303504" w:rsidRDefault="00303504">
      <w:pPr>
        <w:spacing w:line="200" w:lineRule="exact"/>
        <w:rPr>
          <w:rFonts w:ascii="Times New Roman" w:eastAsia="Times New Roman" w:hAnsi="Times New Roman"/>
          <w:bCs/>
        </w:rPr>
      </w:pPr>
    </w:p>
    <w:p w14:paraId="476D4759" w14:textId="77777777" w:rsidR="00303504" w:rsidRDefault="00303504">
      <w:pPr>
        <w:spacing w:line="200" w:lineRule="exact"/>
        <w:rPr>
          <w:rFonts w:ascii="Times New Roman" w:eastAsia="Times New Roman" w:hAnsi="Times New Roman"/>
          <w:bCs/>
        </w:rPr>
      </w:pPr>
    </w:p>
    <w:p w14:paraId="4656F3D4" w14:textId="77777777" w:rsidR="00303504" w:rsidRDefault="00303504">
      <w:pPr>
        <w:spacing w:line="200" w:lineRule="exact"/>
        <w:rPr>
          <w:rFonts w:ascii="Times New Roman" w:eastAsia="Times New Roman" w:hAnsi="Times New Roman"/>
          <w:bCs/>
        </w:rPr>
      </w:pPr>
    </w:p>
    <w:p w14:paraId="10D4E555" w14:textId="77777777" w:rsidR="00303504" w:rsidRDefault="00303504">
      <w:pPr>
        <w:spacing w:line="200" w:lineRule="exact"/>
        <w:rPr>
          <w:rFonts w:ascii="Times New Roman" w:eastAsia="Times New Roman" w:hAnsi="Times New Roman"/>
          <w:bCs/>
        </w:rPr>
      </w:pPr>
    </w:p>
    <w:p w14:paraId="526EB523" w14:textId="77777777" w:rsidR="00303504" w:rsidRDefault="00303504">
      <w:pPr>
        <w:spacing w:line="200" w:lineRule="exact"/>
        <w:rPr>
          <w:rFonts w:ascii="Times New Roman" w:eastAsia="Times New Roman" w:hAnsi="Times New Roman"/>
          <w:bCs/>
        </w:rPr>
      </w:pPr>
    </w:p>
    <w:p w14:paraId="7C27CF96" w14:textId="77777777" w:rsidR="00303504" w:rsidRDefault="00303504">
      <w:pPr>
        <w:spacing w:line="200" w:lineRule="exact"/>
        <w:rPr>
          <w:rFonts w:ascii="Times New Roman" w:eastAsia="Times New Roman" w:hAnsi="Times New Roman"/>
          <w:bCs/>
        </w:rPr>
      </w:pPr>
    </w:p>
    <w:p w14:paraId="1E539F76" w14:textId="77777777" w:rsidR="00303504" w:rsidRDefault="00303504">
      <w:pPr>
        <w:spacing w:line="200" w:lineRule="exact"/>
        <w:rPr>
          <w:rFonts w:ascii="Times New Roman" w:eastAsia="Times New Roman" w:hAnsi="Times New Roman"/>
          <w:bCs/>
        </w:rPr>
      </w:pPr>
    </w:p>
    <w:p w14:paraId="09192FFD" w14:textId="77777777" w:rsidR="00303504" w:rsidRDefault="00303504">
      <w:pPr>
        <w:spacing w:line="200" w:lineRule="exact"/>
        <w:rPr>
          <w:rFonts w:ascii="Times New Roman" w:eastAsia="Times New Roman" w:hAnsi="Times New Roman"/>
          <w:bCs/>
        </w:rPr>
      </w:pPr>
    </w:p>
    <w:p w14:paraId="2652A047" w14:textId="77777777" w:rsidR="00303504" w:rsidRDefault="00303504">
      <w:pPr>
        <w:spacing w:line="200" w:lineRule="exact"/>
        <w:rPr>
          <w:rFonts w:ascii="Times New Roman" w:eastAsia="Times New Roman" w:hAnsi="Times New Roman"/>
          <w:bCs/>
        </w:rPr>
      </w:pPr>
    </w:p>
    <w:p w14:paraId="4ADB9371" w14:textId="77777777" w:rsidR="00303504" w:rsidRDefault="00303504">
      <w:pPr>
        <w:spacing w:line="200" w:lineRule="exact"/>
        <w:rPr>
          <w:rFonts w:ascii="Times New Roman" w:eastAsia="Times New Roman" w:hAnsi="Times New Roman"/>
          <w:bCs/>
        </w:rPr>
      </w:pPr>
    </w:p>
    <w:p w14:paraId="64B4331C" w14:textId="77777777" w:rsidR="00303504" w:rsidRDefault="00303504">
      <w:pPr>
        <w:spacing w:line="200" w:lineRule="exact"/>
        <w:rPr>
          <w:rFonts w:ascii="Times New Roman" w:eastAsia="Times New Roman" w:hAnsi="Times New Roman"/>
          <w:bCs/>
        </w:rPr>
      </w:pPr>
    </w:p>
    <w:p w14:paraId="1F74F3A9" w14:textId="77777777" w:rsidR="00551D7A" w:rsidRDefault="00551D7A" w:rsidP="00551D7A">
      <w:pPr>
        <w:pStyle w:val="paragraph"/>
        <w:spacing w:before="0" w:beforeAutospacing="0" w:after="0" w:afterAutospacing="0"/>
        <w:textAlignment w:val="baseline"/>
        <w:rPr>
          <w:rFonts w:ascii="Segoe UI" w:hAnsi="Segoe UI" w:cs="Segoe UI"/>
          <w:sz w:val="18"/>
          <w:szCs w:val="18"/>
        </w:rPr>
      </w:pPr>
      <w:r>
        <w:rPr>
          <w:rFonts w:ascii="Arial" w:eastAsia="Arial" w:hAnsi="Arial"/>
          <w:b/>
        </w:rPr>
        <w:br w:type="page"/>
      </w:r>
      <w:proofErr w:type="spellStart"/>
      <w:r>
        <w:rPr>
          <w:rStyle w:val="normaltextrun"/>
          <w:rFonts w:ascii="Arial" w:hAnsi="Arial" w:cs="Arial"/>
          <w:b/>
          <w:bCs/>
        </w:rPr>
        <w:t>Telemental</w:t>
      </w:r>
      <w:proofErr w:type="spellEnd"/>
      <w:r>
        <w:rPr>
          <w:rStyle w:val="normaltextrun"/>
          <w:rFonts w:ascii="Arial" w:hAnsi="Arial" w:cs="Arial"/>
          <w:b/>
          <w:bCs/>
        </w:rPr>
        <w:t xml:space="preserve"> Health (TMH) Rotation</w:t>
      </w:r>
      <w:r>
        <w:rPr>
          <w:rStyle w:val="eop"/>
          <w:rFonts w:ascii="Arial" w:hAnsi="Arial" w:cs="Arial"/>
        </w:rPr>
        <w:t> </w:t>
      </w:r>
    </w:p>
    <w:p w14:paraId="64B45DFA" w14:textId="77777777" w:rsidR="00551D7A" w:rsidRDefault="00551D7A" w:rsidP="00551D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Rotation Supervisors: Dr. Elizabeth Nosen &amp; Dr. Daniel Barnes</w:t>
      </w:r>
      <w:r>
        <w:rPr>
          <w:rStyle w:val="eop"/>
          <w:rFonts w:ascii="Arial" w:hAnsi="Arial" w:cs="Arial"/>
        </w:rPr>
        <w:t> </w:t>
      </w:r>
    </w:p>
    <w:p w14:paraId="768639E0" w14:textId="77777777" w:rsidR="00551D7A" w:rsidRDefault="00551D7A" w:rsidP="00551D7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6674276" w14:textId="77777777" w:rsidR="00551D7A" w:rsidRDefault="00551D7A" w:rsidP="00551D7A">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Arial" w:hAnsi="Arial" w:cs="Arial"/>
        </w:rPr>
        <w:t>Telemental</w:t>
      </w:r>
      <w:proofErr w:type="spellEnd"/>
      <w:r>
        <w:rPr>
          <w:rStyle w:val="normaltextrun"/>
          <w:rFonts w:ascii="Arial" w:hAnsi="Arial" w:cs="Arial"/>
        </w:rPr>
        <w:t xml:space="preserve"> Health rotation activities focus on provision of outpatient psychological </w:t>
      </w:r>
      <w:r>
        <w:rPr>
          <w:rStyle w:val="eop"/>
          <w:rFonts w:ascii="Arial" w:hAnsi="Arial" w:cs="Arial"/>
        </w:rPr>
        <w:t> </w:t>
      </w:r>
    </w:p>
    <w:p w14:paraId="126D548E" w14:textId="77777777" w:rsidR="00551D7A" w:rsidRDefault="00551D7A" w:rsidP="00551D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assessment and treatment services via </w:t>
      </w:r>
      <w:proofErr w:type="spellStart"/>
      <w:r>
        <w:rPr>
          <w:rStyle w:val="normaltextrun"/>
          <w:rFonts w:ascii="Arial" w:hAnsi="Arial" w:cs="Arial"/>
        </w:rPr>
        <w:t>telemental</w:t>
      </w:r>
      <w:proofErr w:type="spellEnd"/>
      <w:r>
        <w:rPr>
          <w:rStyle w:val="normaltextrun"/>
          <w:rFonts w:ascii="Arial" w:hAnsi="Arial" w:cs="Arial"/>
        </w:rPr>
        <w:t xml:space="preserve"> health to Veterans located in rural Mississippi settings. Intern will have the opportunity to work as a member of a Behavioral Health Interdisciplinary Program (BHIP) team that is comprised of a diverse group of psychiatrists, physician assistants, social workers, professional counsellors, marriage and family therapists and nurses. Psychological services on this rotation are delivered exclusively using telehealth modalities, including clinical video to Veterans located at home or at our Community Based Outpatient Clinics (CBOCs). Intern will gain experience assessing a range of mental health disorders via structured diagnostic interview and remote/telehealth assessment tools. Intern will have the opportunity to deliver evidence-based psychotherapies for depression, anxiety, insomnia, and other conditions using video telehealth. Intern will also co-lead group therapy services, including Dialectical Behavior Therapy skills training group. Interns who desire administrative experience are welcome to do so through leading/participating in task groups, policy development, staff trainings and clinical performance improvement projects.</w:t>
      </w:r>
      <w:r>
        <w:rPr>
          <w:rStyle w:val="eop"/>
          <w:rFonts w:ascii="Arial" w:hAnsi="Arial" w:cs="Arial"/>
        </w:rPr>
        <w:t> </w:t>
      </w:r>
    </w:p>
    <w:p w14:paraId="07517B18" w14:textId="77777777" w:rsidR="00551D7A" w:rsidRDefault="00551D7A" w:rsidP="00551D7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9E9E113" w14:textId="5BEC0156" w:rsidR="00551D7A" w:rsidRDefault="00551D7A">
      <w:pPr>
        <w:spacing w:line="0" w:lineRule="atLeast"/>
        <w:rPr>
          <w:rFonts w:ascii="Arial" w:eastAsia="Arial" w:hAnsi="Arial"/>
          <w:b/>
          <w:sz w:val="24"/>
        </w:rPr>
      </w:pPr>
    </w:p>
    <w:p w14:paraId="423850B5" w14:textId="1EA6A3E2" w:rsidR="00C45D71" w:rsidRDefault="00551D7A">
      <w:pPr>
        <w:spacing w:line="0" w:lineRule="atLeast"/>
        <w:rPr>
          <w:rFonts w:ascii="Arial" w:eastAsia="Arial" w:hAnsi="Arial"/>
          <w:b/>
          <w:sz w:val="24"/>
        </w:rPr>
      </w:pPr>
      <w:r w:rsidRPr="00551D7A">
        <w:rPr>
          <w:rFonts w:ascii="Arial" w:eastAsia="Arial" w:hAnsi="Arial"/>
          <w:sz w:val="24"/>
        </w:rPr>
        <w:br w:type="page"/>
      </w:r>
      <w:r w:rsidR="00C45D71">
        <w:rPr>
          <w:rFonts w:ascii="Arial" w:eastAsia="Arial" w:hAnsi="Arial"/>
          <w:b/>
          <w:sz w:val="24"/>
        </w:rPr>
        <w:t xml:space="preserve">Trauma Recovery Program </w:t>
      </w:r>
      <w:r w:rsidR="00AC7583">
        <w:rPr>
          <w:rFonts w:ascii="Arial" w:eastAsia="Arial" w:hAnsi="Arial"/>
          <w:b/>
          <w:sz w:val="24"/>
        </w:rPr>
        <w:t xml:space="preserve">(TRP) </w:t>
      </w:r>
      <w:r w:rsidR="00C45D71">
        <w:rPr>
          <w:rFonts w:ascii="Arial" w:eastAsia="Arial" w:hAnsi="Arial"/>
          <w:b/>
          <w:sz w:val="24"/>
        </w:rPr>
        <w:t>Rotation</w:t>
      </w:r>
    </w:p>
    <w:p w14:paraId="057CF810" w14:textId="77777777" w:rsidR="00C45D71" w:rsidRDefault="00C45D71">
      <w:pPr>
        <w:spacing w:line="240" w:lineRule="exact"/>
        <w:rPr>
          <w:rFonts w:ascii="Times New Roman" w:eastAsia="Times New Roman" w:hAnsi="Times New Roman"/>
        </w:rPr>
      </w:pPr>
    </w:p>
    <w:p w14:paraId="26453C28" w14:textId="2C9C4D10" w:rsidR="00C45D71" w:rsidRDefault="00C45D71">
      <w:pPr>
        <w:spacing w:line="0" w:lineRule="atLeast"/>
        <w:rPr>
          <w:rFonts w:ascii="Arial" w:eastAsia="Arial" w:hAnsi="Arial"/>
          <w:sz w:val="24"/>
        </w:rPr>
      </w:pPr>
      <w:r>
        <w:rPr>
          <w:rFonts w:ascii="Arial" w:eastAsia="Arial" w:hAnsi="Arial"/>
          <w:sz w:val="24"/>
        </w:rPr>
        <w:t>Rotation Supervisor</w:t>
      </w:r>
      <w:r w:rsidR="00AC7583">
        <w:rPr>
          <w:rFonts w:ascii="Arial" w:eastAsia="Arial" w:hAnsi="Arial"/>
          <w:sz w:val="24"/>
        </w:rPr>
        <w:t>s</w:t>
      </w:r>
      <w:r>
        <w:rPr>
          <w:rFonts w:ascii="Arial" w:eastAsia="Arial" w:hAnsi="Arial"/>
          <w:sz w:val="24"/>
        </w:rPr>
        <w:t xml:space="preserve">: Dr. </w:t>
      </w:r>
      <w:r w:rsidR="00346E4D">
        <w:rPr>
          <w:rFonts w:ascii="Arial" w:eastAsia="Arial" w:hAnsi="Arial"/>
          <w:sz w:val="24"/>
        </w:rPr>
        <w:t>Johnson</w:t>
      </w:r>
      <w:r w:rsidR="00004425">
        <w:rPr>
          <w:rFonts w:ascii="Arial" w:eastAsia="Arial" w:hAnsi="Arial"/>
          <w:sz w:val="24"/>
        </w:rPr>
        <w:t xml:space="preserve"> (primary)</w:t>
      </w:r>
      <w:r w:rsidR="00AC7583">
        <w:rPr>
          <w:rFonts w:ascii="Arial" w:eastAsia="Arial" w:hAnsi="Arial"/>
          <w:sz w:val="24"/>
        </w:rPr>
        <w:t xml:space="preserve">, &amp; </w:t>
      </w:r>
      <w:r w:rsidR="00303504">
        <w:rPr>
          <w:rFonts w:ascii="Arial" w:eastAsia="Arial" w:hAnsi="Arial"/>
          <w:sz w:val="24"/>
        </w:rPr>
        <w:t xml:space="preserve"> </w:t>
      </w:r>
      <w:r w:rsidR="00004425">
        <w:rPr>
          <w:rFonts w:ascii="Arial" w:eastAsia="Arial" w:hAnsi="Arial"/>
          <w:sz w:val="24"/>
        </w:rPr>
        <w:t xml:space="preserve">Dr. </w:t>
      </w:r>
      <w:r w:rsidR="00346E4D">
        <w:rPr>
          <w:rFonts w:ascii="Arial" w:eastAsia="Arial" w:hAnsi="Arial"/>
          <w:sz w:val="24"/>
        </w:rPr>
        <w:t>Rueff</w:t>
      </w:r>
      <w:r w:rsidR="00AC7583">
        <w:rPr>
          <w:rFonts w:ascii="Arial" w:eastAsia="Arial" w:hAnsi="Arial"/>
          <w:sz w:val="24"/>
        </w:rPr>
        <w:t xml:space="preserve"> </w:t>
      </w:r>
      <w:r w:rsidR="00004425">
        <w:rPr>
          <w:rFonts w:ascii="Arial" w:eastAsia="Arial" w:hAnsi="Arial"/>
          <w:sz w:val="24"/>
        </w:rPr>
        <w:t>(secondary)</w:t>
      </w:r>
    </w:p>
    <w:p w14:paraId="492182CD" w14:textId="77777777" w:rsidR="00C45D71" w:rsidRDefault="00C45D71">
      <w:pPr>
        <w:spacing w:line="272" w:lineRule="exact"/>
        <w:rPr>
          <w:rFonts w:ascii="Times New Roman" w:eastAsia="Times New Roman" w:hAnsi="Times New Roman"/>
        </w:rPr>
      </w:pPr>
    </w:p>
    <w:p w14:paraId="25A3DC20" w14:textId="422A86D5" w:rsidR="00C9653E" w:rsidRPr="00C9653E" w:rsidRDefault="00C9653E" w:rsidP="00C9653E">
      <w:pPr>
        <w:spacing w:line="258" w:lineRule="auto"/>
        <w:ind w:right="140"/>
        <w:rPr>
          <w:rFonts w:ascii="Arial" w:eastAsia="Arial" w:hAnsi="Arial"/>
          <w:sz w:val="24"/>
        </w:rPr>
      </w:pPr>
      <w:r w:rsidRPr="00C9653E">
        <w:rPr>
          <w:rFonts w:ascii="Arial" w:eastAsia="Arial" w:hAnsi="Arial"/>
          <w:sz w:val="24"/>
        </w:rPr>
        <w:t>Trauma Recovery Program (TRP) rotation activities relate to the treatment of posttraumatic stress disorder (PTSD) and co-occurring disorders. Interns have opportunity to work within an outpatient setting (PTSD Clinical Team) or within the 1</w:t>
      </w:r>
      <w:r w:rsidR="009C41D5">
        <w:rPr>
          <w:rFonts w:ascii="Arial" w:eastAsia="Arial" w:hAnsi="Arial"/>
          <w:sz w:val="24"/>
        </w:rPr>
        <w:t>0</w:t>
      </w:r>
      <w:r w:rsidRPr="00C9653E">
        <w:rPr>
          <w:rFonts w:ascii="Arial" w:eastAsia="Arial" w:hAnsi="Arial"/>
          <w:sz w:val="24"/>
        </w:rPr>
        <w:t>-bed residential treatment unit (the PTSD-RRTP). Both areas provide unique opportunities to work intensively with male and female Veterans, from an array of military backgrounds, and often with complex presentations of PTSD. Typical rotation</w:t>
      </w:r>
    </w:p>
    <w:p w14:paraId="1A406F73" w14:textId="77777777" w:rsidR="00C9653E" w:rsidRPr="00C9653E" w:rsidRDefault="00C9653E" w:rsidP="00C9653E">
      <w:pPr>
        <w:spacing w:line="258" w:lineRule="auto"/>
        <w:ind w:right="140"/>
        <w:rPr>
          <w:rFonts w:ascii="Arial" w:eastAsia="Arial" w:hAnsi="Arial"/>
          <w:sz w:val="24"/>
        </w:rPr>
      </w:pPr>
      <w:r w:rsidRPr="00C9653E">
        <w:rPr>
          <w:rFonts w:ascii="Arial" w:eastAsia="Arial" w:hAnsi="Arial"/>
          <w:sz w:val="24"/>
        </w:rPr>
        <w:t>experiences include consultation, assessment, and evidence-based psychotherapy.</w:t>
      </w:r>
    </w:p>
    <w:p w14:paraId="35004E9E" w14:textId="77777777" w:rsidR="00C45D71" w:rsidRDefault="00C9653E" w:rsidP="00BE05F3">
      <w:pPr>
        <w:spacing w:line="258" w:lineRule="auto"/>
        <w:ind w:right="140"/>
        <w:rPr>
          <w:rFonts w:ascii="Times New Roman" w:eastAsia="Times New Roman" w:hAnsi="Times New Roman"/>
        </w:rPr>
      </w:pPr>
      <w:r w:rsidRPr="00C9653E">
        <w:rPr>
          <w:rFonts w:ascii="Arial" w:eastAsia="Arial" w:hAnsi="Arial"/>
          <w:sz w:val="24"/>
        </w:rPr>
        <w:t>Interns will gain experience in in assessing PTSD via structured diagnostic interview</w:t>
      </w:r>
      <w:r w:rsidR="00303504">
        <w:rPr>
          <w:rFonts w:ascii="Arial" w:eastAsia="Arial" w:hAnsi="Arial"/>
          <w:sz w:val="24"/>
        </w:rPr>
        <w:t xml:space="preserve"> </w:t>
      </w:r>
      <w:r w:rsidR="00303504" w:rsidRPr="00C9653E">
        <w:rPr>
          <w:rFonts w:ascii="Arial" w:eastAsia="Arial" w:hAnsi="Arial"/>
          <w:sz w:val="24"/>
        </w:rPr>
        <w:t>(CAPS-5) and in providing Prolonged Exposure therapy, Cognitive Processing Therapy</w:t>
      </w:r>
      <w:r w:rsidR="00303504">
        <w:rPr>
          <w:rFonts w:ascii="Arial" w:eastAsia="Arial" w:hAnsi="Arial"/>
          <w:sz w:val="24"/>
        </w:rPr>
        <w:t xml:space="preserve"> </w:t>
      </w:r>
      <w:r w:rsidR="00303504" w:rsidRPr="00C9653E">
        <w:rPr>
          <w:rFonts w:ascii="Arial" w:eastAsia="Arial" w:hAnsi="Arial"/>
          <w:sz w:val="24"/>
        </w:rPr>
        <w:t>and/or Dialectical Behavior Therapy (DBT) skills training. Interns work as a part of an</w:t>
      </w:r>
      <w:r w:rsidR="00303504">
        <w:rPr>
          <w:rFonts w:ascii="Arial" w:eastAsia="Arial" w:hAnsi="Arial"/>
          <w:sz w:val="24"/>
        </w:rPr>
        <w:t xml:space="preserve"> </w:t>
      </w:r>
      <w:r w:rsidR="00303504" w:rsidRPr="00C9653E">
        <w:rPr>
          <w:rFonts w:ascii="Arial" w:eastAsia="Arial" w:hAnsi="Arial"/>
          <w:sz w:val="24"/>
        </w:rPr>
        <w:t>interdisciplinary team that includes staff from social work, nursing, psychiatry, peer</w:t>
      </w:r>
      <w:r w:rsidR="00303504">
        <w:rPr>
          <w:rFonts w:ascii="Arial" w:eastAsia="Arial" w:hAnsi="Arial"/>
          <w:sz w:val="24"/>
        </w:rPr>
        <w:t xml:space="preserve"> </w:t>
      </w:r>
      <w:r w:rsidR="00303504" w:rsidRPr="00C9653E">
        <w:rPr>
          <w:rFonts w:ascii="Arial" w:eastAsia="Arial" w:hAnsi="Arial"/>
          <w:sz w:val="24"/>
        </w:rPr>
        <w:t>support and others. Interns who desire administrative experience are welcome to do so</w:t>
      </w:r>
      <w:r w:rsidR="00303504">
        <w:rPr>
          <w:rFonts w:ascii="Arial" w:eastAsia="Arial" w:hAnsi="Arial"/>
          <w:sz w:val="24"/>
        </w:rPr>
        <w:t xml:space="preserve"> </w:t>
      </w:r>
      <w:r w:rsidR="00303504" w:rsidRPr="00C9653E">
        <w:rPr>
          <w:rFonts w:ascii="Arial" w:eastAsia="Arial" w:hAnsi="Arial"/>
          <w:sz w:val="24"/>
        </w:rPr>
        <w:t>through leading/participating in task groups, policy development, staff trainings and</w:t>
      </w:r>
      <w:r w:rsidR="00303504">
        <w:rPr>
          <w:rFonts w:ascii="Arial" w:eastAsia="Arial" w:hAnsi="Arial"/>
          <w:sz w:val="24"/>
        </w:rPr>
        <w:t xml:space="preserve"> </w:t>
      </w:r>
      <w:r w:rsidR="00303504" w:rsidRPr="00C9653E">
        <w:rPr>
          <w:rFonts w:ascii="Arial" w:eastAsia="Arial" w:hAnsi="Arial"/>
          <w:sz w:val="24"/>
        </w:rPr>
        <w:t>clinical performance improvement projects.</w:t>
      </w:r>
    </w:p>
    <w:p w14:paraId="67D4D3F2" w14:textId="77777777" w:rsidR="00C45D71" w:rsidRDefault="00C45D71">
      <w:pPr>
        <w:spacing w:line="200" w:lineRule="exact"/>
        <w:rPr>
          <w:rFonts w:ascii="Times New Roman" w:eastAsia="Times New Roman" w:hAnsi="Times New Roman"/>
        </w:rPr>
      </w:pPr>
    </w:p>
    <w:p w14:paraId="6AD3CEDE" w14:textId="77777777" w:rsidR="00C45D71" w:rsidRDefault="00C45D71">
      <w:pPr>
        <w:spacing w:line="200" w:lineRule="exact"/>
        <w:rPr>
          <w:rFonts w:ascii="Times New Roman" w:eastAsia="Times New Roman" w:hAnsi="Times New Roman"/>
        </w:rPr>
      </w:pPr>
    </w:p>
    <w:p w14:paraId="5AB40053" w14:textId="77777777" w:rsidR="00C45D71" w:rsidRDefault="00C45D71">
      <w:pPr>
        <w:spacing w:line="200" w:lineRule="exact"/>
        <w:rPr>
          <w:rFonts w:ascii="Times New Roman" w:eastAsia="Times New Roman" w:hAnsi="Times New Roman"/>
        </w:rPr>
      </w:pPr>
    </w:p>
    <w:p w14:paraId="467D5CB9" w14:textId="77777777" w:rsidR="00C45D71" w:rsidRDefault="00C45D71">
      <w:pPr>
        <w:spacing w:line="200" w:lineRule="exact"/>
        <w:rPr>
          <w:rFonts w:ascii="Times New Roman" w:eastAsia="Times New Roman" w:hAnsi="Times New Roman"/>
        </w:rPr>
      </w:pPr>
    </w:p>
    <w:p w14:paraId="525B069D" w14:textId="77777777" w:rsidR="00C45D71" w:rsidRDefault="00C45D71">
      <w:pPr>
        <w:spacing w:line="200" w:lineRule="exact"/>
        <w:rPr>
          <w:rFonts w:ascii="Times New Roman" w:eastAsia="Times New Roman" w:hAnsi="Times New Roman"/>
        </w:rPr>
      </w:pPr>
    </w:p>
    <w:p w14:paraId="091993F9" w14:textId="77777777" w:rsidR="00C45D71" w:rsidRDefault="00C45D71">
      <w:pPr>
        <w:spacing w:line="200" w:lineRule="exact"/>
        <w:rPr>
          <w:rFonts w:ascii="Times New Roman" w:eastAsia="Times New Roman" w:hAnsi="Times New Roman"/>
        </w:rPr>
      </w:pPr>
    </w:p>
    <w:p w14:paraId="354E7041" w14:textId="77777777" w:rsidR="00C45D71" w:rsidRDefault="00C45D71">
      <w:pPr>
        <w:spacing w:line="200" w:lineRule="exact"/>
        <w:rPr>
          <w:rFonts w:ascii="Times New Roman" w:eastAsia="Times New Roman" w:hAnsi="Times New Roman"/>
        </w:rPr>
      </w:pPr>
    </w:p>
    <w:p w14:paraId="1D353B51" w14:textId="77777777" w:rsidR="00C45D71" w:rsidRDefault="00C45D71">
      <w:pPr>
        <w:spacing w:line="200" w:lineRule="exact"/>
        <w:rPr>
          <w:rFonts w:ascii="Times New Roman" w:eastAsia="Times New Roman" w:hAnsi="Times New Roman"/>
        </w:rPr>
      </w:pPr>
    </w:p>
    <w:p w14:paraId="1E3153C4" w14:textId="77777777" w:rsidR="00C45D71" w:rsidRDefault="00C45D71">
      <w:pPr>
        <w:spacing w:line="200" w:lineRule="exact"/>
        <w:rPr>
          <w:rFonts w:ascii="Times New Roman" w:eastAsia="Times New Roman" w:hAnsi="Times New Roman"/>
        </w:rPr>
      </w:pPr>
    </w:p>
    <w:p w14:paraId="656748AA" w14:textId="77777777" w:rsidR="00AC7583" w:rsidRDefault="00AC7583">
      <w:pPr>
        <w:spacing w:line="200" w:lineRule="exact"/>
        <w:rPr>
          <w:rFonts w:ascii="Times New Roman" w:eastAsia="Times New Roman" w:hAnsi="Times New Roman"/>
        </w:rPr>
      </w:pPr>
    </w:p>
    <w:p w14:paraId="465B8004" w14:textId="77777777" w:rsidR="00AC7583" w:rsidRDefault="00AC7583">
      <w:pPr>
        <w:spacing w:line="200" w:lineRule="exact"/>
        <w:rPr>
          <w:rFonts w:ascii="Times New Roman" w:eastAsia="Times New Roman" w:hAnsi="Times New Roman"/>
        </w:rPr>
      </w:pPr>
    </w:p>
    <w:p w14:paraId="3F4B06A0" w14:textId="77777777" w:rsidR="00C45D71" w:rsidRDefault="00C45D71">
      <w:pPr>
        <w:spacing w:line="200" w:lineRule="exact"/>
        <w:rPr>
          <w:rFonts w:ascii="Times New Roman" w:eastAsia="Times New Roman" w:hAnsi="Times New Roman"/>
        </w:rPr>
      </w:pPr>
    </w:p>
    <w:p w14:paraId="3C49F48D" w14:textId="77777777" w:rsidR="00C45D71" w:rsidRDefault="00C45D71">
      <w:pPr>
        <w:spacing w:line="200" w:lineRule="exact"/>
        <w:rPr>
          <w:rFonts w:ascii="Times New Roman" w:eastAsia="Times New Roman" w:hAnsi="Times New Roman"/>
        </w:rPr>
      </w:pPr>
    </w:p>
    <w:p w14:paraId="7C37A98C" w14:textId="77777777" w:rsidR="00303504" w:rsidRDefault="00303504">
      <w:pPr>
        <w:spacing w:line="200" w:lineRule="exact"/>
        <w:rPr>
          <w:rFonts w:ascii="Times New Roman" w:eastAsia="Times New Roman" w:hAnsi="Times New Roman"/>
        </w:rPr>
      </w:pPr>
    </w:p>
    <w:p w14:paraId="7E706860" w14:textId="77777777" w:rsidR="00303504" w:rsidRDefault="00303504">
      <w:pPr>
        <w:spacing w:line="200" w:lineRule="exact"/>
        <w:rPr>
          <w:rFonts w:ascii="Times New Roman" w:eastAsia="Times New Roman" w:hAnsi="Times New Roman"/>
        </w:rPr>
      </w:pPr>
    </w:p>
    <w:p w14:paraId="39612948" w14:textId="77777777" w:rsidR="00303504" w:rsidRDefault="00303504">
      <w:pPr>
        <w:spacing w:line="200" w:lineRule="exact"/>
        <w:rPr>
          <w:rFonts w:ascii="Times New Roman" w:eastAsia="Times New Roman" w:hAnsi="Times New Roman"/>
        </w:rPr>
      </w:pPr>
    </w:p>
    <w:p w14:paraId="5F79731D" w14:textId="77777777" w:rsidR="00303504" w:rsidRDefault="00303504">
      <w:pPr>
        <w:spacing w:line="200" w:lineRule="exact"/>
        <w:rPr>
          <w:rFonts w:ascii="Times New Roman" w:eastAsia="Times New Roman" w:hAnsi="Times New Roman"/>
        </w:rPr>
      </w:pPr>
    </w:p>
    <w:p w14:paraId="51421612" w14:textId="77777777" w:rsidR="00303504" w:rsidRDefault="00303504">
      <w:pPr>
        <w:spacing w:line="200" w:lineRule="exact"/>
        <w:rPr>
          <w:rFonts w:ascii="Times New Roman" w:eastAsia="Times New Roman" w:hAnsi="Times New Roman"/>
        </w:rPr>
      </w:pPr>
    </w:p>
    <w:p w14:paraId="6F559803" w14:textId="77777777" w:rsidR="00303504" w:rsidRDefault="00303504">
      <w:pPr>
        <w:spacing w:line="200" w:lineRule="exact"/>
        <w:rPr>
          <w:rFonts w:ascii="Times New Roman" w:eastAsia="Times New Roman" w:hAnsi="Times New Roman"/>
        </w:rPr>
      </w:pPr>
    </w:p>
    <w:p w14:paraId="41B5A55F" w14:textId="77777777" w:rsidR="00303504" w:rsidRDefault="00303504">
      <w:pPr>
        <w:spacing w:line="200" w:lineRule="exact"/>
        <w:rPr>
          <w:rFonts w:ascii="Times New Roman" w:eastAsia="Times New Roman" w:hAnsi="Times New Roman"/>
        </w:rPr>
      </w:pPr>
    </w:p>
    <w:p w14:paraId="70961822" w14:textId="77777777" w:rsidR="00303504" w:rsidRDefault="00303504">
      <w:pPr>
        <w:spacing w:line="200" w:lineRule="exact"/>
        <w:rPr>
          <w:rFonts w:ascii="Times New Roman" w:eastAsia="Times New Roman" w:hAnsi="Times New Roman"/>
        </w:rPr>
      </w:pPr>
    </w:p>
    <w:p w14:paraId="4928BC66" w14:textId="77777777" w:rsidR="00303504" w:rsidRDefault="00303504">
      <w:pPr>
        <w:spacing w:line="200" w:lineRule="exact"/>
        <w:rPr>
          <w:rFonts w:ascii="Times New Roman" w:eastAsia="Times New Roman" w:hAnsi="Times New Roman"/>
        </w:rPr>
      </w:pPr>
    </w:p>
    <w:p w14:paraId="3AD06C32" w14:textId="77777777" w:rsidR="00303504" w:rsidRDefault="00303504">
      <w:pPr>
        <w:spacing w:line="200" w:lineRule="exact"/>
        <w:rPr>
          <w:rFonts w:ascii="Times New Roman" w:eastAsia="Times New Roman" w:hAnsi="Times New Roman"/>
        </w:rPr>
      </w:pPr>
    </w:p>
    <w:p w14:paraId="68D39D84" w14:textId="77777777" w:rsidR="00303504" w:rsidRDefault="00303504">
      <w:pPr>
        <w:spacing w:line="200" w:lineRule="exact"/>
        <w:rPr>
          <w:rFonts w:ascii="Times New Roman" w:eastAsia="Times New Roman" w:hAnsi="Times New Roman"/>
        </w:rPr>
      </w:pPr>
    </w:p>
    <w:p w14:paraId="194ECB9D" w14:textId="77777777" w:rsidR="00303504" w:rsidRDefault="00303504">
      <w:pPr>
        <w:spacing w:line="200" w:lineRule="exact"/>
        <w:rPr>
          <w:rFonts w:ascii="Times New Roman" w:eastAsia="Times New Roman" w:hAnsi="Times New Roman"/>
        </w:rPr>
      </w:pPr>
    </w:p>
    <w:p w14:paraId="7EE606C5" w14:textId="77777777" w:rsidR="00303504" w:rsidRDefault="00303504">
      <w:pPr>
        <w:spacing w:line="200" w:lineRule="exact"/>
        <w:rPr>
          <w:rFonts w:ascii="Times New Roman" w:eastAsia="Times New Roman" w:hAnsi="Times New Roman"/>
        </w:rPr>
      </w:pPr>
    </w:p>
    <w:p w14:paraId="599EB15F" w14:textId="77777777" w:rsidR="00303504" w:rsidRDefault="00303504">
      <w:pPr>
        <w:spacing w:line="200" w:lineRule="exact"/>
        <w:rPr>
          <w:rFonts w:ascii="Times New Roman" w:eastAsia="Times New Roman" w:hAnsi="Times New Roman"/>
        </w:rPr>
      </w:pPr>
    </w:p>
    <w:p w14:paraId="38076274" w14:textId="77777777" w:rsidR="00303504" w:rsidRDefault="00303504">
      <w:pPr>
        <w:spacing w:line="200" w:lineRule="exact"/>
        <w:rPr>
          <w:rFonts w:ascii="Times New Roman" w:eastAsia="Times New Roman" w:hAnsi="Times New Roman"/>
        </w:rPr>
      </w:pPr>
    </w:p>
    <w:p w14:paraId="0E58C6EC" w14:textId="77777777" w:rsidR="00303504" w:rsidRDefault="00303504">
      <w:pPr>
        <w:spacing w:line="200" w:lineRule="exact"/>
        <w:rPr>
          <w:rFonts w:ascii="Times New Roman" w:eastAsia="Times New Roman" w:hAnsi="Times New Roman"/>
        </w:rPr>
      </w:pPr>
    </w:p>
    <w:p w14:paraId="7ED409D9" w14:textId="77777777" w:rsidR="00303504" w:rsidRDefault="00303504">
      <w:pPr>
        <w:spacing w:line="200" w:lineRule="exact"/>
        <w:rPr>
          <w:rFonts w:ascii="Times New Roman" w:eastAsia="Times New Roman" w:hAnsi="Times New Roman"/>
        </w:rPr>
      </w:pPr>
    </w:p>
    <w:p w14:paraId="278AB9ED" w14:textId="77777777" w:rsidR="00303504" w:rsidRDefault="00303504">
      <w:pPr>
        <w:spacing w:line="200" w:lineRule="exact"/>
        <w:rPr>
          <w:rFonts w:ascii="Times New Roman" w:eastAsia="Times New Roman" w:hAnsi="Times New Roman"/>
        </w:rPr>
      </w:pPr>
    </w:p>
    <w:p w14:paraId="100B88C0" w14:textId="77777777" w:rsidR="00303504" w:rsidRDefault="00303504">
      <w:pPr>
        <w:spacing w:line="200" w:lineRule="exact"/>
        <w:rPr>
          <w:rFonts w:ascii="Times New Roman" w:eastAsia="Times New Roman" w:hAnsi="Times New Roman"/>
        </w:rPr>
      </w:pPr>
    </w:p>
    <w:p w14:paraId="2589E473" w14:textId="77777777" w:rsidR="00303504" w:rsidRDefault="00303504">
      <w:pPr>
        <w:spacing w:line="200" w:lineRule="exact"/>
        <w:rPr>
          <w:rFonts w:ascii="Times New Roman" w:eastAsia="Times New Roman" w:hAnsi="Times New Roman"/>
        </w:rPr>
      </w:pPr>
    </w:p>
    <w:p w14:paraId="360DDA2F" w14:textId="77777777" w:rsidR="00303504" w:rsidRDefault="00303504">
      <w:pPr>
        <w:spacing w:line="200" w:lineRule="exact"/>
        <w:rPr>
          <w:rFonts w:ascii="Times New Roman" w:eastAsia="Times New Roman" w:hAnsi="Times New Roman"/>
        </w:rPr>
      </w:pPr>
    </w:p>
    <w:p w14:paraId="4C77FEB6" w14:textId="77777777" w:rsidR="00303504" w:rsidRDefault="00303504">
      <w:pPr>
        <w:spacing w:line="200" w:lineRule="exact"/>
        <w:rPr>
          <w:rFonts w:ascii="Times New Roman" w:eastAsia="Times New Roman" w:hAnsi="Times New Roman"/>
        </w:rPr>
      </w:pPr>
    </w:p>
    <w:p w14:paraId="32736A74" w14:textId="77777777" w:rsidR="00303504" w:rsidRDefault="00303504">
      <w:pPr>
        <w:spacing w:line="200" w:lineRule="exact"/>
        <w:rPr>
          <w:rFonts w:ascii="Times New Roman" w:eastAsia="Times New Roman" w:hAnsi="Times New Roman"/>
        </w:rPr>
      </w:pPr>
    </w:p>
    <w:p w14:paraId="10C7B1EB" w14:textId="77777777" w:rsidR="00303504" w:rsidRDefault="00303504">
      <w:pPr>
        <w:spacing w:line="200" w:lineRule="exact"/>
        <w:rPr>
          <w:rFonts w:ascii="Times New Roman" w:eastAsia="Times New Roman" w:hAnsi="Times New Roman"/>
        </w:rPr>
      </w:pPr>
    </w:p>
    <w:p w14:paraId="58014CAD" w14:textId="77777777" w:rsidR="00303504" w:rsidRDefault="00303504">
      <w:pPr>
        <w:spacing w:line="200" w:lineRule="exact"/>
        <w:rPr>
          <w:rFonts w:ascii="Times New Roman" w:eastAsia="Times New Roman" w:hAnsi="Times New Roman"/>
        </w:rPr>
      </w:pPr>
    </w:p>
    <w:p w14:paraId="69151696" w14:textId="77777777" w:rsidR="00C45D71" w:rsidRDefault="00C45D71">
      <w:pPr>
        <w:spacing w:line="0" w:lineRule="atLeast"/>
        <w:rPr>
          <w:rFonts w:ascii="Arial" w:eastAsia="Arial" w:hAnsi="Arial"/>
          <w:sz w:val="22"/>
        </w:rPr>
        <w:sectPr w:rsidR="00C45D71">
          <w:pgSz w:w="12240" w:h="15840"/>
          <w:pgMar w:top="1440" w:right="1440" w:bottom="458" w:left="1440" w:header="0" w:footer="0" w:gutter="0"/>
          <w:cols w:space="0" w:equalWidth="0">
            <w:col w:w="9360"/>
          </w:cols>
          <w:docGrid w:linePitch="360"/>
        </w:sectPr>
      </w:pPr>
    </w:p>
    <w:p w14:paraId="69106CA1" w14:textId="77777777" w:rsidR="00C45D71" w:rsidRDefault="00C45D71">
      <w:pPr>
        <w:spacing w:line="0" w:lineRule="atLeast"/>
        <w:ind w:right="140"/>
        <w:jc w:val="center"/>
        <w:rPr>
          <w:rFonts w:ascii="Arial" w:eastAsia="Arial" w:hAnsi="Arial"/>
          <w:b/>
          <w:sz w:val="28"/>
        </w:rPr>
      </w:pPr>
      <w:bookmarkStart w:id="30" w:name="page36"/>
      <w:bookmarkEnd w:id="30"/>
      <w:r>
        <w:rPr>
          <w:rFonts w:ascii="Arial" w:eastAsia="Arial" w:hAnsi="Arial"/>
          <w:b/>
          <w:sz w:val="28"/>
        </w:rPr>
        <w:t>Internship Staff</w:t>
      </w:r>
    </w:p>
    <w:p w14:paraId="36244B29" w14:textId="77777777" w:rsidR="00C45D71" w:rsidRDefault="00C45D71">
      <w:pPr>
        <w:spacing w:line="242" w:lineRule="exact"/>
        <w:rPr>
          <w:rFonts w:ascii="Times New Roman" w:eastAsia="Times New Roman" w:hAnsi="Times New Roman"/>
        </w:rPr>
      </w:pPr>
    </w:p>
    <w:p w14:paraId="2964223D" w14:textId="77777777" w:rsidR="00C45D71" w:rsidRDefault="00C45D71">
      <w:pPr>
        <w:spacing w:line="174" w:lineRule="exact"/>
        <w:rPr>
          <w:rFonts w:ascii="Times New Roman" w:eastAsia="Times New Roman" w:hAnsi="Times New Roman"/>
        </w:rPr>
      </w:pPr>
    </w:p>
    <w:p w14:paraId="0182366F" w14:textId="3D52484F" w:rsidR="00C45D71" w:rsidRDefault="00C45D71">
      <w:pPr>
        <w:spacing w:line="249" w:lineRule="auto"/>
        <w:ind w:right="620"/>
        <w:rPr>
          <w:rFonts w:ascii="Arial" w:eastAsia="Arial" w:hAnsi="Arial"/>
          <w:sz w:val="24"/>
        </w:rPr>
      </w:pPr>
      <w:r>
        <w:rPr>
          <w:rFonts w:ascii="Arial" w:eastAsia="Arial" w:hAnsi="Arial"/>
          <w:b/>
          <w:sz w:val="24"/>
        </w:rPr>
        <w:t>Daniel Barnes, Ph.D.,</w:t>
      </w:r>
      <w:r>
        <w:rPr>
          <w:rFonts w:ascii="Arial" w:eastAsia="Arial" w:hAnsi="Arial"/>
          <w:sz w:val="24"/>
        </w:rPr>
        <w:t xml:space="preserve"> Staff Psychologist (</w:t>
      </w:r>
      <w:proofErr w:type="spellStart"/>
      <w:r w:rsidR="00640696">
        <w:rPr>
          <w:rFonts w:ascii="Arial" w:eastAsia="Arial" w:hAnsi="Arial"/>
          <w:sz w:val="24"/>
        </w:rPr>
        <w:t>Telementalhealth</w:t>
      </w:r>
      <w:proofErr w:type="spellEnd"/>
      <w:r w:rsidR="00640696">
        <w:rPr>
          <w:rFonts w:ascii="Arial" w:eastAsia="Arial" w:hAnsi="Arial"/>
          <w:sz w:val="24"/>
        </w:rPr>
        <w:t xml:space="preserve"> Team</w:t>
      </w:r>
      <w:r>
        <w:rPr>
          <w:rFonts w:ascii="Arial" w:eastAsia="Arial" w:hAnsi="Arial"/>
          <w:sz w:val="24"/>
        </w:rPr>
        <w:t>)</w:t>
      </w:r>
    </w:p>
    <w:p w14:paraId="7B6F039B" w14:textId="77777777" w:rsidR="00C45D71" w:rsidRDefault="00C45D71">
      <w:pPr>
        <w:spacing w:line="181" w:lineRule="exact"/>
        <w:rPr>
          <w:rFonts w:ascii="Times New Roman" w:eastAsia="Times New Roman" w:hAnsi="Times New Roman"/>
        </w:rPr>
      </w:pPr>
    </w:p>
    <w:p w14:paraId="6CEA55DB" w14:textId="15282D94" w:rsidR="004C0FE8" w:rsidRPr="004C0FE8" w:rsidRDefault="004C0FE8" w:rsidP="004C0FE8">
      <w:pPr>
        <w:autoSpaceDE w:val="0"/>
        <w:autoSpaceDN w:val="0"/>
        <w:adjustRightInd w:val="0"/>
        <w:rPr>
          <w:rFonts w:ascii="Arial" w:hAnsi="Arial"/>
          <w:sz w:val="24"/>
          <w:szCs w:val="24"/>
        </w:rPr>
      </w:pPr>
      <w:r w:rsidRPr="004C0FE8">
        <w:rPr>
          <w:rFonts w:ascii="Arial" w:hAnsi="Arial"/>
          <w:sz w:val="24"/>
          <w:szCs w:val="24"/>
        </w:rPr>
        <w:t xml:space="preserve">Dr. Barnes provides services within </w:t>
      </w:r>
      <w:proofErr w:type="spellStart"/>
      <w:r w:rsidR="00543508">
        <w:rPr>
          <w:rFonts w:ascii="Arial" w:hAnsi="Arial"/>
          <w:sz w:val="24"/>
          <w:szCs w:val="24"/>
        </w:rPr>
        <w:t>telementalhealth</w:t>
      </w:r>
      <w:proofErr w:type="spellEnd"/>
      <w:r w:rsidR="00543508">
        <w:rPr>
          <w:rFonts w:ascii="Arial" w:hAnsi="Arial"/>
          <w:sz w:val="24"/>
          <w:szCs w:val="24"/>
        </w:rPr>
        <w:t xml:space="preserve"> team, providing virtual care at the Community Based Outpatient Clinics (CBOCs</w:t>
      </w:r>
      <w:r w:rsidRPr="004C0FE8">
        <w:rPr>
          <w:rFonts w:ascii="Arial" w:hAnsi="Arial"/>
          <w:sz w:val="24"/>
          <w:szCs w:val="24"/>
        </w:rPr>
        <w:t>). His clinical interests include cooccurring conditions and relevant approaches, including Cognitive Behavioral Therapy (CBT), Dialectical Behavior Therapy (DBT), Acceptance and Commitment Therapy (ACT), Motivational Interviewing (MI), and Mindfulness-Based Relapse Prevention (MBRP). Dr. Barnes is a c</w:t>
      </w:r>
      <w:r w:rsidRPr="004C0FE8">
        <w:rPr>
          <w:rFonts w:ascii="ArialMT" w:hAnsi="ArialMT" w:cs="ArialMT"/>
          <w:sz w:val="24"/>
          <w:szCs w:val="24"/>
        </w:rPr>
        <w:t xml:space="preserve">onsultant for the VA’s National Cognitive Behavioral Therapy for Substance Use Disorders training program, and offers training and supervision emphasizing cognitive-behavioral conceptualization with integration of third-wave behavioral approaches to care. Dr. Barnes’ research interests involve culturally connected stigma of </w:t>
      </w:r>
      <w:r w:rsidRPr="004C0FE8">
        <w:rPr>
          <w:rFonts w:ascii="Arial" w:hAnsi="Arial"/>
          <w:sz w:val="24"/>
          <w:szCs w:val="24"/>
        </w:rPr>
        <w:t xml:space="preserve">mental illness emphasizing racial, ethnic, and religious variables, with further interest in reducing these and other barriers to treatment engagement through individual and systems intervention. In his free time, Dr. Barnes enjoys spending time in nature, woodworking, and playing video games. </w:t>
      </w:r>
    </w:p>
    <w:p w14:paraId="74ECA45F" w14:textId="77777777" w:rsidR="00C45D71" w:rsidRDefault="00C45D71">
      <w:pPr>
        <w:spacing w:line="165" w:lineRule="exact"/>
        <w:rPr>
          <w:rFonts w:ascii="Times New Roman" w:eastAsia="Times New Roman" w:hAnsi="Times New Roman"/>
        </w:rPr>
      </w:pPr>
    </w:p>
    <w:p w14:paraId="356ACD6B" w14:textId="77777777" w:rsidR="00597EFD" w:rsidRDefault="00597EFD">
      <w:pPr>
        <w:spacing w:line="165" w:lineRule="exact"/>
        <w:rPr>
          <w:rFonts w:ascii="Times New Roman" w:eastAsia="Times New Roman" w:hAnsi="Times New Roman"/>
        </w:rPr>
      </w:pPr>
    </w:p>
    <w:p w14:paraId="5D5753EB" w14:textId="77777777" w:rsidR="00C45D71" w:rsidRDefault="00C45D71">
      <w:pPr>
        <w:spacing w:line="0" w:lineRule="atLeast"/>
        <w:rPr>
          <w:rFonts w:ascii="Arial" w:eastAsia="Arial" w:hAnsi="Arial"/>
          <w:sz w:val="24"/>
        </w:rPr>
      </w:pPr>
      <w:r>
        <w:rPr>
          <w:rFonts w:ascii="Arial" w:eastAsia="Arial" w:hAnsi="Arial"/>
          <w:b/>
          <w:sz w:val="24"/>
        </w:rPr>
        <w:t>Ted Bennett, Ph.D.</w:t>
      </w:r>
      <w:r>
        <w:rPr>
          <w:rFonts w:ascii="Arial" w:eastAsia="Arial" w:hAnsi="Arial"/>
          <w:sz w:val="24"/>
        </w:rPr>
        <w:t>, Staff Neuropsychologist (Neuropsychology Rotation)</w:t>
      </w:r>
    </w:p>
    <w:p w14:paraId="7A3B343C" w14:textId="77777777" w:rsidR="00C45D71" w:rsidRDefault="00C45D71">
      <w:pPr>
        <w:spacing w:line="191" w:lineRule="exact"/>
        <w:rPr>
          <w:rFonts w:ascii="Times New Roman" w:eastAsia="Times New Roman" w:hAnsi="Times New Roman"/>
        </w:rPr>
      </w:pPr>
    </w:p>
    <w:p w14:paraId="4C4FE825" w14:textId="77777777" w:rsidR="004C0FE8" w:rsidRPr="004C0FE8" w:rsidRDefault="004C0FE8" w:rsidP="004C0FE8">
      <w:pPr>
        <w:autoSpaceDE w:val="0"/>
        <w:autoSpaceDN w:val="0"/>
        <w:adjustRightInd w:val="0"/>
        <w:rPr>
          <w:rFonts w:ascii="Arial" w:hAnsi="Arial"/>
          <w:sz w:val="24"/>
          <w:szCs w:val="24"/>
        </w:rPr>
      </w:pPr>
      <w:r w:rsidRPr="004C0FE8">
        <w:rPr>
          <w:rFonts w:ascii="Arial" w:hAnsi="Arial"/>
          <w:sz w:val="24"/>
          <w:szCs w:val="24"/>
        </w:rPr>
        <w:t>Dr. Bennett has significant experience supervising trainees at different phases in their</w:t>
      </w:r>
    </w:p>
    <w:p w14:paraId="3089A125" w14:textId="77777777" w:rsidR="004C0FE8" w:rsidRPr="004C0FE8" w:rsidRDefault="004C0FE8" w:rsidP="004C0FE8">
      <w:pPr>
        <w:autoSpaceDE w:val="0"/>
        <w:autoSpaceDN w:val="0"/>
        <w:adjustRightInd w:val="0"/>
        <w:rPr>
          <w:rFonts w:ascii="Arial" w:hAnsi="Arial"/>
          <w:sz w:val="24"/>
          <w:szCs w:val="24"/>
        </w:rPr>
      </w:pPr>
      <w:r w:rsidRPr="004C0FE8">
        <w:rPr>
          <w:rFonts w:ascii="Arial" w:hAnsi="Arial"/>
          <w:sz w:val="24"/>
          <w:szCs w:val="24"/>
        </w:rPr>
        <w:t>development, including psychology trainees (undergraduate and graduate) and medical</w:t>
      </w:r>
    </w:p>
    <w:p w14:paraId="2AF7C9C8" w14:textId="77777777" w:rsidR="004C0FE8" w:rsidRPr="004C0FE8" w:rsidRDefault="004C0FE8" w:rsidP="004C0FE8">
      <w:pPr>
        <w:autoSpaceDE w:val="0"/>
        <w:autoSpaceDN w:val="0"/>
        <w:adjustRightInd w:val="0"/>
        <w:rPr>
          <w:rFonts w:ascii="Arial" w:hAnsi="Arial"/>
          <w:sz w:val="24"/>
          <w:szCs w:val="24"/>
        </w:rPr>
      </w:pPr>
      <w:r w:rsidRPr="004C0FE8">
        <w:rPr>
          <w:rFonts w:ascii="Arial" w:hAnsi="Arial"/>
          <w:sz w:val="24"/>
          <w:szCs w:val="24"/>
        </w:rPr>
        <w:t>students and residents. His research interests are in the areas of ecological validity of</w:t>
      </w:r>
    </w:p>
    <w:p w14:paraId="7F04C01D" w14:textId="77777777" w:rsidR="004C0FE8" w:rsidRPr="004C0FE8" w:rsidRDefault="004C0FE8" w:rsidP="004C0FE8">
      <w:pPr>
        <w:autoSpaceDE w:val="0"/>
        <w:autoSpaceDN w:val="0"/>
        <w:adjustRightInd w:val="0"/>
        <w:rPr>
          <w:rFonts w:ascii="Arial" w:hAnsi="Arial"/>
          <w:sz w:val="24"/>
          <w:szCs w:val="24"/>
        </w:rPr>
      </w:pPr>
      <w:r w:rsidRPr="004C0FE8">
        <w:rPr>
          <w:rFonts w:ascii="Arial" w:hAnsi="Arial"/>
          <w:sz w:val="24"/>
          <w:szCs w:val="24"/>
        </w:rPr>
        <w:t>neuropsychological testing, assessment of effort in neuropsychological testing,</w:t>
      </w:r>
    </w:p>
    <w:p w14:paraId="744B1D28" w14:textId="77777777" w:rsidR="004C0FE8" w:rsidRPr="004C0FE8" w:rsidRDefault="004C0FE8" w:rsidP="004C0FE8">
      <w:pPr>
        <w:autoSpaceDE w:val="0"/>
        <w:autoSpaceDN w:val="0"/>
        <w:adjustRightInd w:val="0"/>
        <w:rPr>
          <w:rFonts w:ascii="Arial" w:hAnsi="Arial"/>
          <w:sz w:val="24"/>
          <w:szCs w:val="24"/>
        </w:rPr>
      </w:pPr>
      <w:r w:rsidRPr="004C0FE8">
        <w:rPr>
          <w:rFonts w:ascii="Arial" w:hAnsi="Arial"/>
          <w:sz w:val="24"/>
          <w:szCs w:val="24"/>
        </w:rPr>
        <w:t>assessment of functional abilities in dementia and brain injury, and psychotherapy with</w:t>
      </w:r>
    </w:p>
    <w:p w14:paraId="00AA74DB" w14:textId="77777777" w:rsidR="00C45D71" w:rsidRDefault="004C0FE8" w:rsidP="00063E3D">
      <w:pPr>
        <w:spacing w:after="160" w:line="259" w:lineRule="auto"/>
        <w:rPr>
          <w:rFonts w:ascii="Times New Roman" w:eastAsia="Times New Roman" w:hAnsi="Times New Roman"/>
        </w:rPr>
      </w:pPr>
      <w:r w:rsidRPr="004C0FE8">
        <w:rPr>
          <w:rFonts w:ascii="Arial" w:hAnsi="Arial"/>
          <w:sz w:val="24"/>
          <w:szCs w:val="24"/>
        </w:rPr>
        <w:t>Veterans suffering from impaired awareness. Outside of work Dr. Bennett enjoys spending time with his wife and four children, playing with his beagles, and training Brazilian jiujitsu.</w:t>
      </w:r>
    </w:p>
    <w:p w14:paraId="2651A9A3" w14:textId="77777777" w:rsidR="00C45D71" w:rsidRDefault="00C45D71">
      <w:pPr>
        <w:spacing w:line="164" w:lineRule="exact"/>
        <w:rPr>
          <w:rFonts w:ascii="Times New Roman" w:eastAsia="Times New Roman" w:hAnsi="Times New Roman"/>
        </w:rPr>
      </w:pPr>
    </w:p>
    <w:p w14:paraId="25E58EE9" w14:textId="77777777" w:rsidR="00B73305" w:rsidRDefault="00B73305" w:rsidP="00B73305">
      <w:pPr>
        <w:spacing w:line="242" w:lineRule="auto"/>
        <w:ind w:right="400"/>
        <w:rPr>
          <w:rFonts w:ascii="Arial" w:hAnsi="Arial"/>
          <w:sz w:val="24"/>
          <w:szCs w:val="24"/>
        </w:rPr>
      </w:pPr>
      <w:bookmarkStart w:id="31" w:name="_Hlk94510826"/>
      <w:r>
        <w:rPr>
          <w:rFonts w:ascii="Arial" w:hAnsi="Arial"/>
          <w:b/>
          <w:bCs/>
          <w:sz w:val="24"/>
          <w:szCs w:val="24"/>
        </w:rPr>
        <w:t>Kelly Buckholdt, Ph.D.</w:t>
      </w:r>
      <w:r>
        <w:rPr>
          <w:rFonts w:ascii="Arial" w:hAnsi="Arial"/>
          <w:sz w:val="24"/>
          <w:szCs w:val="24"/>
        </w:rPr>
        <w:t>, Mental Health Outpatient and Access Clinic Program Manager</w:t>
      </w:r>
    </w:p>
    <w:p w14:paraId="72A84490" w14:textId="77777777" w:rsidR="00B73305" w:rsidRDefault="00B73305" w:rsidP="00B73305">
      <w:pPr>
        <w:rPr>
          <w:rFonts w:cs="Calibri"/>
        </w:rPr>
      </w:pPr>
    </w:p>
    <w:p w14:paraId="3C5B4E8C" w14:textId="77777777" w:rsidR="00B73305" w:rsidRDefault="00B73305" w:rsidP="00B73305">
      <w:pPr>
        <w:spacing w:line="252" w:lineRule="auto"/>
        <w:ind w:right="20"/>
        <w:rPr>
          <w:rFonts w:ascii="Arial" w:hAnsi="Arial"/>
          <w:sz w:val="24"/>
          <w:szCs w:val="24"/>
        </w:rPr>
      </w:pPr>
      <w:r>
        <w:rPr>
          <w:rFonts w:ascii="Arial" w:hAnsi="Arial"/>
          <w:sz w:val="24"/>
          <w:szCs w:val="24"/>
        </w:rPr>
        <w:t xml:space="preserve">Dr. Buckholdt is the Program Manager for the Mental Health Outpatient and Access Clinic. She previously worked in VA primary care as the women’s mental health psychologist and has been extensively involved in the VA Intimate Partner Violence Assistance Program. She has a research background in family emotion socialization and regulation, and current interests in program evaluation as a driver for national policy and guidance. Dr. Buckholdt enjoys Pokémon Go and rockhounding. </w:t>
      </w:r>
    </w:p>
    <w:bookmarkEnd w:id="31"/>
    <w:p w14:paraId="15E12741" w14:textId="77777777" w:rsidR="00C45D71" w:rsidRDefault="00C45D71">
      <w:pPr>
        <w:spacing w:line="20" w:lineRule="exact"/>
        <w:rPr>
          <w:rFonts w:ascii="Times New Roman" w:eastAsia="Times New Roman" w:hAnsi="Times New Roman"/>
        </w:rPr>
      </w:pPr>
    </w:p>
    <w:p w14:paraId="79ABACA5" w14:textId="77777777" w:rsidR="00C45D71" w:rsidRDefault="00C45D71">
      <w:pPr>
        <w:spacing w:line="200" w:lineRule="exact"/>
        <w:rPr>
          <w:rFonts w:ascii="Times New Roman" w:eastAsia="Times New Roman" w:hAnsi="Times New Roman"/>
        </w:rPr>
      </w:pPr>
    </w:p>
    <w:p w14:paraId="4A0B3372" w14:textId="77777777" w:rsidR="00C45D71" w:rsidRDefault="00C45D71">
      <w:pPr>
        <w:spacing w:line="200" w:lineRule="exact"/>
        <w:rPr>
          <w:rFonts w:ascii="Times New Roman" w:eastAsia="Times New Roman" w:hAnsi="Times New Roman"/>
        </w:rPr>
      </w:pPr>
    </w:p>
    <w:p w14:paraId="2AC17FD8" w14:textId="77777777" w:rsidR="00C45D71" w:rsidRDefault="00C45D71">
      <w:pPr>
        <w:spacing w:line="200" w:lineRule="exact"/>
        <w:rPr>
          <w:rFonts w:ascii="Times New Roman" w:eastAsia="Times New Roman" w:hAnsi="Times New Roman"/>
        </w:rPr>
      </w:pPr>
    </w:p>
    <w:p w14:paraId="5C525CBB" w14:textId="77777777" w:rsidR="00C45D71" w:rsidRDefault="00C45D71">
      <w:pPr>
        <w:spacing w:line="248" w:lineRule="exact"/>
        <w:rPr>
          <w:rFonts w:ascii="Times New Roman" w:eastAsia="Times New Roman" w:hAnsi="Times New Roman"/>
        </w:rPr>
      </w:pPr>
    </w:p>
    <w:p w14:paraId="5EBC54EA" w14:textId="77777777" w:rsidR="00303504" w:rsidRDefault="00303504">
      <w:pPr>
        <w:spacing w:line="248" w:lineRule="exact"/>
        <w:rPr>
          <w:rFonts w:ascii="Times New Roman" w:eastAsia="Times New Roman" w:hAnsi="Times New Roman"/>
        </w:rPr>
      </w:pPr>
    </w:p>
    <w:p w14:paraId="7A126CD2" w14:textId="77777777" w:rsidR="00303504" w:rsidRDefault="00303504">
      <w:pPr>
        <w:spacing w:line="248" w:lineRule="exact"/>
        <w:rPr>
          <w:rFonts w:ascii="Times New Roman" w:eastAsia="Times New Roman" w:hAnsi="Times New Roman"/>
        </w:rPr>
      </w:pPr>
    </w:p>
    <w:p w14:paraId="2FE5AFFF" w14:textId="77777777" w:rsidR="00303504" w:rsidRDefault="00303504">
      <w:pPr>
        <w:spacing w:line="248" w:lineRule="exact"/>
        <w:rPr>
          <w:rFonts w:ascii="Times New Roman" w:eastAsia="Times New Roman" w:hAnsi="Times New Roman"/>
        </w:rPr>
      </w:pPr>
    </w:p>
    <w:p w14:paraId="1FDDBEA3" w14:textId="77777777" w:rsidR="00C45D71" w:rsidRDefault="00C45D71">
      <w:pPr>
        <w:spacing w:line="0" w:lineRule="atLeast"/>
        <w:rPr>
          <w:rFonts w:ascii="Arial" w:eastAsia="Arial" w:hAnsi="Arial"/>
          <w:sz w:val="22"/>
        </w:rPr>
        <w:sectPr w:rsidR="00C45D71">
          <w:pgSz w:w="12240" w:h="15840"/>
          <w:pgMar w:top="1438" w:right="1440" w:bottom="458" w:left="1440" w:header="0" w:footer="0" w:gutter="0"/>
          <w:cols w:space="0" w:equalWidth="0">
            <w:col w:w="9360"/>
          </w:cols>
          <w:docGrid w:linePitch="360"/>
        </w:sectPr>
      </w:pPr>
    </w:p>
    <w:p w14:paraId="18E74231" w14:textId="77777777" w:rsidR="00C45D71" w:rsidRDefault="00C45D71">
      <w:pPr>
        <w:spacing w:line="10" w:lineRule="exact"/>
        <w:rPr>
          <w:rFonts w:ascii="Times New Roman" w:eastAsia="Times New Roman" w:hAnsi="Times New Roman"/>
        </w:rPr>
      </w:pPr>
      <w:bookmarkStart w:id="32" w:name="page37"/>
      <w:bookmarkEnd w:id="32"/>
    </w:p>
    <w:p w14:paraId="7AE31682" w14:textId="77777777" w:rsidR="00C45D71" w:rsidRDefault="00C45D71">
      <w:pPr>
        <w:spacing w:line="163" w:lineRule="exact"/>
        <w:rPr>
          <w:rFonts w:ascii="Times New Roman" w:eastAsia="Times New Roman" w:hAnsi="Times New Roman"/>
        </w:rPr>
      </w:pPr>
    </w:p>
    <w:p w14:paraId="74E368B8" w14:textId="77777777" w:rsidR="00C45D71" w:rsidRDefault="00C45D71">
      <w:pPr>
        <w:spacing w:line="0" w:lineRule="atLeast"/>
        <w:rPr>
          <w:rFonts w:ascii="Arial" w:eastAsia="Arial" w:hAnsi="Arial"/>
          <w:sz w:val="24"/>
        </w:rPr>
      </w:pPr>
      <w:r>
        <w:rPr>
          <w:rFonts w:ascii="Arial" w:eastAsia="Arial" w:hAnsi="Arial"/>
          <w:b/>
          <w:sz w:val="24"/>
        </w:rPr>
        <w:t>Randy Burke, Ph.D.</w:t>
      </w:r>
      <w:r>
        <w:rPr>
          <w:rFonts w:ascii="Arial" w:eastAsia="Arial" w:hAnsi="Arial"/>
          <w:sz w:val="24"/>
        </w:rPr>
        <w:t>, Chief, Psychology Service</w:t>
      </w:r>
    </w:p>
    <w:p w14:paraId="53353F79" w14:textId="77777777" w:rsidR="00C45D71" w:rsidRDefault="00C45D71">
      <w:pPr>
        <w:spacing w:line="193" w:lineRule="exact"/>
        <w:rPr>
          <w:rFonts w:ascii="Times New Roman" w:eastAsia="Times New Roman" w:hAnsi="Times New Roman"/>
        </w:rPr>
      </w:pPr>
    </w:p>
    <w:p w14:paraId="3CD0DCB3" w14:textId="77777777" w:rsidR="003C4063" w:rsidRDefault="003C4063" w:rsidP="003C4063">
      <w:pPr>
        <w:ind w:right="280"/>
        <w:rPr>
          <w:rFonts w:ascii="Arial" w:hAnsi="Arial"/>
          <w:sz w:val="24"/>
          <w:szCs w:val="24"/>
        </w:rPr>
      </w:pPr>
      <w:r>
        <w:rPr>
          <w:rFonts w:ascii="Arial" w:hAnsi="Arial"/>
          <w:sz w:val="24"/>
          <w:szCs w:val="24"/>
        </w:rPr>
        <w:t>Dr. Burke is the Chief of Psychology Service. He has clinical and research interests in substance use and anxiety disorders. He is available for supervision of individual psychotherapy cases in the areas of geropsychology, trauma, and addictive disorders. He is also a reasonable cook who specializes on mini cheesecakes and other baked goods.</w:t>
      </w:r>
    </w:p>
    <w:p w14:paraId="33AF8D67" w14:textId="77777777" w:rsidR="00303504" w:rsidRDefault="00303504" w:rsidP="003C4063">
      <w:pPr>
        <w:ind w:right="280"/>
        <w:rPr>
          <w:rFonts w:ascii="Arial" w:hAnsi="Arial"/>
          <w:sz w:val="24"/>
          <w:szCs w:val="24"/>
        </w:rPr>
      </w:pPr>
    </w:p>
    <w:p w14:paraId="70D0821B" w14:textId="77777777" w:rsidR="00C45D71" w:rsidRDefault="00C45D71">
      <w:pPr>
        <w:spacing w:line="183" w:lineRule="exact"/>
        <w:rPr>
          <w:rFonts w:ascii="Times New Roman" w:eastAsia="Times New Roman" w:hAnsi="Times New Roman"/>
        </w:rPr>
      </w:pPr>
    </w:p>
    <w:p w14:paraId="0A1C2FE9" w14:textId="77777777" w:rsidR="0000452B" w:rsidRPr="00026667" w:rsidRDefault="0000452B" w:rsidP="0000452B">
      <w:pPr>
        <w:spacing w:line="249" w:lineRule="auto"/>
        <w:ind w:right="240"/>
        <w:rPr>
          <w:rFonts w:ascii="Arial" w:eastAsia="Arial" w:hAnsi="Arial"/>
          <w:sz w:val="24"/>
        </w:rPr>
      </w:pPr>
      <w:r w:rsidRPr="00026667">
        <w:rPr>
          <w:rFonts w:ascii="Arial" w:eastAsia="Arial" w:hAnsi="Arial"/>
          <w:b/>
          <w:sz w:val="24"/>
        </w:rPr>
        <w:t>Kristi L. Crane, Psy.D.</w:t>
      </w:r>
      <w:r w:rsidRPr="00026667">
        <w:rPr>
          <w:rFonts w:ascii="Arial" w:eastAsia="Arial" w:hAnsi="Arial"/>
          <w:sz w:val="24"/>
        </w:rPr>
        <w:t xml:space="preserve">, </w:t>
      </w:r>
      <w:r w:rsidRPr="00026667">
        <w:rPr>
          <w:rFonts w:ascii="Arial" w:eastAsia="Arial" w:hAnsi="Arial"/>
          <w:b/>
          <w:bCs/>
          <w:sz w:val="24"/>
        </w:rPr>
        <w:t>CTM</w:t>
      </w:r>
      <w:r w:rsidRPr="00026667">
        <w:rPr>
          <w:rFonts w:ascii="Arial" w:eastAsia="Arial" w:hAnsi="Arial"/>
          <w:sz w:val="24"/>
        </w:rPr>
        <w:t>- Workplace Violence Prevention Program Coordinator, Staff Psychologist (Workplace Violence Prevention Program- Mini Rotation)</w:t>
      </w:r>
    </w:p>
    <w:p w14:paraId="7666B8E9" w14:textId="77777777" w:rsidR="0000452B" w:rsidRPr="00026667" w:rsidRDefault="0000452B" w:rsidP="0000452B">
      <w:pPr>
        <w:spacing w:line="182" w:lineRule="exact"/>
        <w:rPr>
          <w:rFonts w:ascii="Times New Roman" w:eastAsia="Times New Roman" w:hAnsi="Times New Roman"/>
        </w:rPr>
      </w:pPr>
    </w:p>
    <w:p w14:paraId="5DD0B67B" w14:textId="77777777" w:rsidR="0000452B" w:rsidRDefault="0000452B" w:rsidP="0000452B">
      <w:pPr>
        <w:spacing w:line="254" w:lineRule="auto"/>
        <w:ind w:right="140"/>
        <w:rPr>
          <w:rFonts w:ascii="Arial" w:eastAsia="Arial" w:hAnsi="Arial"/>
          <w:sz w:val="24"/>
        </w:rPr>
      </w:pPr>
      <w:r w:rsidRPr="00026667">
        <w:rPr>
          <w:rFonts w:ascii="Arial" w:eastAsia="Arial" w:hAnsi="Arial"/>
          <w:sz w:val="24"/>
        </w:rPr>
        <w:t>Dr. Crane provides clinical services for Veteran’s for PTSD, Depression, Insomnia, and Chronic Pain. She is the Chair of the Employee Threat Assessment Team and the Disruptive Behavior Committee, as well as a Prevention and Management of Disruptive Behavior facility trainer. She spends her administrative time managing these programs, using evidenced-based risk assessments to evaluate violence risk, and creating management plans to help mitigate risk. Her research interest includes violence risk assessment and threat management.  Dr. Crane was the 8</w:t>
      </w:r>
      <w:r w:rsidRPr="00026667">
        <w:rPr>
          <w:rFonts w:ascii="Arial" w:eastAsia="Arial" w:hAnsi="Arial"/>
          <w:sz w:val="24"/>
          <w:vertAlign w:val="superscript"/>
        </w:rPr>
        <w:t>th</w:t>
      </w:r>
      <w:r w:rsidRPr="00026667">
        <w:rPr>
          <w:rFonts w:ascii="Arial" w:eastAsia="Arial" w:hAnsi="Arial"/>
          <w:sz w:val="24"/>
        </w:rPr>
        <w:t xml:space="preserve"> VA employee to become a Certified Threat Manager.  In her free time, she enjoys spending time with her family, camping, and traveling.</w:t>
      </w:r>
      <w:r>
        <w:rPr>
          <w:rFonts w:ascii="Arial" w:eastAsia="Arial" w:hAnsi="Arial"/>
          <w:sz w:val="24"/>
        </w:rPr>
        <w:t xml:space="preserve">  </w:t>
      </w:r>
    </w:p>
    <w:p w14:paraId="2AF585FE" w14:textId="7A5B093E" w:rsidR="00303504" w:rsidRDefault="00303504" w:rsidP="0000452B">
      <w:pPr>
        <w:spacing w:line="254" w:lineRule="auto"/>
        <w:ind w:right="140"/>
        <w:rPr>
          <w:rFonts w:ascii="Arial" w:eastAsia="Arial" w:hAnsi="Arial"/>
          <w:sz w:val="24"/>
        </w:rPr>
      </w:pPr>
    </w:p>
    <w:p w14:paraId="2FF3DF65" w14:textId="77777777" w:rsidR="00406F8E" w:rsidRPr="00406F8E" w:rsidRDefault="00406F8E" w:rsidP="00406F8E">
      <w:pPr>
        <w:pStyle w:val="NormalWeb"/>
        <w:spacing w:after="240" w:afterAutospacing="0"/>
        <w:rPr>
          <w:rFonts w:ascii="Arial" w:hAnsi="Arial" w:cs="Arial"/>
        </w:rPr>
      </w:pPr>
      <w:r w:rsidRPr="00406F8E">
        <w:rPr>
          <w:rStyle w:val="Strong"/>
          <w:rFonts w:ascii="Arial" w:hAnsi="Arial" w:cs="Arial"/>
        </w:rPr>
        <w:t>Phillip M. Johnson, Psy.D.,</w:t>
      </w:r>
      <w:r w:rsidRPr="00406F8E">
        <w:rPr>
          <w:rFonts w:ascii="Arial" w:hAnsi="Arial" w:cs="Arial"/>
        </w:rPr>
        <w:t xml:space="preserve"> Clinical Psychologist, Trauma Recovery Program (TRP)</w:t>
      </w:r>
    </w:p>
    <w:p w14:paraId="39CDFEEF" w14:textId="77777777" w:rsidR="00406F8E" w:rsidRPr="00406F8E" w:rsidRDefault="00406F8E" w:rsidP="00406F8E">
      <w:pPr>
        <w:pStyle w:val="NormalWeb"/>
        <w:spacing w:after="240" w:afterAutospacing="0"/>
        <w:rPr>
          <w:rFonts w:ascii="Arial" w:hAnsi="Arial" w:cs="Arial"/>
        </w:rPr>
      </w:pPr>
      <w:r w:rsidRPr="00406F8E">
        <w:rPr>
          <w:rFonts w:ascii="Arial" w:hAnsi="Arial" w:cs="Arial"/>
        </w:rPr>
        <w:t>As a faculty member for post-doctoral psychology interns at G.V. (Sonny) Montgomery VAMC, Dr. Johnson helps each student fine tune their skills in treating and assessing PTSD during their TRP rotation. He also supervises students with psychological assessment cases to help extend their knowledge and experience in a wide variety of diagnostic measures and test interpretation. Dr. Johnson is a graduate of Alliant International University in San Diego, California and works diligently to bring cultural competence into every Veteran’s case conceptualization and evidence-based practices into each intervention strategy. Aside from PTSD, his background and clinical interests focus on treating active duty and veteran military service members in both inpatient and outpatient settings; treating and assessing chronic pain; Cognitive Behavioral approaches to mental health including DBT, CBT, CPT, and ACT; and interdisciplinary collaboration in healthcare settings. </w:t>
      </w:r>
    </w:p>
    <w:p w14:paraId="2BE42F10" w14:textId="77777777" w:rsidR="000121A7" w:rsidRDefault="000121A7" w:rsidP="004E6D13">
      <w:pPr>
        <w:rPr>
          <w:rFonts w:ascii="Times New Roman" w:eastAsia="Times New Roman" w:hAnsi="Times New Roman"/>
        </w:rPr>
      </w:pPr>
    </w:p>
    <w:p w14:paraId="492F4ADD" w14:textId="6BEE3B92" w:rsidR="004E6D13" w:rsidRPr="003C221C" w:rsidRDefault="004E6D13" w:rsidP="004E6D13">
      <w:pPr>
        <w:rPr>
          <w:rFonts w:ascii="Arial" w:hAnsi="Arial"/>
          <w:b/>
          <w:bCs/>
          <w:sz w:val="24"/>
          <w:szCs w:val="24"/>
        </w:rPr>
      </w:pPr>
      <w:r w:rsidRPr="004E6D13">
        <w:rPr>
          <w:rFonts w:ascii="Arial" w:hAnsi="Arial"/>
          <w:b/>
          <w:bCs/>
          <w:sz w:val="24"/>
          <w:szCs w:val="24"/>
        </w:rPr>
        <w:t>Ena Knott-Scott, Ph</w:t>
      </w:r>
      <w:r w:rsidR="003C221C">
        <w:rPr>
          <w:rFonts w:ascii="Arial" w:hAnsi="Arial"/>
          <w:b/>
          <w:bCs/>
          <w:sz w:val="24"/>
          <w:szCs w:val="24"/>
        </w:rPr>
        <w:t>.</w:t>
      </w:r>
      <w:r w:rsidRPr="004E6D13">
        <w:rPr>
          <w:rFonts w:ascii="Arial" w:hAnsi="Arial"/>
          <w:b/>
          <w:bCs/>
          <w:sz w:val="24"/>
          <w:szCs w:val="24"/>
        </w:rPr>
        <w:t>D</w:t>
      </w:r>
      <w:r w:rsidR="003C221C">
        <w:rPr>
          <w:rFonts w:ascii="Arial" w:hAnsi="Arial"/>
          <w:b/>
          <w:bCs/>
          <w:sz w:val="24"/>
          <w:szCs w:val="24"/>
        </w:rPr>
        <w:t xml:space="preserve">. </w:t>
      </w:r>
      <w:r w:rsidRPr="004E6D13">
        <w:rPr>
          <w:rFonts w:ascii="Arial" w:hAnsi="Arial"/>
          <w:sz w:val="24"/>
          <w:szCs w:val="24"/>
        </w:rPr>
        <w:t>Psychologist, C0-Facility Local Recovery Coordinator, Whole Health Integration Champion</w:t>
      </w:r>
    </w:p>
    <w:p w14:paraId="673D49A0" w14:textId="77777777" w:rsidR="003C221C" w:rsidRPr="004E6D13" w:rsidRDefault="003C221C" w:rsidP="004E6D13">
      <w:pPr>
        <w:rPr>
          <w:rFonts w:ascii="Arial" w:hAnsi="Arial"/>
          <w:sz w:val="24"/>
          <w:szCs w:val="24"/>
        </w:rPr>
      </w:pPr>
    </w:p>
    <w:p w14:paraId="632131C1" w14:textId="446B9B53" w:rsidR="004E6D13" w:rsidRPr="004E6D13" w:rsidRDefault="004E6D13" w:rsidP="004E6D13">
      <w:pPr>
        <w:rPr>
          <w:rFonts w:ascii="Arial" w:hAnsi="Arial"/>
          <w:sz w:val="24"/>
          <w:szCs w:val="24"/>
        </w:rPr>
      </w:pPr>
      <w:r w:rsidRPr="004E6D13">
        <w:rPr>
          <w:rFonts w:ascii="Arial" w:hAnsi="Arial"/>
          <w:sz w:val="24"/>
          <w:szCs w:val="24"/>
        </w:rPr>
        <w:t>Dr. Knott-Scott provides clinical and consultative services for the acute psychiatric stabilization inpatient unit. She</w:t>
      </w:r>
      <w:r w:rsidR="003C221C">
        <w:rPr>
          <w:rFonts w:ascii="Arial" w:hAnsi="Arial"/>
          <w:sz w:val="24"/>
          <w:szCs w:val="24"/>
        </w:rPr>
        <w:t xml:space="preserve"> p</w:t>
      </w:r>
      <w:r w:rsidRPr="004E6D13">
        <w:rPr>
          <w:rFonts w:ascii="Arial" w:hAnsi="Arial"/>
          <w:sz w:val="24"/>
          <w:szCs w:val="24"/>
        </w:rPr>
        <w:t>rovides education to staff and Veterans and families about the principles of psychosocial recovery and aims to model these principles daily  in interactions with all. She advocates for effective treatments for persons with serious and persistent mental illness. She coordinates mental health awareness activities and education throughout the medical center. Dr. Knott-Scott champions the transformation of health care at the medical center to a Whole Health model where proactive health leads to well-being. Dr. Knott-Scott’s research interest includes serious mental illness, and disparities in health related outcomes. In her free time, Dr. Knott-Scott enjoys traveling, watching home interior shows and spending time with family.</w:t>
      </w:r>
    </w:p>
    <w:p w14:paraId="28223E09" w14:textId="5E02E8EA" w:rsidR="00303504" w:rsidRDefault="00303504" w:rsidP="0000452B">
      <w:pPr>
        <w:spacing w:line="254" w:lineRule="auto"/>
        <w:ind w:right="140"/>
        <w:rPr>
          <w:rFonts w:ascii="Arial" w:eastAsia="Arial" w:hAnsi="Arial"/>
          <w:sz w:val="24"/>
        </w:rPr>
      </w:pPr>
    </w:p>
    <w:p w14:paraId="30AE3A6A" w14:textId="77777777" w:rsidR="004E6D13" w:rsidRDefault="004E6D13" w:rsidP="0000452B">
      <w:pPr>
        <w:spacing w:line="254" w:lineRule="auto"/>
        <w:ind w:right="140"/>
        <w:rPr>
          <w:rFonts w:ascii="Arial" w:eastAsia="Arial" w:hAnsi="Arial"/>
          <w:sz w:val="24"/>
        </w:rPr>
      </w:pPr>
    </w:p>
    <w:p w14:paraId="44B2B42A" w14:textId="77777777" w:rsidR="00303504" w:rsidRDefault="00303504" w:rsidP="00303504">
      <w:pPr>
        <w:spacing w:line="0" w:lineRule="atLeast"/>
        <w:rPr>
          <w:rFonts w:ascii="Arial" w:eastAsia="Arial" w:hAnsi="Arial"/>
          <w:sz w:val="24"/>
        </w:rPr>
      </w:pPr>
      <w:r>
        <w:rPr>
          <w:rFonts w:ascii="Arial" w:eastAsia="Arial" w:hAnsi="Arial"/>
          <w:b/>
          <w:sz w:val="24"/>
        </w:rPr>
        <w:t>Elizabeth Nosen, PhD</w:t>
      </w:r>
      <w:r>
        <w:rPr>
          <w:rFonts w:ascii="Arial" w:eastAsia="Arial" w:hAnsi="Arial"/>
          <w:sz w:val="24"/>
        </w:rPr>
        <w:t xml:space="preserve">., Program Manager, </w:t>
      </w:r>
      <w:proofErr w:type="spellStart"/>
      <w:r>
        <w:rPr>
          <w:rFonts w:ascii="Arial" w:eastAsia="Arial" w:hAnsi="Arial"/>
          <w:sz w:val="24"/>
        </w:rPr>
        <w:t>Tele</w:t>
      </w:r>
      <w:r w:rsidR="0049672C">
        <w:rPr>
          <w:rFonts w:ascii="Arial" w:eastAsia="Arial" w:hAnsi="Arial"/>
          <w:sz w:val="24"/>
        </w:rPr>
        <w:t>mental</w:t>
      </w:r>
      <w:proofErr w:type="spellEnd"/>
      <w:r w:rsidR="0049672C">
        <w:rPr>
          <w:rFonts w:ascii="Arial" w:eastAsia="Arial" w:hAnsi="Arial"/>
          <w:sz w:val="24"/>
        </w:rPr>
        <w:t xml:space="preserve"> Health Program Manger</w:t>
      </w:r>
    </w:p>
    <w:p w14:paraId="16B68162" w14:textId="77777777" w:rsidR="00303504" w:rsidRDefault="00303504" w:rsidP="00303504">
      <w:pPr>
        <w:spacing w:line="194" w:lineRule="exact"/>
        <w:rPr>
          <w:rFonts w:ascii="Times New Roman" w:eastAsia="Times New Roman" w:hAnsi="Times New Roman"/>
        </w:rPr>
      </w:pPr>
    </w:p>
    <w:p w14:paraId="728E4312" w14:textId="77777777" w:rsidR="0049672C" w:rsidRDefault="00303504" w:rsidP="00303504">
      <w:pPr>
        <w:spacing w:line="257" w:lineRule="auto"/>
        <w:ind w:right="140"/>
        <w:rPr>
          <w:rFonts w:ascii="Arial" w:eastAsia="Arial" w:hAnsi="Arial"/>
          <w:sz w:val="24"/>
        </w:rPr>
      </w:pPr>
      <w:r w:rsidRPr="00C9653E">
        <w:rPr>
          <w:rFonts w:ascii="Arial" w:eastAsia="Arial" w:hAnsi="Arial"/>
          <w:sz w:val="24"/>
        </w:rPr>
        <w:t xml:space="preserve">Dr. Nosen currently serves as the program manager for the </w:t>
      </w:r>
      <w:proofErr w:type="spellStart"/>
      <w:r w:rsidR="0049672C">
        <w:rPr>
          <w:rFonts w:ascii="Arial" w:eastAsia="Arial" w:hAnsi="Arial"/>
          <w:sz w:val="24"/>
        </w:rPr>
        <w:t>Telemental</w:t>
      </w:r>
      <w:proofErr w:type="spellEnd"/>
      <w:r w:rsidR="0049672C">
        <w:rPr>
          <w:rFonts w:ascii="Arial" w:eastAsia="Arial" w:hAnsi="Arial"/>
          <w:sz w:val="24"/>
        </w:rPr>
        <w:t xml:space="preserve"> Health program, which provides virtual care to Veterans residing in the more rural parts of the state, often using telehealth modalities</w:t>
      </w:r>
      <w:r w:rsidRPr="00C9653E">
        <w:rPr>
          <w:rFonts w:ascii="Arial" w:eastAsia="Arial" w:hAnsi="Arial"/>
          <w:sz w:val="24"/>
        </w:rPr>
        <w:t>. Her clinical and research interests focus on the treatment of PTSD</w:t>
      </w:r>
      <w:r>
        <w:rPr>
          <w:rFonts w:ascii="Arial" w:eastAsia="Arial" w:hAnsi="Arial"/>
          <w:sz w:val="24"/>
        </w:rPr>
        <w:t xml:space="preserve"> </w:t>
      </w:r>
      <w:r w:rsidRPr="00C9653E">
        <w:rPr>
          <w:rFonts w:ascii="Arial" w:eastAsia="Arial" w:hAnsi="Arial"/>
          <w:sz w:val="24"/>
        </w:rPr>
        <w:t>and co-occurring substance use disorders. Fun facts: Dr. Nosen was born and raised in Canada. She came to Mississippi to complete her internship over a decade ago and never left!</w:t>
      </w:r>
    </w:p>
    <w:p w14:paraId="56B00BC3" w14:textId="77777777" w:rsidR="0049672C" w:rsidRDefault="0049672C" w:rsidP="0000452B">
      <w:pPr>
        <w:spacing w:line="254" w:lineRule="auto"/>
        <w:ind w:right="140"/>
        <w:rPr>
          <w:rFonts w:ascii="Arial" w:eastAsia="Arial" w:hAnsi="Arial"/>
          <w:sz w:val="24"/>
        </w:rPr>
      </w:pPr>
    </w:p>
    <w:p w14:paraId="3AC02C5B" w14:textId="77777777" w:rsidR="004C0FE8" w:rsidRPr="007B3067" w:rsidRDefault="0049672C" w:rsidP="004C0FE8">
      <w:pPr>
        <w:pStyle w:val="NormalWeb"/>
        <w:rPr>
          <w:rFonts w:ascii="Segoe UI" w:hAnsi="Segoe UI" w:cs="Segoe UI"/>
          <w:sz w:val="21"/>
          <w:szCs w:val="21"/>
        </w:rPr>
      </w:pPr>
      <w:r w:rsidRPr="00BE05F3">
        <w:rPr>
          <w:rFonts w:ascii="Arial" w:hAnsi="Arial" w:cs="Arial"/>
          <w:b/>
          <w:bCs/>
        </w:rPr>
        <w:t>A</w:t>
      </w:r>
      <w:r w:rsidR="004C0FE8" w:rsidRPr="007B3067">
        <w:rPr>
          <w:rFonts w:ascii="Arial" w:hAnsi="Arial" w:cs="Arial"/>
          <w:b/>
          <w:bCs/>
        </w:rPr>
        <w:t>lexa</w:t>
      </w:r>
      <w:r w:rsidR="00303504">
        <w:rPr>
          <w:rFonts w:ascii="Arial" w:hAnsi="Arial" w:cs="Arial"/>
          <w:b/>
          <w:bCs/>
        </w:rPr>
        <w:t>n</w:t>
      </w:r>
      <w:r w:rsidR="004C0FE8" w:rsidRPr="007B3067">
        <w:rPr>
          <w:rFonts w:ascii="Arial" w:hAnsi="Arial" w:cs="Arial"/>
          <w:b/>
          <w:bCs/>
        </w:rPr>
        <w:t>der Rakhshan, PsyD.</w:t>
      </w:r>
      <w:r w:rsidR="004C0FE8" w:rsidRPr="007B3067">
        <w:rPr>
          <w:rFonts w:ascii="Arial" w:hAnsi="Arial" w:cs="Arial"/>
        </w:rPr>
        <w:t>, Director of Clinical Training, Psychology Program Manager (</w:t>
      </w:r>
      <w:r>
        <w:rPr>
          <w:rFonts w:ascii="Arial" w:hAnsi="Arial" w:cs="Arial"/>
        </w:rPr>
        <w:t>DOM PTSD</w:t>
      </w:r>
      <w:r w:rsidR="004C0FE8" w:rsidRPr="007B3067">
        <w:rPr>
          <w:rFonts w:ascii="Arial" w:hAnsi="Arial" w:cs="Arial"/>
        </w:rPr>
        <w:t xml:space="preserve"> Program)</w:t>
      </w:r>
    </w:p>
    <w:p w14:paraId="2395F217" w14:textId="25353517" w:rsidR="000121A7" w:rsidRDefault="004C0FE8" w:rsidP="000121A7">
      <w:pPr>
        <w:pStyle w:val="NormalWeb"/>
        <w:rPr>
          <w:rFonts w:ascii="Arial" w:hAnsi="Arial" w:cs="Arial"/>
        </w:rPr>
      </w:pPr>
      <w:r w:rsidRPr="007B3067">
        <w:rPr>
          <w:rFonts w:ascii="Arial" w:hAnsi="Arial" w:cs="Arial"/>
        </w:rPr>
        <w:t xml:space="preserve">Dr. Rakhshan serves as the Director of Clinical Training for the Psychology Internship, as well as the program manager for residential PTSD treatment. Dr. Rakhshan spends his administrative time coordinating and managing the internship and the </w:t>
      </w:r>
      <w:r w:rsidR="0049672C">
        <w:rPr>
          <w:rFonts w:ascii="Arial" w:hAnsi="Arial" w:cs="Arial"/>
        </w:rPr>
        <w:t>DOM PTSD</w:t>
      </w:r>
      <w:r w:rsidRPr="007B3067">
        <w:rPr>
          <w:rFonts w:ascii="Arial" w:hAnsi="Arial" w:cs="Arial"/>
        </w:rPr>
        <w:t xml:space="preserve"> unit, ensuring both programs are meeting national standards, and coordinating with internal and external stakeholders; his clinical time is spent providing group and individual Evidence-Based Psychotherapy for PTSD and other trauma-related disorders. His research interested include PTSD, Violence Risk Assessment, and EBPs. In his free time, Dr. Rakhshan enjoys spending time with his family, watching football and basketball, and casually gaming on Xbox.</w:t>
      </w:r>
    </w:p>
    <w:p w14:paraId="61B750CC" w14:textId="77777777" w:rsidR="000121A7" w:rsidRPr="000121A7" w:rsidRDefault="000121A7" w:rsidP="000121A7">
      <w:pPr>
        <w:pStyle w:val="NormalWeb"/>
        <w:rPr>
          <w:rFonts w:ascii="Arial" w:hAnsi="Arial" w:cs="Arial"/>
        </w:rPr>
      </w:pPr>
    </w:p>
    <w:p w14:paraId="78AE603C" w14:textId="6D810710" w:rsidR="00406F8E" w:rsidRPr="00290C28" w:rsidRDefault="00406F8E" w:rsidP="00406F8E">
      <w:pPr>
        <w:spacing w:line="256" w:lineRule="auto"/>
        <w:ind w:right="160"/>
        <w:rPr>
          <w:rFonts w:ascii="Arial" w:eastAsia="Arial" w:hAnsi="Arial"/>
          <w:sz w:val="24"/>
        </w:rPr>
      </w:pPr>
      <w:r>
        <w:rPr>
          <w:rFonts w:ascii="Arial" w:eastAsia="Arial" w:hAnsi="Arial"/>
          <w:b/>
          <w:bCs/>
          <w:sz w:val="24"/>
        </w:rPr>
        <w:t xml:space="preserve">Maria Rakhshan, Psy.D. </w:t>
      </w:r>
      <w:r>
        <w:rPr>
          <w:rFonts w:ascii="Arial" w:eastAsia="Arial" w:hAnsi="Arial"/>
          <w:sz w:val="24"/>
        </w:rPr>
        <w:t xml:space="preserve">Staff Psychologist </w:t>
      </w:r>
      <w:r w:rsidRPr="00303504">
        <w:rPr>
          <w:rFonts w:ascii="Arial" w:hAnsi="Arial"/>
          <w:sz w:val="24"/>
          <w:szCs w:val="24"/>
        </w:rPr>
        <w:t xml:space="preserve">(Primary Care Mental Health Integration/PC-MHI Rotation) </w:t>
      </w:r>
    </w:p>
    <w:p w14:paraId="54AED9F4" w14:textId="77777777" w:rsidR="00406F8E" w:rsidRDefault="00406F8E" w:rsidP="00406F8E">
      <w:pPr>
        <w:spacing w:line="256" w:lineRule="auto"/>
        <w:ind w:right="160"/>
        <w:rPr>
          <w:rFonts w:ascii="Arial" w:eastAsia="Arial" w:hAnsi="Arial"/>
          <w:sz w:val="24"/>
        </w:rPr>
      </w:pPr>
    </w:p>
    <w:p w14:paraId="52EC3EBB" w14:textId="77777777" w:rsidR="00406F8E" w:rsidRDefault="00406F8E" w:rsidP="00406F8E">
      <w:pPr>
        <w:spacing w:line="256" w:lineRule="auto"/>
        <w:ind w:right="160"/>
        <w:rPr>
          <w:rFonts w:ascii="Arial" w:eastAsia="Arial" w:hAnsi="Arial"/>
          <w:b/>
          <w:bCs/>
          <w:sz w:val="24"/>
        </w:rPr>
      </w:pPr>
      <w:r w:rsidRPr="00257357">
        <w:rPr>
          <w:rFonts w:ascii="Arial" w:hAnsi="Arial"/>
          <w:sz w:val="24"/>
          <w:szCs w:val="24"/>
        </w:rPr>
        <w:t>Dr. Rakhshan currently serves as the program manager for the Primary Care Mental Health Integration (PC-MHI) program. Areas of interest include addiction psychology, mental health integration, and population health psychology. She favors providing PC-MHI clinical services including EBPs such as CBT-I as well as supervising interns. Dr. Rakhshan has a passion for teaching and for the PC-MHI practice model. As the VA certified PC-MHI trainer, she is accustomed to training others in the fast-paced PC-MHI model. In her time away from work, Dr. Rakhshan enjoys watching cooking shows (of all kinds), spending time with her partner and two children, and going for walks with her energetic Boston Terrier.</w:t>
      </w:r>
    </w:p>
    <w:p w14:paraId="346D2591" w14:textId="77777777" w:rsidR="00AC7583" w:rsidRDefault="00AC7583">
      <w:pPr>
        <w:spacing w:line="256" w:lineRule="auto"/>
        <w:ind w:right="160"/>
        <w:rPr>
          <w:rFonts w:ascii="Arial" w:eastAsia="Arial" w:hAnsi="Arial"/>
          <w:b/>
          <w:bCs/>
          <w:sz w:val="24"/>
        </w:rPr>
      </w:pPr>
    </w:p>
    <w:p w14:paraId="7A7FA980" w14:textId="77777777" w:rsidR="0049672C" w:rsidRDefault="0049672C">
      <w:pPr>
        <w:spacing w:line="256" w:lineRule="auto"/>
        <w:ind w:right="160"/>
        <w:rPr>
          <w:rFonts w:ascii="Arial" w:eastAsia="Arial" w:hAnsi="Arial"/>
          <w:b/>
          <w:bCs/>
          <w:sz w:val="24"/>
        </w:rPr>
      </w:pPr>
    </w:p>
    <w:p w14:paraId="5927D376" w14:textId="77777777" w:rsidR="00290C28" w:rsidRDefault="00290C28">
      <w:pPr>
        <w:spacing w:line="256" w:lineRule="auto"/>
        <w:ind w:right="160"/>
        <w:rPr>
          <w:rFonts w:ascii="Arial" w:eastAsia="Arial" w:hAnsi="Arial"/>
          <w:sz w:val="24"/>
        </w:rPr>
      </w:pPr>
    </w:p>
    <w:p w14:paraId="67E8498E" w14:textId="77777777" w:rsidR="00290C28" w:rsidRPr="00290C28" w:rsidRDefault="00290C28" w:rsidP="00290C28">
      <w:pPr>
        <w:spacing w:line="256" w:lineRule="auto"/>
        <w:ind w:right="160"/>
        <w:rPr>
          <w:rFonts w:ascii="Arial" w:eastAsia="Arial" w:hAnsi="Arial"/>
          <w:sz w:val="24"/>
        </w:rPr>
      </w:pPr>
      <w:r w:rsidRPr="00303504">
        <w:rPr>
          <w:rFonts w:ascii="Arial" w:eastAsia="Arial" w:hAnsi="Arial"/>
          <w:b/>
          <w:bCs/>
          <w:sz w:val="24"/>
        </w:rPr>
        <w:t>Walter T. Rueff, PhD.,</w:t>
      </w:r>
      <w:r w:rsidRPr="00290C28">
        <w:rPr>
          <w:rFonts w:ascii="Arial" w:eastAsia="Arial" w:hAnsi="Arial"/>
          <w:sz w:val="24"/>
        </w:rPr>
        <w:t xml:space="preserve"> Staff Psychologist (Trauma Recovery Program)</w:t>
      </w:r>
    </w:p>
    <w:p w14:paraId="555AB7CF" w14:textId="77777777" w:rsidR="00290C28" w:rsidRPr="00290C28" w:rsidRDefault="00290C28" w:rsidP="00290C28">
      <w:pPr>
        <w:spacing w:line="256" w:lineRule="auto"/>
        <w:ind w:right="160"/>
        <w:rPr>
          <w:rFonts w:ascii="Arial" w:eastAsia="Arial" w:hAnsi="Arial"/>
          <w:sz w:val="24"/>
        </w:rPr>
      </w:pPr>
    </w:p>
    <w:p w14:paraId="144A5745" w14:textId="77777777" w:rsidR="00290C28" w:rsidRDefault="00290C28" w:rsidP="00290C28">
      <w:pPr>
        <w:spacing w:line="256" w:lineRule="auto"/>
        <w:ind w:right="160"/>
        <w:rPr>
          <w:rFonts w:ascii="Arial" w:eastAsia="Arial" w:hAnsi="Arial"/>
          <w:sz w:val="24"/>
        </w:rPr>
      </w:pPr>
      <w:r w:rsidRPr="00290C28">
        <w:rPr>
          <w:rFonts w:ascii="Arial" w:eastAsia="Arial" w:hAnsi="Arial"/>
          <w:sz w:val="24"/>
        </w:rPr>
        <w:t xml:space="preserve">Dr. Rueff works in TRP providing evidence-based evaluation and treatment of PTSD with veterans in both outpatient and residential settings.  A native Jacksonian, Dr. Rueff returned to the area after completing graduate training at the University of Mississippi where his primary research interests related to perceptions of sexual violence.  Dr. Rueff completed internship at Vanderbilt University Medical Center, and post-doc at Tennessee Valley Healthcare System (VA), with specialization in inter-disciplinary mental health.  Dr. </w:t>
      </w:r>
      <w:proofErr w:type="spellStart"/>
      <w:r w:rsidRPr="00290C28">
        <w:rPr>
          <w:rFonts w:ascii="Arial" w:eastAsia="Arial" w:hAnsi="Arial"/>
          <w:sz w:val="24"/>
        </w:rPr>
        <w:t>Rueff’s</w:t>
      </w:r>
      <w:proofErr w:type="spellEnd"/>
      <w:r w:rsidRPr="00290C28">
        <w:rPr>
          <w:rFonts w:ascii="Arial" w:eastAsia="Arial" w:hAnsi="Arial"/>
          <w:sz w:val="24"/>
        </w:rPr>
        <w:t xml:space="preserve"> primary clinical interests are PTSD, anxiety disorders, and exposure-based interventions.  Outside of work, Dr. Rueff enjoys being with family, friends and dogs, preferably outdoors, cooking something.</w:t>
      </w:r>
    </w:p>
    <w:p w14:paraId="0302A818" w14:textId="77777777" w:rsidR="00303504" w:rsidRDefault="00303504" w:rsidP="00290C28">
      <w:pPr>
        <w:spacing w:line="256" w:lineRule="auto"/>
        <w:ind w:right="160"/>
        <w:rPr>
          <w:rFonts w:ascii="Arial" w:eastAsia="Arial" w:hAnsi="Arial"/>
          <w:sz w:val="24"/>
        </w:rPr>
      </w:pPr>
    </w:p>
    <w:p w14:paraId="17F752C6" w14:textId="77777777" w:rsidR="00303504" w:rsidRDefault="00303504" w:rsidP="00290C28">
      <w:pPr>
        <w:spacing w:line="256" w:lineRule="auto"/>
        <w:ind w:right="160"/>
        <w:rPr>
          <w:rFonts w:ascii="Arial" w:eastAsia="Arial" w:hAnsi="Arial"/>
          <w:sz w:val="24"/>
        </w:rPr>
      </w:pPr>
    </w:p>
    <w:p w14:paraId="062F364D" w14:textId="77777777" w:rsidR="00303504" w:rsidRDefault="00303504" w:rsidP="00290C28">
      <w:pPr>
        <w:spacing w:line="256" w:lineRule="auto"/>
        <w:ind w:right="160"/>
        <w:rPr>
          <w:rFonts w:ascii="Arial" w:eastAsia="Arial" w:hAnsi="Arial"/>
          <w:sz w:val="24"/>
        </w:rPr>
      </w:pPr>
    </w:p>
    <w:p w14:paraId="5C42CD36" w14:textId="77777777" w:rsidR="00303504" w:rsidRDefault="00303504" w:rsidP="00290C28">
      <w:pPr>
        <w:spacing w:line="256" w:lineRule="auto"/>
        <w:ind w:right="160"/>
        <w:rPr>
          <w:rFonts w:ascii="Arial" w:eastAsia="Arial" w:hAnsi="Arial"/>
          <w:sz w:val="24"/>
        </w:rPr>
      </w:pPr>
    </w:p>
    <w:p w14:paraId="09C77506" w14:textId="77777777" w:rsidR="00303504" w:rsidRDefault="00303504" w:rsidP="00290C28">
      <w:pPr>
        <w:spacing w:line="256" w:lineRule="auto"/>
        <w:ind w:right="160"/>
        <w:rPr>
          <w:rFonts w:ascii="Arial" w:eastAsia="Arial" w:hAnsi="Arial"/>
          <w:sz w:val="24"/>
        </w:rPr>
      </w:pPr>
    </w:p>
    <w:p w14:paraId="43E129F1" w14:textId="77777777" w:rsidR="00303504" w:rsidRDefault="00303504" w:rsidP="00290C28">
      <w:pPr>
        <w:spacing w:line="256" w:lineRule="auto"/>
        <w:ind w:right="160"/>
        <w:rPr>
          <w:rFonts w:ascii="Arial" w:eastAsia="Arial" w:hAnsi="Arial"/>
          <w:sz w:val="24"/>
        </w:rPr>
      </w:pPr>
    </w:p>
    <w:p w14:paraId="3012D652" w14:textId="77777777" w:rsidR="00303504" w:rsidRDefault="00303504" w:rsidP="00290C28">
      <w:pPr>
        <w:spacing w:line="256" w:lineRule="auto"/>
        <w:ind w:right="160"/>
        <w:rPr>
          <w:rFonts w:ascii="Arial" w:eastAsia="Arial" w:hAnsi="Arial"/>
          <w:sz w:val="24"/>
        </w:rPr>
      </w:pPr>
    </w:p>
    <w:p w14:paraId="5DB4E479" w14:textId="77777777" w:rsidR="00303504" w:rsidRDefault="00303504" w:rsidP="00290C28">
      <w:pPr>
        <w:spacing w:line="256" w:lineRule="auto"/>
        <w:ind w:right="160"/>
        <w:rPr>
          <w:rFonts w:ascii="Arial" w:eastAsia="Arial" w:hAnsi="Arial"/>
          <w:sz w:val="24"/>
        </w:rPr>
      </w:pPr>
    </w:p>
    <w:p w14:paraId="7FADEA3E" w14:textId="77777777" w:rsidR="0049672C" w:rsidRDefault="0049672C" w:rsidP="00290C28">
      <w:pPr>
        <w:spacing w:line="256" w:lineRule="auto"/>
        <w:ind w:right="160"/>
        <w:rPr>
          <w:rFonts w:ascii="Arial" w:eastAsia="Arial" w:hAnsi="Arial"/>
          <w:sz w:val="24"/>
        </w:rPr>
      </w:pPr>
    </w:p>
    <w:p w14:paraId="4E004921" w14:textId="77777777" w:rsidR="0049672C" w:rsidRDefault="0049672C" w:rsidP="00290C28">
      <w:pPr>
        <w:spacing w:line="256" w:lineRule="auto"/>
        <w:ind w:right="160"/>
        <w:rPr>
          <w:rFonts w:ascii="Arial" w:eastAsia="Arial" w:hAnsi="Arial"/>
          <w:sz w:val="24"/>
        </w:rPr>
      </w:pPr>
    </w:p>
    <w:p w14:paraId="7C025385" w14:textId="77777777" w:rsidR="0049672C" w:rsidRDefault="0049672C" w:rsidP="00290C28">
      <w:pPr>
        <w:spacing w:line="256" w:lineRule="auto"/>
        <w:ind w:right="160"/>
        <w:rPr>
          <w:rFonts w:ascii="Arial" w:eastAsia="Arial" w:hAnsi="Arial"/>
          <w:sz w:val="24"/>
        </w:rPr>
      </w:pPr>
    </w:p>
    <w:p w14:paraId="16DB76C9" w14:textId="23E506E3" w:rsidR="0049672C" w:rsidRDefault="0049672C" w:rsidP="00290C28">
      <w:pPr>
        <w:spacing w:line="256" w:lineRule="auto"/>
        <w:ind w:right="160"/>
        <w:rPr>
          <w:rFonts w:ascii="Arial" w:eastAsia="Arial" w:hAnsi="Arial"/>
          <w:sz w:val="24"/>
        </w:rPr>
      </w:pPr>
    </w:p>
    <w:p w14:paraId="244608C9" w14:textId="77777777" w:rsidR="001E0A75" w:rsidRDefault="001E0A75" w:rsidP="00290C28">
      <w:pPr>
        <w:spacing w:line="256" w:lineRule="auto"/>
        <w:ind w:right="160"/>
        <w:rPr>
          <w:rFonts w:ascii="Arial" w:eastAsia="Arial" w:hAnsi="Arial"/>
          <w:sz w:val="24"/>
        </w:rPr>
      </w:pPr>
    </w:p>
    <w:p w14:paraId="7C68C339" w14:textId="77777777" w:rsidR="0049672C" w:rsidRDefault="0049672C" w:rsidP="00290C28">
      <w:pPr>
        <w:spacing w:line="256" w:lineRule="auto"/>
        <w:ind w:right="160"/>
        <w:rPr>
          <w:rFonts w:ascii="Arial" w:eastAsia="Arial" w:hAnsi="Arial"/>
          <w:sz w:val="24"/>
        </w:rPr>
      </w:pPr>
    </w:p>
    <w:p w14:paraId="5A16697A" w14:textId="77777777" w:rsidR="0049672C" w:rsidRDefault="0049672C" w:rsidP="00290C28">
      <w:pPr>
        <w:spacing w:line="256" w:lineRule="auto"/>
        <w:ind w:right="160"/>
        <w:rPr>
          <w:rFonts w:ascii="Arial" w:eastAsia="Arial" w:hAnsi="Arial"/>
          <w:sz w:val="24"/>
        </w:rPr>
      </w:pPr>
    </w:p>
    <w:p w14:paraId="334F38C6" w14:textId="77777777" w:rsidR="0049672C" w:rsidRDefault="0049672C" w:rsidP="00290C28">
      <w:pPr>
        <w:spacing w:line="256" w:lineRule="auto"/>
        <w:ind w:right="160"/>
        <w:rPr>
          <w:rFonts w:ascii="Arial" w:eastAsia="Arial" w:hAnsi="Arial"/>
          <w:sz w:val="24"/>
        </w:rPr>
      </w:pPr>
    </w:p>
    <w:p w14:paraId="0A64220B" w14:textId="77777777" w:rsidR="0049672C" w:rsidRDefault="0049672C" w:rsidP="00290C28">
      <w:pPr>
        <w:spacing w:line="256" w:lineRule="auto"/>
        <w:ind w:right="160"/>
        <w:rPr>
          <w:rFonts w:ascii="Arial" w:eastAsia="Arial" w:hAnsi="Arial"/>
          <w:sz w:val="22"/>
        </w:rPr>
      </w:pPr>
    </w:p>
    <w:p w14:paraId="0B146A8B" w14:textId="77777777" w:rsidR="000121A7" w:rsidRDefault="000121A7" w:rsidP="00290C28">
      <w:pPr>
        <w:spacing w:line="256" w:lineRule="auto"/>
        <w:ind w:right="160"/>
        <w:rPr>
          <w:rFonts w:ascii="Arial" w:eastAsia="Arial" w:hAnsi="Arial"/>
          <w:sz w:val="22"/>
        </w:rPr>
      </w:pPr>
    </w:p>
    <w:p w14:paraId="4F0640D9" w14:textId="77777777" w:rsidR="000121A7" w:rsidRDefault="000121A7" w:rsidP="00290C28">
      <w:pPr>
        <w:spacing w:line="256" w:lineRule="auto"/>
        <w:ind w:right="160"/>
        <w:rPr>
          <w:rFonts w:ascii="Arial" w:eastAsia="Arial" w:hAnsi="Arial"/>
          <w:sz w:val="22"/>
        </w:rPr>
      </w:pPr>
    </w:p>
    <w:p w14:paraId="20D7B17C" w14:textId="77777777" w:rsidR="000121A7" w:rsidRDefault="000121A7" w:rsidP="00290C28">
      <w:pPr>
        <w:spacing w:line="256" w:lineRule="auto"/>
        <w:ind w:right="160"/>
        <w:rPr>
          <w:rFonts w:ascii="Arial" w:eastAsia="Arial" w:hAnsi="Arial"/>
          <w:sz w:val="22"/>
        </w:rPr>
      </w:pPr>
    </w:p>
    <w:p w14:paraId="32DB68D5" w14:textId="77777777" w:rsidR="000121A7" w:rsidRDefault="000121A7" w:rsidP="00290C28">
      <w:pPr>
        <w:spacing w:line="256" w:lineRule="auto"/>
        <w:ind w:right="160"/>
        <w:rPr>
          <w:rFonts w:ascii="Arial" w:eastAsia="Arial" w:hAnsi="Arial"/>
          <w:sz w:val="22"/>
        </w:rPr>
      </w:pPr>
    </w:p>
    <w:p w14:paraId="1F8CC713" w14:textId="77777777" w:rsidR="000121A7" w:rsidRDefault="000121A7" w:rsidP="00290C28">
      <w:pPr>
        <w:spacing w:line="256" w:lineRule="auto"/>
        <w:ind w:right="160"/>
        <w:rPr>
          <w:rFonts w:ascii="Arial" w:eastAsia="Arial" w:hAnsi="Arial"/>
          <w:sz w:val="22"/>
        </w:rPr>
      </w:pPr>
    </w:p>
    <w:p w14:paraId="6BCE77FA" w14:textId="77777777" w:rsidR="000121A7" w:rsidRDefault="000121A7" w:rsidP="00290C28">
      <w:pPr>
        <w:spacing w:line="256" w:lineRule="auto"/>
        <w:ind w:right="160"/>
        <w:rPr>
          <w:rFonts w:ascii="Arial" w:eastAsia="Arial" w:hAnsi="Arial"/>
          <w:sz w:val="22"/>
        </w:rPr>
      </w:pPr>
    </w:p>
    <w:p w14:paraId="5459F511" w14:textId="77777777" w:rsidR="000121A7" w:rsidRDefault="000121A7" w:rsidP="00290C28">
      <w:pPr>
        <w:spacing w:line="256" w:lineRule="auto"/>
        <w:ind w:right="160"/>
        <w:rPr>
          <w:rFonts w:ascii="Arial" w:eastAsia="Arial" w:hAnsi="Arial"/>
          <w:sz w:val="22"/>
        </w:rPr>
      </w:pPr>
    </w:p>
    <w:p w14:paraId="28B35179" w14:textId="77777777" w:rsidR="000121A7" w:rsidRDefault="000121A7" w:rsidP="00290C28">
      <w:pPr>
        <w:spacing w:line="256" w:lineRule="auto"/>
        <w:ind w:right="160"/>
        <w:rPr>
          <w:rFonts w:ascii="Arial" w:eastAsia="Arial" w:hAnsi="Arial"/>
          <w:sz w:val="22"/>
        </w:rPr>
      </w:pPr>
    </w:p>
    <w:p w14:paraId="5038A5FA" w14:textId="77777777" w:rsidR="000121A7" w:rsidRDefault="000121A7" w:rsidP="00290C28">
      <w:pPr>
        <w:spacing w:line="256" w:lineRule="auto"/>
        <w:ind w:right="160"/>
        <w:rPr>
          <w:rFonts w:ascii="Arial" w:eastAsia="Arial" w:hAnsi="Arial"/>
          <w:sz w:val="22"/>
        </w:rPr>
      </w:pPr>
    </w:p>
    <w:p w14:paraId="5F7AC357" w14:textId="77777777" w:rsidR="000121A7" w:rsidRDefault="000121A7" w:rsidP="00290C28">
      <w:pPr>
        <w:spacing w:line="256" w:lineRule="auto"/>
        <w:ind w:right="160"/>
        <w:rPr>
          <w:rFonts w:ascii="Arial" w:eastAsia="Arial" w:hAnsi="Arial"/>
          <w:sz w:val="22"/>
        </w:rPr>
      </w:pPr>
    </w:p>
    <w:p w14:paraId="659F2A66" w14:textId="77777777" w:rsidR="000121A7" w:rsidRDefault="000121A7" w:rsidP="00290C28">
      <w:pPr>
        <w:spacing w:line="256" w:lineRule="auto"/>
        <w:ind w:right="160"/>
        <w:rPr>
          <w:rFonts w:ascii="Arial" w:eastAsia="Arial" w:hAnsi="Arial"/>
          <w:sz w:val="22"/>
        </w:rPr>
      </w:pPr>
    </w:p>
    <w:p w14:paraId="44A10907" w14:textId="77777777" w:rsidR="000121A7" w:rsidRDefault="000121A7" w:rsidP="00290C28">
      <w:pPr>
        <w:spacing w:line="256" w:lineRule="auto"/>
        <w:ind w:right="160"/>
        <w:rPr>
          <w:rFonts w:ascii="Arial" w:eastAsia="Arial" w:hAnsi="Arial"/>
          <w:sz w:val="22"/>
        </w:rPr>
      </w:pPr>
    </w:p>
    <w:p w14:paraId="7978A1C4" w14:textId="77777777" w:rsidR="000121A7" w:rsidRDefault="000121A7" w:rsidP="00290C28">
      <w:pPr>
        <w:spacing w:line="256" w:lineRule="auto"/>
        <w:ind w:right="160"/>
        <w:rPr>
          <w:rFonts w:ascii="Arial" w:eastAsia="Arial" w:hAnsi="Arial"/>
          <w:sz w:val="22"/>
        </w:rPr>
      </w:pPr>
    </w:p>
    <w:p w14:paraId="501A5FF1" w14:textId="77777777" w:rsidR="000121A7" w:rsidRDefault="000121A7" w:rsidP="00290C28">
      <w:pPr>
        <w:spacing w:line="256" w:lineRule="auto"/>
        <w:ind w:right="160"/>
        <w:rPr>
          <w:rFonts w:ascii="Arial" w:eastAsia="Arial" w:hAnsi="Arial"/>
          <w:sz w:val="22"/>
        </w:rPr>
      </w:pPr>
    </w:p>
    <w:p w14:paraId="012D2010" w14:textId="77777777" w:rsidR="000121A7" w:rsidRDefault="000121A7" w:rsidP="00290C28">
      <w:pPr>
        <w:spacing w:line="256" w:lineRule="auto"/>
        <w:ind w:right="160"/>
        <w:rPr>
          <w:rFonts w:ascii="Arial" w:eastAsia="Arial" w:hAnsi="Arial"/>
          <w:sz w:val="22"/>
        </w:rPr>
      </w:pPr>
    </w:p>
    <w:p w14:paraId="473621A3" w14:textId="77777777" w:rsidR="000121A7" w:rsidRDefault="000121A7" w:rsidP="00290C28">
      <w:pPr>
        <w:spacing w:line="256" w:lineRule="auto"/>
        <w:ind w:right="160"/>
        <w:rPr>
          <w:rFonts w:ascii="Arial" w:eastAsia="Arial" w:hAnsi="Arial"/>
          <w:sz w:val="22"/>
        </w:rPr>
      </w:pPr>
    </w:p>
    <w:p w14:paraId="007C0DB1" w14:textId="77777777" w:rsidR="000121A7" w:rsidRDefault="000121A7" w:rsidP="00290C28">
      <w:pPr>
        <w:spacing w:line="256" w:lineRule="auto"/>
        <w:ind w:right="160"/>
        <w:rPr>
          <w:rFonts w:ascii="Arial" w:eastAsia="Arial" w:hAnsi="Arial"/>
          <w:sz w:val="22"/>
        </w:rPr>
      </w:pPr>
    </w:p>
    <w:p w14:paraId="73C5F1A2" w14:textId="77777777" w:rsidR="000121A7" w:rsidRDefault="000121A7" w:rsidP="00290C28">
      <w:pPr>
        <w:spacing w:line="256" w:lineRule="auto"/>
        <w:ind w:right="160"/>
        <w:rPr>
          <w:rFonts w:ascii="Arial" w:eastAsia="Arial" w:hAnsi="Arial"/>
          <w:sz w:val="22"/>
        </w:rPr>
      </w:pPr>
    </w:p>
    <w:p w14:paraId="57378D6B" w14:textId="77777777" w:rsidR="000121A7" w:rsidRDefault="000121A7" w:rsidP="00290C28">
      <w:pPr>
        <w:spacing w:line="256" w:lineRule="auto"/>
        <w:ind w:right="160"/>
        <w:rPr>
          <w:rFonts w:ascii="Arial" w:eastAsia="Arial" w:hAnsi="Arial"/>
          <w:sz w:val="22"/>
        </w:rPr>
      </w:pPr>
    </w:p>
    <w:p w14:paraId="70E5AFE5" w14:textId="77777777" w:rsidR="000121A7" w:rsidRDefault="000121A7" w:rsidP="00290C28">
      <w:pPr>
        <w:spacing w:line="256" w:lineRule="auto"/>
        <w:ind w:right="160"/>
        <w:rPr>
          <w:rFonts w:ascii="Arial" w:eastAsia="Arial" w:hAnsi="Arial"/>
          <w:sz w:val="22"/>
        </w:rPr>
      </w:pPr>
    </w:p>
    <w:p w14:paraId="48B66A32" w14:textId="77777777" w:rsidR="000121A7" w:rsidRDefault="000121A7" w:rsidP="00290C28">
      <w:pPr>
        <w:spacing w:line="256" w:lineRule="auto"/>
        <w:ind w:right="160"/>
        <w:rPr>
          <w:rFonts w:ascii="Arial" w:eastAsia="Arial" w:hAnsi="Arial"/>
          <w:sz w:val="22"/>
        </w:rPr>
      </w:pPr>
    </w:p>
    <w:p w14:paraId="4E895AB8" w14:textId="77777777" w:rsidR="000121A7" w:rsidRDefault="000121A7" w:rsidP="00290C28">
      <w:pPr>
        <w:spacing w:line="256" w:lineRule="auto"/>
        <w:ind w:right="160"/>
        <w:rPr>
          <w:rFonts w:ascii="Arial" w:eastAsia="Arial" w:hAnsi="Arial"/>
          <w:sz w:val="22"/>
        </w:rPr>
      </w:pPr>
    </w:p>
    <w:p w14:paraId="2F44DB77" w14:textId="77777777" w:rsidR="000121A7" w:rsidRDefault="000121A7" w:rsidP="00290C28">
      <w:pPr>
        <w:spacing w:line="256" w:lineRule="auto"/>
        <w:ind w:right="160"/>
        <w:rPr>
          <w:rFonts w:ascii="Arial" w:eastAsia="Arial" w:hAnsi="Arial"/>
          <w:sz w:val="22"/>
        </w:rPr>
      </w:pPr>
    </w:p>
    <w:p w14:paraId="57E8CD00" w14:textId="77777777" w:rsidR="000121A7" w:rsidRDefault="000121A7" w:rsidP="00290C28">
      <w:pPr>
        <w:spacing w:line="256" w:lineRule="auto"/>
        <w:ind w:right="160"/>
        <w:rPr>
          <w:rFonts w:ascii="Arial" w:eastAsia="Arial" w:hAnsi="Arial"/>
          <w:sz w:val="24"/>
        </w:rPr>
      </w:pPr>
    </w:p>
    <w:p w14:paraId="3E7AC2AF" w14:textId="77777777" w:rsidR="00303504" w:rsidRDefault="00303504" w:rsidP="00290C28">
      <w:pPr>
        <w:spacing w:line="256" w:lineRule="auto"/>
        <w:ind w:right="160"/>
        <w:rPr>
          <w:rFonts w:ascii="Arial" w:eastAsia="Arial" w:hAnsi="Arial"/>
          <w:sz w:val="24"/>
        </w:rPr>
      </w:pPr>
    </w:p>
    <w:p w14:paraId="068B8061" w14:textId="5DD4EE52" w:rsidR="0049672C" w:rsidRPr="00303504" w:rsidRDefault="0049672C" w:rsidP="0049672C">
      <w:pPr>
        <w:spacing w:line="257" w:lineRule="auto"/>
        <w:ind w:right="140"/>
        <w:rPr>
          <w:rFonts w:ascii="Arial" w:eastAsia="Arial" w:hAnsi="Arial"/>
          <w:b/>
          <w:bCs/>
          <w:i/>
          <w:iCs/>
          <w:sz w:val="26"/>
          <w:szCs w:val="26"/>
        </w:rPr>
      </w:pPr>
      <w:r w:rsidRPr="00D33E21">
        <w:rPr>
          <w:rFonts w:ascii="Arial" w:eastAsia="Arial" w:hAnsi="Arial"/>
          <w:b/>
          <w:bCs/>
          <w:i/>
          <w:iCs/>
          <w:sz w:val="26"/>
          <w:szCs w:val="26"/>
        </w:rPr>
        <w:t>Recent Intern</w:t>
      </w:r>
      <w:r w:rsidRPr="006F567F">
        <w:rPr>
          <w:rFonts w:ascii="Arial" w:eastAsia="Arial" w:hAnsi="Arial"/>
          <w:b/>
          <w:bCs/>
          <w:i/>
          <w:iCs/>
          <w:sz w:val="26"/>
          <w:szCs w:val="26"/>
        </w:rPr>
        <w:t xml:space="preserve"> Graduate </w:t>
      </w:r>
      <w:r>
        <w:rPr>
          <w:rFonts w:ascii="Arial" w:eastAsia="Arial" w:hAnsi="Arial"/>
          <w:b/>
          <w:bCs/>
          <w:i/>
          <w:iCs/>
          <w:sz w:val="26"/>
          <w:szCs w:val="26"/>
        </w:rPr>
        <w:t>Placements</w:t>
      </w:r>
      <w:r w:rsidR="001F2080">
        <w:rPr>
          <w:rFonts w:ascii="Arial" w:eastAsia="Arial" w:hAnsi="Arial"/>
          <w:b/>
          <w:bCs/>
          <w:i/>
          <w:iCs/>
          <w:sz w:val="26"/>
          <w:szCs w:val="26"/>
        </w:rPr>
        <w:t>/Employments</w:t>
      </w:r>
      <w:r w:rsidRPr="006F567F">
        <w:rPr>
          <w:rFonts w:ascii="Arial" w:eastAsia="Arial" w:hAnsi="Arial"/>
          <w:b/>
          <w:bCs/>
          <w:i/>
          <w:iCs/>
          <w:sz w:val="26"/>
          <w:szCs w:val="26"/>
        </w:rPr>
        <w:t xml:space="preserve"> (2</w:t>
      </w:r>
      <w:r w:rsidR="006002EE">
        <w:rPr>
          <w:rFonts w:ascii="Arial" w:eastAsia="Arial" w:hAnsi="Arial"/>
          <w:b/>
          <w:bCs/>
          <w:i/>
          <w:iCs/>
          <w:sz w:val="26"/>
          <w:szCs w:val="26"/>
        </w:rPr>
        <w:t>020</w:t>
      </w:r>
      <w:r w:rsidRPr="006F567F">
        <w:rPr>
          <w:rFonts w:ascii="Arial" w:eastAsia="Arial" w:hAnsi="Arial"/>
          <w:b/>
          <w:bCs/>
          <w:i/>
          <w:iCs/>
          <w:sz w:val="26"/>
          <w:szCs w:val="26"/>
        </w:rPr>
        <w:t>-202</w:t>
      </w:r>
      <w:r w:rsidR="006002EE">
        <w:rPr>
          <w:rFonts w:ascii="Arial" w:eastAsia="Arial" w:hAnsi="Arial"/>
          <w:b/>
          <w:bCs/>
          <w:i/>
          <w:iCs/>
          <w:sz w:val="26"/>
          <w:szCs w:val="26"/>
        </w:rPr>
        <w:t>3</w:t>
      </w:r>
      <w:r w:rsidRPr="006F567F">
        <w:rPr>
          <w:rFonts w:ascii="Arial" w:eastAsia="Arial" w:hAnsi="Arial"/>
          <w:b/>
          <w:bCs/>
          <w:i/>
          <w:iCs/>
          <w:sz w:val="26"/>
          <w:szCs w:val="26"/>
        </w:rPr>
        <w:t>)</w:t>
      </w:r>
    </w:p>
    <w:p w14:paraId="30C8C3AF" w14:textId="77777777" w:rsidR="0049672C" w:rsidRDefault="0049672C" w:rsidP="0049672C">
      <w:pPr>
        <w:spacing w:line="257" w:lineRule="auto"/>
        <w:ind w:right="140"/>
        <w:rPr>
          <w:rFonts w:ascii="Arial" w:eastAsia="Arial" w:hAnsi="Arial"/>
          <w:i/>
          <w:iCs/>
          <w:sz w:val="24"/>
          <w:szCs w:val="24"/>
        </w:rPr>
      </w:pPr>
      <w:r>
        <w:rPr>
          <w:rFonts w:ascii="Arial" w:eastAsia="Arial" w:hAnsi="Arial"/>
          <w:i/>
          <w:iCs/>
          <w:sz w:val="24"/>
          <w:szCs w:val="24"/>
        </w:rPr>
        <w:t>GV Sonny Montgomery (Jackson) VAMC</w:t>
      </w:r>
    </w:p>
    <w:p w14:paraId="45E14B64" w14:textId="2CC4893F" w:rsidR="0049672C" w:rsidRDefault="006002EE" w:rsidP="0049672C">
      <w:pPr>
        <w:spacing w:line="257" w:lineRule="auto"/>
        <w:ind w:right="140"/>
        <w:rPr>
          <w:rFonts w:ascii="Arial" w:eastAsia="Arial" w:hAnsi="Arial"/>
          <w:i/>
          <w:iCs/>
          <w:sz w:val="24"/>
          <w:szCs w:val="24"/>
        </w:rPr>
      </w:pPr>
      <w:r>
        <w:rPr>
          <w:rFonts w:ascii="Arial" w:eastAsia="Arial" w:hAnsi="Arial"/>
          <w:i/>
          <w:iCs/>
          <w:sz w:val="24"/>
          <w:szCs w:val="24"/>
        </w:rPr>
        <w:t>NYU Medical Center</w:t>
      </w:r>
    </w:p>
    <w:p w14:paraId="451E2A19" w14:textId="6D8B8D9E" w:rsidR="00303504" w:rsidRDefault="006002EE" w:rsidP="00290C28">
      <w:pPr>
        <w:spacing w:line="256" w:lineRule="auto"/>
        <w:ind w:right="160"/>
        <w:rPr>
          <w:rFonts w:ascii="Arial" w:eastAsia="Arial" w:hAnsi="Arial"/>
          <w:i/>
          <w:iCs/>
          <w:sz w:val="24"/>
          <w:szCs w:val="24"/>
        </w:rPr>
      </w:pPr>
      <w:r>
        <w:rPr>
          <w:rFonts w:ascii="Arial" w:eastAsia="Arial" w:hAnsi="Arial"/>
          <w:i/>
          <w:iCs/>
          <w:sz w:val="24"/>
          <w:szCs w:val="24"/>
        </w:rPr>
        <w:t>Trinity Health Services</w:t>
      </w:r>
    </w:p>
    <w:p w14:paraId="1DC4DCDD" w14:textId="7CD60E1F" w:rsidR="006002EE" w:rsidRDefault="006002EE" w:rsidP="00290C28">
      <w:pPr>
        <w:spacing w:line="256" w:lineRule="auto"/>
        <w:ind w:right="160"/>
        <w:rPr>
          <w:rFonts w:ascii="Arial" w:eastAsia="Arial" w:hAnsi="Arial"/>
          <w:i/>
          <w:iCs/>
          <w:sz w:val="24"/>
          <w:szCs w:val="24"/>
        </w:rPr>
      </w:pPr>
      <w:r>
        <w:rPr>
          <w:rFonts w:ascii="Arial" w:eastAsia="Arial" w:hAnsi="Arial"/>
          <w:i/>
          <w:iCs/>
          <w:sz w:val="24"/>
          <w:szCs w:val="24"/>
        </w:rPr>
        <w:t>Nebraska VA Healthcare System</w:t>
      </w:r>
    </w:p>
    <w:p w14:paraId="3AE8BB8B" w14:textId="1DC5367D" w:rsidR="006002EE" w:rsidRDefault="006002EE" w:rsidP="00290C28">
      <w:pPr>
        <w:spacing w:line="256" w:lineRule="auto"/>
        <w:ind w:right="160"/>
        <w:rPr>
          <w:rFonts w:ascii="Arial" w:eastAsia="Arial" w:hAnsi="Arial"/>
          <w:i/>
          <w:iCs/>
          <w:sz w:val="24"/>
          <w:szCs w:val="24"/>
        </w:rPr>
      </w:pPr>
      <w:r>
        <w:rPr>
          <w:rFonts w:ascii="Arial" w:eastAsia="Arial" w:hAnsi="Arial"/>
          <w:i/>
          <w:iCs/>
          <w:sz w:val="24"/>
          <w:szCs w:val="24"/>
        </w:rPr>
        <w:t>Private Practice</w:t>
      </w:r>
    </w:p>
    <w:p w14:paraId="31C82876" w14:textId="1F90FE7D" w:rsidR="00C1349C" w:rsidRDefault="00C1349C" w:rsidP="00290C28">
      <w:pPr>
        <w:spacing w:line="256" w:lineRule="auto"/>
        <w:ind w:right="160"/>
        <w:rPr>
          <w:rFonts w:ascii="Arial" w:eastAsia="Arial" w:hAnsi="Arial"/>
          <w:i/>
          <w:iCs/>
          <w:sz w:val="24"/>
          <w:szCs w:val="24"/>
        </w:rPr>
      </w:pPr>
      <w:r>
        <w:rPr>
          <w:rFonts w:ascii="Arial" w:eastAsia="Arial" w:hAnsi="Arial"/>
          <w:i/>
          <w:iCs/>
          <w:sz w:val="24"/>
          <w:szCs w:val="24"/>
        </w:rPr>
        <w:t>University of Mississippi Medical Center</w:t>
      </w:r>
    </w:p>
    <w:p w14:paraId="187FCBAB" w14:textId="5C6D44E6" w:rsidR="00C1349C" w:rsidRDefault="00C1349C" w:rsidP="00290C28">
      <w:pPr>
        <w:spacing w:line="256" w:lineRule="auto"/>
        <w:ind w:right="160"/>
        <w:rPr>
          <w:rFonts w:ascii="Arial" w:eastAsia="Arial" w:hAnsi="Arial"/>
          <w:i/>
          <w:iCs/>
          <w:sz w:val="24"/>
          <w:szCs w:val="24"/>
        </w:rPr>
      </w:pPr>
      <w:r>
        <w:rPr>
          <w:rFonts w:ascii="Arial" w:eastAsia="Arial" w:hAnsi="Arial"/>
          <w:i/>
          <w:iCs/>
          <w:sz w:val="24"/>
          <w:szCs w:val="24"/>
        </w:rPr>
        <w:t>Jesse Brown VA Medical Center</w:t>
      </w:r>
    </w:p>
    <w:p w14:paraId="66F92529" w14:textId="72318313" w:rsidR="00C1349C" w:rsidRDefault="002635A9" w:rsidP="00290C28">
      <w:pPr>
        <w:spacing w:line="256" w:lineRule="auto"/>
        <w:ind w:right="160"/>
        <w:rPr>
          <w:rFonts w:ascii="Arial" w:eastAsia="Arial" w:hAnsi="Arial"/>
          <w:sz w:val="24"/>
        </w:rPr>
      </w:pPr>
      <w:r>
        <w:rPr>
          <w:rFonts w:ascii="Arial" w:eastAsia="Arial" w:hAnsi="Arial"/>
          <w:i/>
          <w:iCs/>
          <w:sz w:val="24"/>
          <w:szCs w:val="24"/>
        </w:rPr>
        <w:t>Houston VA Medical Center</w:t>
      </w:r>
    </w:p>
    <w:p w14:paraId="3141DDEB" w14:textId="77777777" w:rsidR="00303504" w:rsidRDefault="00303504" w:rsidP="00290C28">
      <w:pPr>
        <w:spacing w:line="256" w:lineRule="auto"/>
        <w:ind w:right="160"/>
        <w:rPr>
          <w:rFonts w:ascii="Arial" w:eastAsia="Arial" w:hAnsi="Arial"/>
          <w:sz w:val="24"/>
        </w:rPr>
      </w:pPr>
    </w:p>
    <w:p w14:paraId="46EB5C3C" w14:textId="77777777" w:rsidR="00303504" w:rsidRDefault="00303504" w:rsidP="00290C28">
      <w:pPr>
        <w:spacing w:line="256" w:lineRule="auto"/>
        <w:ind w:right="160"/>
        <w:rPr>
          <w:rFonts w:ascii="Arial" w:eastAsia="Arial" w:hAnsi="Arial"/>
          <w:sz w:val="24"/>
        </w:rPr>
      </w:pPr>
    </w:p>
    <w:p w14:paraId="4E3E37CC" w14:textId="77777777" w:rsidR="00303504" w:rsidRDefault="00303504" w:rsidP="00290C28">
      <w:pPr>
        <w:spacing w:line="256" w:lineRule="auto"/>
        <w:ind w:right="160"/>
        <w:rPr>
          <w:rFonts w:ascii="Arial" w:eastAsia="Arial" w:hAnsi="Arial"/>
          <w:sz w:val="24"/>
        </w:rPr>
      </w:pPr>
    </w:p>
    <w:p w14:paraId="43EF6A52" w14:textId="77777777" w:rsidR="00303504" w:rsidRDefault="00303504" w:rsidP="00290C28">
      <w:pPr>
        <w:spacing w:line="256" w:lineRule="auto"/>
        <w:ind w:right="160"/>
        <w:rPr>
          <w:rFonts w:ascii="Arial" w:eastAsia="Arial" w:hAnsi="Arial"/>
          <w:sz w:val="24"/>
        </w:rPr>
      </w:pPr>
    </w:p>
    <w:p w14:paraId="52CEA421" w14:textId="77777777" w:rsidR="00303504" w:rsidRDefault="00303504" w:rsidP="00290C28">
      <w:pPr>
        <w:spacing w:line="256" w:lineRule="auto"/>
        <w:ind w:right="160"/>
        <w:rPr>
          <w:rFonts w:ascii="Arial" w:eastAsia="Arial" w:hAnsi="Arial"/>
          <w:sz w:val="24"/>
        </w:rPr>
      </w:pPr>
    </w:p>
    <w:p w14:paraId="5C7B65BF" w14:textId="77777777" w:rsidR="00303504" w:rsidRDefault="00303504" w:rsidP="00290C28">
      <w:pPr>
        <w:spacing w:line="256" w:lineRule="auto"/>
        <w:ind w:right="160"/>
        <w:rPr>
          <w:rFonts w:ascii="Arial" w:eastAsia="Arial" w:hAnsi="Arial"/>
          <w:sz w:val="24"/>
        </w:rPr>
      </w:pPr>
    </w:p>
    <w:p w14:paraId="04FB2F7A" w14:textId="77777777" w:rsidR="00303504" w:rsidRDefault="00303504" w:rsidP="00290C28">
      <w:pPr>
        <w:spacing w:line="256" w:lineRule="auto"/>
        <w:ind w:right="160"/>
        <w:rPr>
          <w:rFonts w:ascii="Arial" w:eastAsia="Arial" w:hAnsi="Arial"/>
          <w:sz w:val="24"/>
        </w:rPr>
      </w:pPr>
    </w:p>
    <w:p w14:paraId="3358FBB1" w14:textId="77777777" w:rsidR="00303504" w:rsidRDefault="00303504" w:rsidP="00290C28">
      <w:pPr>
        <w:spacing w:line="256" w:lineRule="auto"/>
        <w:ind w:right="160"/>
        <w:rPr>
          <w:rFonts w:ascii="Arial" w:eastAsia="Arial" w:hAnsi="Arial"/>
          <w:sz w:val="24"/>
        </w:rPr>
      </w:pPr>
    </w:p>
    <w:p w14:paraId="77BC7AC2" w14:textId="77777777" w:rsidR="00303504" w:rsidRDefault="00303504" w:rsidP="00290C28">
      <w:pPr>
        <w:spacing w:line="256" w:lineRule="auto"/>
        <w:ind w:right="160"/>
        <w:rPr>
          <w:rFonts w:ascii="Arial" w:eastAsia="Arial" w:hAnsi="Arial"/>
          <w:sz w:val="24"/>
        </w:rPr>
      </w:pPr>
    </w:p>
    <w:p w14:paraId="14BE4CEE" w14:textId="77777777" w:rsidR="00303504" w:rsidRDefault="00303504" w:rsidP="00290C28">
      <w:pPr>
        <w:spacing w:line="256" w:lineRule="auto"/>
        <w:ind w:right="160"/>
        <w:rPr>
          <w:rFonts w:ascii="Arial" w:eastAsia="Arial" w:hAnsi="Arial"/>
          <w:sz w:val="24"/>
        </w:rPr>
      </w:pPr>
    </w:p>
    <w:p w14:paraId="639A0207" w14:textId="77777777" w:rsidR="00303504" w:rsidRDefault="00303504" w:rsidP="00290C28">
      <w:pPr>
        <w:spacing w:line="256" w:lineRule="auto"/>
        <w:ind w:right="160"/>
        <w:rPr>
          <w:rFonts w:ascii="Arial" w:eastAsia="Arial" w:hAnsi="Arial"/>
          <w:sz w:val="24"/>
        </w:rPr>
      </w:pPr>
    </w:p>
    <w:p w14:paraId="264CAFE5" w14:textId="77777777" w:rsidR="00303504" w:rsidRDefault="00303504" w:rsidP="00290C28">
      <w:pPr>
        <w:spacing w:line="256" w:lineRule="auto"/>
        <w:ind w:right="160"/>
        <w:rPr>
          <w:rFonts w:ascii="Arial" w:eastAsia="Arial" w:hAnsi="Arial"/>
          <w:sz w:val="24"/>
        </w:rPr>
      </w:pPr>
    </w:p>
    <w:p w14:paraId="6704A680" w14:textId="77777777" w:rsidR="00303504" w:rsidRDefault="00303504" w:rsidP="00290C28">
      <w:pPr>
        <w:spacing w:line="256" w:lineRule="auto"/>
        <w:ind w:right="160"/>
        <w:rPr>
          <w:rFonts w:ascii="Arial" w:eastAsia="Arial" w:hAnsi="Arial"/>
          <w:sz w:val="24"/>
        </w:rPr>
      </w:pPr>
    </w:p>
    <w:p w14:paraId="38747330" w14:textId="77777777" w:rsidR="00303504" w:rsidRDefault="00303504" w:rsidP="00290C28">
      <w:pPr>
        <w:spacing w:line="256" w:lineRule="auto"/>
        <w:ind w:right="160"/>
        <w:rPr>
          <w:rFonts w:ascii="Arial" w:eastAsia="Arial" w:hAnsi="Arial"/>
          <w:sz w:val="24"/>
        </w:rPr>
      </w:pPr>
    </w:p>
    <w:p w14:paraId="6673C77C" w14:textId="77777777" w:rsidR="00303504" w:rsidRDefault="00303504" w:rsidP="00290C28">
      <w:pPr>
        <w:spacing w:line="256" w:lineRule="auto"/>
        <w:ind w:right="160"/>
        <w:rPr>
          <w:rFonts w:ascii="Arial" w:eastAsia="Arial" w:hAnsi="Arial"/>
          <w:sz w:val="24"/>
        </w:rPr>
      </w:pPr>
    </w:p>
    <w:p w14:paraId="02B8D218" w14:textId="77777777" w:rsidR="00303504" w:rsidRDefault="00303504" w:rsidP="00290C28">
      <w:pPr>
        <w:spacing w:line="256" w:lineRule="auto"/>
        <w:ind w:right="160"/>
        <w:rPr>
          <w:rFonts w:ascii="Arial" w:eastAsia="Arial" w:hAnsi="Arial"/>
          <w:sz w:val="24"/>
        </w:rPr>
      </w:pPr>
    </w:p>
    <w:p w14:paraId="0760815E" w14:textId="77777777" w:rsidR="00303504" w:rsidRDefault="00303504" w:rsidP="00290C28">
      <w:pPr>
        <w:spacing w:line="256" w:lineRule="auto"/>
        <w:ind w:right="160"/>
        <w:rPr>
          <w:rFonts w:ascii="Arial" w:eastAsia="Arial" w:hAnsi="Arial"/>
          <w:sz w:val="24"/>
        </w:rPr>
      </w:pPr>
    </w:p>
    <w:p w14:paraId="1C4FB1CB" w14:textId="77777777" w:rsidR="00303504" w:rsidRDefault="00303504" w:rsidP="00290C28">
      <w:pPr>
        <w:spacing w:line="256" w:lineRule="auto"/>
        <w:ind w:right="160"/>
        <w:rPr>
          <w:rFonts w:ascii="Arial" w:eastAsia="Arial" w:hAnsi="Arial"/>
          <w:sz w:val="24"/>
        </w:rPr>
      </w:pPr>
    </w:p>
    <w:p w14:paraId="38647D86" w14:textId="77777777" w:rsidR="00303504" w:rsidRDefault="00303504" w:rsidP="00290C28">
      <w:pPr>
        <w:spacing w:line="256" w:lineRule="auto"/>
        <w:ind w:right="160"/>
        <w:rPr>
          <w:rFonts w:ascii="Arial" w:eastAsia="Arial" w:hAnsi="Arial"/>
          <w:sz w:val="24"/>
        </w:rPr>
      </w:pPr>
    </w:p>
    <w:p w14:paraId="02303E89" w14:textId="77777777" w:rsidR="00303504" w:rsidRDefault="00303504" w:rsidP="00290C28">
      <w:pPr>
        <w:spacing w:line="256" w:lineRule="auto"/>
        <w:ind w:right="160"/>
        <w:rPr>
          <w:rFonts w:ascii="Arial" w:eastAsia="Arial" w:hAnsi="Arial"/>
          <w:sz w:val="24"/>
        </w:rPr>
      </w:pPr>
    </w:p>
    <w:p w14:paraId="0FDBB616" w14:textId="77777777" w:rsidR="00303504" w:rsidRDefault="00303504" w:rsidP="00290C28">
      <w:pPr>
        <w:spacing w:line="256" w:lineRule="auto"/>
        <w:ind w:right="160"/>
        <w:rPr>
          <w:rFonts w:ascii="Arial" w:eastAsia="Arial" w:hAnsi="Arial"/>
          <w:sz w:val="24"/>
        </w:rPr>
      </w:pPr>
    </w:p>
    <w:p w14:paraId="7AE512D4" w14:textId="77777777" w:rsidR="00303504" w:rsidRDefault="00303504" w:rsidP="00290C28">
      <w:pPr>
        <w:spacing w:line="256" w:lineRule="auto"/>
        <w:ind w:right="160"/>
        <w:rPr>
          <w:rFonts w:ascii="Arial" w:eastAsia="Arial" w:hAnsi="Arial"/>
          <w:sz w:val="24"/>
        </w:rPr>
      </w:pPr>
    </w:p>
    <w:p w14:paraId="41103FA2" w14:textId="77777777" w:rsidR="00303504" w:rsidRDefault="00303504" w:rsidP="00290C28">
      <w:pPr>
        <w:spacing w:line="256" w:lineRule="auto"/>
        <w:ind w:right="160"/>
        <w:rPr>
          <w:rFonts w:ascii="Arial" w:eastAsia="Arial" w:hAnsi="Arial"/>
          <w:sz w:val="24"/>
        </w:rPr>
      </w:pPr>
    </w:p>
    <w:p w14:paraId="276603FE" w14:textId="77777777" w:rsidR="0049672C" w:rsidRDefault="0049672C" w:rsidP="00290C28">
      <w:pPr>
        <w:spacing w:line="256" w:lineRule="auto"/>
        <w:ind w:right="160"/>
        <w:rPr>
          <w:rFonts w:ascii="Arial" w:eastAsia="Arial" w:hAnsi="Arial"/>
          <w:sz w:val="24"/>
        </w:rPr>
      </w:pPr>
    </w:p>
    <w:p w14:paraId="0FB3EE75" w14:textId="48481473" w:rsidR="0049672C" w:rsidRDefault="0049672C" w:rsidP="00290C28">
      <w:pPr>
        <w:spacing w:line="256" w:lineRule="auto"/>
        <w:ind w:right="160"/>
        <w:rPr>
          <w:rFonts w:ascii="Arial" w:eastAsia="Arial" w:hAnsi="Arial"/>
          <w:sz w:val="24"/>
        </w:rPr>
      </w:pPr>
    </w:p>
    <w:p w14:paraId="10456E00" w14:textId="5299B0E5" w:rsidR="001E0A75" w:rsidRDefault="001E0A75" w:rsidP="00290C28">
      <w:pPr>
        <w:spacing w:line="256" w:lineRule="auto"/>
        <w:ind w:right="160"/>
        <w:rPr>
          <w:rFonts w:ascii="Arial" w:eastAsia="Arial" w:hAnsi="Arial"/>
          <w:sz w:val="24"/>
        </w:rPr>
      </w:pPr>
    </w:p>
    <w:p w14:paraId="6D241230" w14:textId="1BDAA2D7" w:rsidR="001E0A75" w:rsidRDefault="001E0A75" w:rsidP="00290C28">
      <w:pPr>
        <w:spacing w:line="256" w:lineRule="auto"/>
        <w:ind w:right="160"/>
        <w:rPr>
          <w:rFonts w:ascii="Arial" w:eastAsia="Arial" w:hAnsi="Arial"/>
          <w:sz w:val="24"/>
        </w:rPr>
      </w:pPr>
    </w:p>
    <w:p w14:paraId="2DA5DF0F" w14:textId="4F6B0AD4" w:rsidR="001E0A75" w:rsidRDefault="001E0A75" w:rsidP="00290C28">
      <w:pPr>
        <w:spacing w:line="256" w:lineRule="auto"/>
        <w:ind w:right="160"/>
        <w:rPr>
          <w:rFonts w:ascii="Arial" w:eastAsia="Arial" w:hAnsi="Arial"/>
          <w:sz w:val="24"/>
        </w:rPr>
      </w:pPr>
    </w:p>
    <w:p w14:paraId="588B52B0" w14:textId="73F00473" w:rsidR="001E0A75" w:rsidRDefault="001E0A75" w:rsidP="00290C28">
      <w:pPr>
        <w:spacing w:line="256" w:lineRule="auto"/>
        <w:ind w:right="160"/>
        <w:rPr>
          <w:rFonts w:ascii="Arial" w:eastAsia="Arial" w:hAnsi="Arial"/>
          <w:sz w:val="24"/>
        </w:rPr>
      </w:pPr>
    </w:p>
    <w:p w14:paraId="59E799CD" w14:textId="25042836" w:rsidR="001E0A75" w:rsidRDefault="001E0A75" w:rsidP="00290C28">
      <w:pPr>
        <w:spacing w:line="256" w:lineRule="auto"/>
        <w:ind w:right="160"/>
        <w:rPr>
          <w:rFonts w:ascii="Arial" w:eastAsia="Arial" w:hAnsi="Arial"/>
          <w:sz w:val="24"/>
        </w:rPr>
      </w:pPr>
    </w:p>
    <w:p w14:paraId="2B87782F" w14:textId="071A7161" w:rsidR="001E0A75" w:rsidRDefault="001E0A75" w:rsidP="00290C28">
      <w:pPr>
        <w:spacing w:line="256" w:lineRule="auto"/>
        <w:ind w:right="160"/>
        <w:rPr>
          <w:rFonts w:ascii="Arial" w:eastAsia="Arial" w:hAnsi="Arial"/>
          <w:sz w:val="24"/>
        </w:rPr>
      </w:pPr>
    </w:p>
    <w:p w14:paraId="1C7C4299" w14:textId="6613AF70" w:rsidR="001E0A75" w:rsidRDefault="001E0A75" w:rsidP="00290C28">
      <w:pPr>
        <w:spacing w:line="256" w:lineRule="auto"/>
        <w:ind w:right="160"/>
        <w:rPr>
          <w:rFonts w:ascii="Arial" w:eastAsia="Arial" w:hAnsi="Arial"/>
          <w:sz w:val="24"/>
        </w:rPr>
      </w:pPr>
    </w:p>
    <w:p w14:paraId="4B113526" w14:textId="77777777" w:rsidR="00C45D71" w:rsidRDefault="00C45D71">
      <w:pPr>
        <w:spacing w:line="0" w:lineRule="atLeast"/>
        <w:rPr>
          <w:rFonts w:ascii="Arial" w:eastAsia="Arial" w:hAnsi="Arial"/>
          <w:sz w:val="22"/>
        </w:rPr>
        <w:sectPr w:rsidR="00C45D71">
          <w:pgSz w:w="12240" w:h="15840"/>
          <w:pgMar w:top="1440" w:right="1440" w:bottom="458" w:left="1440" w:header="0" w:footer="0" w:gutter="0"/>
          <w:cols w:space="0" w:equalWidth="0">
            <w:col w:w="9360"/>
          </w:cols>
          <w:docGrid w:linePitch="360"/>
        </w:sectPr>
      </w:pPr>
    </w:p>
    <w:p w14:paraId="6E30CD9E" w14:textId="77777777" w:rsidR="00C45D71" w:rsidRDefault="00C45D71">
      <w:pPr>
        <w:spacing w:line="0" w:lineRule="atLeast"/>
        <w:ind w:right="140"/>
        <w:jc w:val="center"/>
        <w:rPr>
          <w:rFonts w:ascii="Arial" w:eastAsia="Arial" w:hAnsi="Arial"/>
          <w:b/>
          <w:sz w:val="28"/>
        </w:rPr>
      </w:pPr>
      <w:bookmarkStart w:id="33" w:name="page38"/>
      <w:bookmarkEnd w:id="33"/>
      <w:r>
        <w:rPr>
          <w:rFonts w:ascii="Arial" w:eastAsia="Arial" w:hAnsi="Arial"/>
          <w:b/>
          <w:sz w:val="28"/>
        </w:rPr>
        <w:t>Didactics &amp; Objectives</w:t>
      </w:r>
    </w:p>
    <w:p w14:paraId="614D05EE" w14:textId="77777777" w:rsidR="00C45D71" w:rsidRDefault="00C45D71">
      <w:pPr>
        <w:spacing w:line="252" w:lineRule="exact"/>
        <w:rPr>
          <w:rFonts w:ascii="Times New Roman" w:eastAsia="Times New Roman" w:hAnsi="Times New Roman"/>
        </w:rPr>
      </w:pPr>
    </w:p>
    <w:p w14:paraId="62E96C14" w14:textId="77777777" w:rsidR="00C45D71" w:rsidRDefault="00C45D71">
      <w:pPr>
        <w:spacing w:line="254" w:lineRule="auto"/>
        <w:ind w:right="40"/>
        <w:rPr>
          <w:rFonts w:ascii="Arial" w:eastAsia="Arial" w:hAnsi="Arial"/>
          <w:sz w:val="24"/>
        </w:rPr>
      </w:pPr>
      <w:r>
        <w:rPr>
          <w:rFonts w:ascii="Arial" w:eastAsia="Arial" w:hAnsi="Arial"/>
          <w:sz w:val="24"/>
        </w:rPr>
        <w:t>Our internship program provides didactics which focus on leadership development, profession-wide competencies, dissemination and implementation, career development, VA, and personal and financial development.</w:t>
      </w:r>
    </w:p>
    <w:p w14:paraId="2FE41555" w14:textId="77777777" w:rsidR="00C45D71" w:rsidRDefault="00C45D71">
      <w:pPr>
        <w:spacing w:line="177" w:lineRule="exact"/>
        <w:rPr>
          <w:rFonts w:ascii="Times New Roman" w:eastAsia="Times New Roman" w:hAnsi="Times New Roman"/>
        </w:rPr>
      </w:pPr>
    </w:p>
    <w:p w14:paraId="5C131E17" w14:textId="77777777" w:rsidR="00C45D71" w:rsidRDefault="00C45D71">
      <w:pPr>
        <w:spacing w:line="255" w:lineRule="auto"/>
        <w:rPr>
          <w:rFonts w:ascii="Arial" w:eastAsia="Arial" w:hAnsi="Arial"/>
          <w:sz w:val="24"/>
        </w:rPr>
      </w:pPr>
      <w:r>
        <w:rPr>
          <w:rFonts w:ascii="Arial" w:eastAsia="Arial" w:hAnsi="Arial"/>
          <w:sz w:val="24"/>
        </w:rPr>
        <w:t>Below is a list of didactics previously provided along with objectives and profession-wide competencies discussed in the didactic. The intern class has the opportunity to review proposed didactics and suggest additional topics for didactics. Titles with an asterisk (*) are didactics selected by the intern class.</w:t>
      </w:r>
    </w:p>
    <w:p w14:paraId="64764BBE" w14:textId="77777777" w:rsidR="0049672C" w:rsidRDefault="0049672C">
      <w:pPr>
        <w:spacing w:line="255" w:lineRule="auto"/>
        <w:rPr>
          <w:rFonts w:ascii="Arial" w:eastAsia="Arial" w:hAnsi="Arial"/>
          <w:sz w:val="24"/>
        </w:rPr>
      </w:pPr>
    </w:p>
    <w:p w14:paraId="2944ADBD" w14:textId="77777777" w:rsidR="00D16E26" w:rsidRDefault="00D16E26">
      <w:pPr>
        <w:spacing w:line="255" w:lineRule="auto"/>
        <w:rPr>
          <w:rFonts w:ascii="Arial" w:eastAsia="Arial" w:hAnsi="Arial"/>
          <w:sz w:val="24"/>
        </w:rPr>
      </w:pPr>
    </w:p>
    <w:p w14:paraId="4AC9ECD9" w14:textId="77777777" w:rsidR="00D16E26" w:rsidRDefault="00D16E26">
      <w:pPr>
        <w:spacing w:line="255" w:lineRule="auto"/>
        <w:rPr>
          <w:rFonts w:ascii="Arial" w:eastAsia="Arial" w:hAnsi="Arial"/>
          <w:sz w:val="24"/>
        </w:rPr>
      </w:pPr>
    </w:p>
    <w:p w14:paraId="3F901BB8" w14:textId="77777777" w:rsidR="00D16E26" w:rsidRDefault="00D16E26">
      <w:pPr>
        <w:spacing w:line="255" w:lineRule="auto"/>
        <w:rPr>
          <w:rFonts w:ascii="Arial" w:eastAsia="Arial" w:hAnsi="Arial"/>
          <w:sz w:val="24"/>
        </w:rPr>
      </w:pPr>
    </w:p>
    <w:p w14:paraId="16844859" w14:textId="77777777" w:rsidR="00D16E26" w:rsidRDefault="00D16E26">
      <w:pPr>
        <w:spacing w:line="255" w:lineRule="auto"/>
        <w:rPr>
          <w:rFonts w:ascii="Arial" w:eastAsia="Arial" w:hAnsi="Arial"/>
          <w:sz w:val="24"/>
        </w:rPr>
      </w:pPr>
    </w:p>
    <w:p w14:paraId="6BD84463" w14:textId="77777777" w:rsidR="00D16E26" w:rsidRDefault="00D16E26">
      <w:pPr>
        <w:spacing w:line="255" w:lineRule="auto"/>
        <w:rPr>
          <w:rFonts w:ascii="Arial" w:eastAsia="Arial" w:hAnsi="Arial"/>
          <w:sz w:val="24"/>
        </w:rPr>
      </w:pPr>
    </w:p>
    <w:p w14:paraId="62C483CC" w14:textId="77777777" w:rsidR="00D16E26" w:rsidRDefault="00D16E26">
      <w:pPr>
        <w:spacing w:line="255" w:lineRule="auto"/>
        <w:rPr>
          <w:rFonts w:ascii="Arial" w:eastAsia="Arial" w:hAnsi="Arial"/>
          <w:sz w:val="24"/>
        </w:rPr>
      </w:pPr>
    </w:p>
    <w:p w14:paraId="28011070" w14:textId="77777777" w:rsidR="00D16E26" w:rsidRDefault="00D16E26">
      <w:pPr>
        <w:spacing w:line="255" w:lineRule="auto"/>
        <w:rPr>
          <w:rFonts w:ascii="Arial" w:eastAsia="Arial" w:hAnsi="Arial"/>
          <w:sz w:val="24"/>
        </w:rPr>
      </w:pPr>
    </w:p>
    <w:p w14:paraId="4BE05EAC" w14:textId="77777777" w:rsidR="00D16E26" w:rsidRDefault="00D16E26">
      <w:pPr>
        <w:spacing w:line="255" w:lineRule="auto"/>
        <w:rPr>
          <w:rFonts w:ascii="Arial" w:eastAsia="Arial" w:hAnsi="Arial"/>
          <w:sz w:val="24"/>
        </w:rPr>
      </w:pPr>
    </w:p>
    <w:p w14:paraId="799CB8FC" w14:textId="77777777" w:rsidR="00D16E26" w:rsidRDefault="00D16E26">
      <w:pPr>
        <w:spacing w:line="255" w:lineRule="auto"/>
        <w:rPr>
          <w:rFonts w:ascii="Arial" w:eastAsia="Arial" w:hAnsi="Arial"/>
          <w:sz w:val="24"/>
        </w:rPr>
      </w:pPr>
    </w:p>
    <w:p w14:paraId="0C7186D9" w14:textId="77777777" w:rsidR="00D16E26" w:rsidRDefault="00D16E26">
      <w:pPr>
        <w:spacing w:line="255" w:lineRule="auto"/>
        <w:rPr>
          <w:rFonts w:ascii="Arial" w:eastAsia="Arial" w:hAnsi="Arial"/>
          <w:sz w:val="24"/>
        </w:rPr>
      </w:pPr>
    </w:p>
    <w:p w14:paraId="7A4EEA80" w14:textId="77777777" w:rsidR="00D16E26" w:rsidRDefault="00D16E26">
      <w:pPr>
        <w:spacing w:line="255" w:lineRule="auto"/>
        <w:rPr>
          <w:rFonts w:ascii="Arial" w:eastAsia="Arial" w:hAnsi="Arial"/>
          <w:sz w:val="24"/>
        </w:rPr>
      </w:pPr>
    </w:p>
    <w:p w14:paraId="40872F21" w14:textId="77777777" w:rsidR="00D16E26" w:rsidRDefault="00D16E26">
      <w:pPr>
        <w:spacing w:line="255" w:lineRule="auto"/>
        <w:rPr>
          <w:rFonts w:ascii="Arial" w:eastAsia="Arial" w:hAnsi="Arial"/>
          <w:sz w:val="24"/>
        </w:rPr>
      </w:pPr>
    </w:p>
    <w:p w14:paraId="1D27DDEE" w14:textId="77777777" w:rsidR="00D16E26" w:rsidRDefault="00D16E26">
      <w:pPr>
        <w:spacing w:line="255" w:lineRule="auto"/>
        <w:rPr>
          <w:rFonts w:ascii="Arial" w:eastAsia="Arial" w:hAnsi="Arial"/>
          <w:sz w:val="24"/>
        </w:rPr>
      </w:pPr>
    </w:p>
    <w:p w14:paraId="1D79BE3E" w14:textId="77777777" w:rsidR="00D16E26" w:rsidRDefault="00D16E26">
      <w:pPr>
        <w:spacing w:line="255" w:lineRule="auto"/>
        <w:rPr>
          <w:rFonts w:ascii="Arial" w:eastAsia="Arial" w:hAnsi="Arial"/>
          <w:sz w:val="24"/>
        </w:rPr>
      </w:pPr>
    </w:p>
    <w:p w14:paraId="62840EA3" w14:textId="77777777" w:rsidR="00D16E26" w:rsidRDefault="00D16E26">
      <w:pPr>
        <w:spacing w:line="255" w:lineRule="auto"/>
        <w:rPr>
          <w:rFonts w:ascii="Arial" w:eastAsia="Arial" w:hAnsi="Arial"/>
          <w:sz w:val="24"/>
        </w:rPr>
      </w:pPr>
    </w:p>
    <w:p w14:paraId="7F32734E" w14:textId="77777777" w:rsidR="00D16E26" w:rsidRDefault="00D16E26">
      <w:pPr>
        <w:spacing w:line="255" w:lineRule="auto"/>
        <w:rPr>
          <w:rFonts w:ascii="Arial" w:eastAsia="Arial" w:hAnsi="Arial"/>
          <w:sz w:val="24"/>
        </w:rPr>
      </w:pPr>
    </w:p>
    <w:p w14:paraId="4D7E6D59" w14:textId="77777777" w:rsidR="00D16E26" w:rsidRDefault="00D16E26">
      <w:pPr>
        <w:spacing w:line="255" w:lineRule="auto"/>
        <w:rPr>
          <w:rFonts w:ascii="Arial" w:eastAsia="Arial" w:hAnsi="Arial"/>
          <w:sz w:val="24"/>
        </w:rPr>
      </w:pPr>
    </w:p>
    <w:p w14:paraId="0635CC79" w14:textId="77777777" w:rsidR="00D16E26" w:rsidRDefault="00D16E26">
      <w:pPr>
        <w:spacing w:line="255" w:lineRule="auto"/>
        <w:rPr>
          <w:rFonts w:ascii="Arial" w:eastAsia="Arial" w:hAnsi="Arial"/>
          <w:sz w:val="24"/>
        </w:rPr>
      </w:pPr>
    </w:p>
    <w:p w14:paraId="58F1E8F7" w14:textId="77777777" w:rsidR="00D16E26" w:rsidRDefault="00D16E26">
      <w:pPr>
        <w:spacing w:line="255" w:lineRule="auto"/>
        <w:rPr>
          <w:rFonts w:ascii="Arial" w:eastAsia="Arial" w:hAnsi="Arial"/>
          <w:sz w:val="24"/>
        </w:rPr>
      </w:pPr>
    </w:p>
    <w:p w14:paraId="53832F9C" w14:textId="77777777" w:rsidR="00D16E26" w:rsidRDefault="00D16E26">
      <w:pPr>
        <w:spacing w:line="255" w:lineRule="auto"/>
        <w:rPr>
          <w:rFonts w:ascii="Arial" w:eastAsia="Arial" w:hAnsi="Arial"/>
          <w:sz w:val="24"/>
        </w:rPr>
      </w:pPr>
    </w:p>
    <w:p w14:paraId="6AC65261" w14:textId="77777777" w:rsidR="00D16E26" w:rsidRDefault="00D16E26">
      <w:pPr>
        <w:spacing w:line="255" w:lineRule="auto"/>
        <w:rPr>
          <w:rFonts w:ascii="Arial" w:eastAsia="Arial" w:hAnsi="Arial"/>
          <w:sz w:val="24"/>
        </w:rPr>
      </w:pPr>
    </w:p>
    <w:p w14:paraId="555343DB" w14:textId="77777777" w:rsidR="00D16E26" w:rsidRDefault="00D16E26">
      <w:pPr>
        <w:spacing w:line="255" w:lineRule="auto"/>
        <w:rPr>
          <w:rFonts w:ascii="Arial" w:eastAsia="Arial" w:hAnsi="Arial"/>
          <w:sz w:val="24"/>
        </w:rPr>
      </w:pPr>
    </w:p>
    <w:p w14:paraId="765F02B2" w14:textId="77777777" w:rsidR="00D16E26" w:rsidRDefault="00D16E26">
      <w:pPr>
        <w:spacing w:line="255" w:lineRule="auto"/>
        <w:rPr>
          <w:rFonts w:ascii="Arial" w:eastAsia="Arial" w:hAnsi="Arial"/>
          <w:sz w:val="24"/>
        </w:rPr>
      </w:pPr>
    </w:p>
    <w:p w14:paraId="35F75436" w14:textId="77777777" w:rsidR="00D16E26" w:rsidRDefault="00D16E26">
      <w:pPr>
        <w:spacing w:line="255" w:lineRule="auto"/>
        <w:rPr>
          <w:rFonts w:ascii="Arial" w:eastAsia="Arial" w:hAnsi="Arial"/>
          <w:sz w:val="24"/>
        </w:rPr>
      </w:pPr>
    </w:p>
    <w:p w14:paraId="6C6664AB" w14:textId="77777777" w:rsidR="00D16E26" w:rsidRDefault="00D16E26">
      <w:pPr>
        <w:spacing w:line="255" w:lineRule="auto"/>
        <w:rPr>
          <w:rFonts w:ascii="Arial" w:eastAsia="Arial" w:hAnsi="Arial"/>
          <w:sz w:val="24"/>
        </w:rPr>
      </w:pPr>
    </w:p>
    <w:p w14:paraId="2F30F825" w14:textId="77777777" w:rsidR="00D16E26" w:rsidRDefault="00D16E26">
      <w:pPr>
        <w:spacing w:line="255" w:lineRule="auto"/>
        <w:rPr>
          <w:rFonts w:ascii="Arial" w:eastAsia="Arial" w:hAnsi="Arial"/>
          <w:sz w:val="24"/>
        </w:rPr>
      </w:pPr>
    </w:p>
    <w:p w14:paraId="04AC7F62" w14:textId="77777777" w:rsidR="00D16E26" w:rsidRDefault="00D16E26">
      <w:pPr>
        <w:spacing w:line="255" w:lineRule="auto"/>
        <w:rPr>
          <w:rFonts w:ascii="Arial" w:eastAsia="Arial" w:hAnsi="Arial"/>
          <w:sz w:val="24"/>
        </w:rPr>
      </w:pPr>
    </w:p>
    <w:p w14:paraId="689F8134" w14:textId="77777777" w:rsidR="00D16E26" w:rsidRDefault="00D16E26">
      <w:pPr>
        <w:spacing w:line="255" w:lineRule="auto"/>
        <w:rPr>
          <w:rFonts w:ascii="Arial" w:eastAsia="Arial" w:hAnsi="Arial"/>
          <w:sz w:val="24"/>
        </w:rPr>
      </w:pPr>
    </w:p>
    <w:p w14:paraId="4A2CA758" w14:textId="77777777" w:rsidR="00D16E26" w:rsidRDefault="00D16E26">
      <w:pPr>
        <w:spacing w:line="255" w:lineRule="auto"/>
        <w:rPr>
          <w:rFonts w:ascii="Arial" w:eastAsia="Arial" w:hAnsi="Arial"/>
          <w:sz w:val="24"/>
        </w:rPr>
      </w:pPr>
    </w:p>
    <w:p w14:paraId="2E1CB3AF" w14:textId="77777777" w:rsidR="00D16E26" w:rsidRDefault="00D16E26">
      <w:pPr>
        <w:spacing w:line="255" w:lineRule="auto"/>
        <w:rPr>
          <w:rFonts w:ascii="Arial" w:eastAsia="Arial" w:hAnsi="Arial"/>
          <w:sz w:val="24"/>
        </w:rPr>
      </w:pPr>
    </w:p>
    <w:p w14:paraId="1E261CD0" w14:textId="77777777" w:rsidR="00D16E26" w:rsidRDefault="00D16E26">
      <w:pPr>
        <w:spacing w:line="255" w:lineRule="auto"/>
        <w:rPr>
          <w:rFonts w:ascii="Arial" w:eastAsia="Arial" w:hAnsi="Arial"/>
          <w:sz w:val="24"/>
        </w:rPr>
      </w:pPr>
    </w:p>
    <w:p w14:paraId="372C220B" w14:textId="77777777" w:rsidR="00D16E26" w:rsidRDefault="00D16E26">
      <w:pPr>
        <w:spacing w:line="255" w:lineRule="auto"/>
        <w:rPr>
          <w:rFonts w:ascii="Arial" w:eastAsia="Arial" w:hAnsi="Arial"/>
          <w:sz w:val="24"/>
        </w:rPr>
      </w:pPr>
    </w:p>
    <w:p w14:paraId="14FC1547" w14:textId="77777777" w:rsidR="000121A7" w:rsidRDefault="000121A7">
      <w:pPr>
        <w:spacing w:line="0" w:lineRule="atLeast"/>
        <w:rPr>
          <w:rFonts w:ascii="Arial" w:eastAsia="Arial" w:hAnsi="Arial"/>
          <w:sz w:val="22"/>
        </w:rPr>
      </w:pPr>
    </w:p>
    <w:p w14:paraId="2CB220AB" w14:textId="77777777" w:rsidR="000121A7" w:rsidRDefault="000121A7">
      <w:pPr>
        <w:spacing w:line="0" w:lineRule="atLeast"/>
        <w:rPr>
          <w:rFonts w:ascii="Arial" w:eastAsia="Arial" w:hAnsi="Arial"/>
          <w:sz w:val="22"/>
        </w:rPr>
      </w:pPr>
    </w:p>
    <w:p w14:paraId="23DCAF3C" w14:textId="77777777" w:rsidR="000121A7" w:rsidRDefault="000121A7">
      <w:pPr>
        <w:spacing w:line="0" w:lineRule="atLeast"/>
        <w:rPr>
          <w:rFonts w:ascii="Arial" w:eastAsia="Arial" w:hAnsi="Arial"/>
          <w:sz w:val="22"/>
        </w:rPr>
      </w:pPr>
    </w:p>
    <w:p w14:paraId="55B349AE" w14:textId="77777777" w:rsidR="000121A7" w:rsidRDefault="000121A7">
      <w:pPr>
        <w:spacing w:line="0" w:lineRule="atLeast"/>
        <w:rPr>
          <w:rFonts w:ascii="Arial" w:eastAsia="Arial" w:hAnsi="Arial"/>
          <w:sz w:val="22"/>
        </w:rPr>
      </w:pPr>
    </w:p>
    <w:p w14:paraId="5EB95AFE" w14:textId="77777777" w:rsidR="000121A7" w:rsidRDefault="000121A7">
      <w:pPr>
        <w:spacing w:line="0" w:lineRule="atLeast"/>
        <w:rPr>
          <w:rFonts w:ascii="Arial" w:eastAsia="Arial" w:hAnsi="Arial"/>
          <w:sz w:val="22"/>
        </w:rPr>
      </w:pPr>
    </w:p>
    <w:p w14:paraId="262CABA4" w14:textId="5A1E7D4A" w:rsidR="00C45D71" w:rsidRDefault="00C45D71">
      <w:pPr>
        <w:spacing w:line="0" w:lineRule="atLeast"/>
        <w:rPr>
          <w:rFonts w:ascii="Arial" w:eastAsia="Arial" w:hAnsi="Arial"/>
          <w:b/>
          <w:sz w:val="24"/>
        </w:rPr>
      </w:pPr>
      <w:r>
        <w:rPr>
          <w:rFonts w:ascii="Arial" w:eastAsia="Arial" w:hAnsi="Arial"/>
          <w:b/>
          <w:sz w:val="24"/>
        </w:rPr>
        <w:t>Assessment</w:t>
      </w:r>
    </w:p>
    <w:p w14:paraId="1AC18A9F" w14:textId="77777777" w:rsidR="00C45D71" w:rsidRDefault="00C45D71">
      <w:pPr>
        <w:spacing w:line="220"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7480"/>
        <w:gridCol w:w="360"/>
        <w:gridCol w:w="1560"/>
      </w:tblGrid>
      <w:tr w:rsidR="00C45D71" w14:paraId="02B20CD4" w14:textId="77777777">
        <w:trPr>
          <w:trHeight w:val="266"/>
        </w:trPr>
        <w:tc>
          <w:tcPr>
            <w:tcW w:w="7480" w:type="dxa"/>
            <w:tcBorders>
              <w:top w:val="single" w:sz="8" w:space="0" w:color="auto"/>
              <w:left w:val="single" w:sz="8" w:space="0" w:color="auto"/>
              <w:right w:val="single" w:sz="8" w:space="0" w:color="auto"/>
            </w:tcBorders>
            <w:shd w:val="clear" w:color="auto" w:fill="auto"/>
            <w:vAlign w:val="bottom"/>
          </w:tcPr>
          <w:p w14:paraId="0DEFB9A6" w14:textId="77777777" w:rsidR="00C45D71" w:rsidRDefault="00C45D71">
            <w:pPr>
              <w:spacing w:line="0" w:lineRule="atLeast"/>
              <w:ind w:left="120"/>
              <w:rPr>
                <w:rFonts w:ascii="Arial" w:eastAsia="Arial" w:hAnsi="Arial"/>
                <w:b/>
              </w:rPr>
            </w:pPr>
            <w:r>
              <w:rPr>
                <w:rFonts w:ascii="Arial" w:eastAsia="Arial" w:hAnsi="Arial"/>
                <w:b/>
              </w:rPr>
              <w:t>Format and Title</w:t>
            </w:r>
          </w:p>
        </w:tc>
        <w:tc>
          <w:tcPr>
            <w:tcW w:w="1900" w:type="dxa"/>
            <w:gridSpan w:val="2"/>
            <w:tcBorders>
              <w:top w:val="single" w:sz="8" w:space="0" w:color="auto"/>
              <w:right w:val="single" w:sz="8" w:space="0" w:color="auto"/>
            </w:tcBorders>
            <w:shd w:val="clear" w:color="auto" w:fill="auto"/>
            <w:vAlign w:val="bottom"/>
          </w:tcPr>
          <w:p w14:paraId="40B1DE83" w14:textId="77777777" w:rsidR="00C45D71" w:rsidRDefault="00C45D71">
            <w:pPr>
              <w:spacing w:line="0" w:lineRule="atLeast"/>
              <w:ind w:left="100"/>
              <w:rPr>
                <w:rFonts w:ascii="Arial" w:eastAsia="Arial" w:hAnsi="Arial"/>
                <w:b/>
              </w:rPr>
            </w:pPr>
            <w:r>
              <w:rPr>
                <w:rFonts w:ascii="Arial" w:eastAsia="Arial" w:hAnsi="Arial"/>
                <w:b/>
              </w:rPr>
              <w:t>Profession-Wide</w:t>
            </w:r>
          </w:p>
        </w:tc>
      </w:tr>
      <w:tr w:rsidR="00C45D71" w14:paraId="3875C1FB" w14:textId="77777777">
        <w:trPr>
          <w:trHeight w:val="230"/>
        </w:trPr>
        <w:tc>
          <w:tcPr>
            <w:tcW w:w="7480" w:type="dxa"/>
            <w:tcBorders>
              <w:left w:val="single" w:sz="8" w:space="0" w:color="auto"/>
              <w:right w:val="single" w:sz="8" w:space="0" w:color="auto"/>
            </w:tcBorders>
            <w:shd w:val="clear" w:color="auto" w:fill="auto"/>
            <w:vAlign w:val="bottom"/>
          </w:tcPr>
          <w:p w14:paraId="03A2CE34" w14:textId="77777777" w:rsidR="00C45D71" w:rsidRDefault="00C45D71">
            <w:pPr>
              <w:spacing w:line="0" w:lineRule="atLeast"/>
              <w:rPr>
                <w:rFonts w:ascii="Times New Roman" w:eastAsia="Times New Roman" w:hAnsi="Times New Roman"/>
              </w:rPr>
            </w:pPr>
          </w:p>
        </w:tc>
        <w:tc>
          <w:tcPr>
            <w:tcW w:w="1900" w:type="dxa"/>
            <w:gridSpan w:val="2"/>
            <w:tcBorders>
              <w:right w:val="single" w:sz="8" w:space="0" w:color="auto"/>
            </w:tcBorders>
            <w:shd w:val="clear" w:color="auto" w:fill="auto"/>
            <w:vAlign w:val="bottom"/>
          </w:tcPr>
          <w:p w14:paraId="17CD4250" w14:textId="77777777" w:rsidR="00C45D71" w:rsidRDefault="00C45D71">
            <w:pPr>
              <w:spacing w:line="0" w:lineRule="atLeast"/>
              <w:ind w:left="100"/>
              <w:rPr>
                <w:rFonts w:ascii="Arial" w:eastAsia="Arial" w:hAnsi="Arial"/>
                <w:b/>
              </w:rPr>
            </w:pPr>
            <w:r>
              <w:rPr>
                <w:rFonts w:ascii="Arial" w:eastAsia="Arial" w:hAnsi="Arial"/>
                <w:b/>
              </w:rPr>
              <w:t>Competencies</w:t>
            </w:r>
          </w:p>
        </w:tc>
      </w:tr>
      <w:tr w:rsidR="00C45D71" w14:paraId="695B9C04" w14:textId="77777777">
        <w:trPr>
          <w:trHeight w:val="32"/>
        </w:trPr>
        <w:tc>
          <w:tcPr>
            <w:tcW w:w="7480" w:type="dxa"/>
            <w:tcBorders>
              <w:left w:val="single" w:sz="8" w:space="0" w:color="auto"/>
              <w:bottom w:val="single" w:sz="8" w:space="0" w:color="auto"/>
              <w:right w:val="single" w:sz="8" w:space="0" w:color="auto"/>
            </w:tcBorders>
            <w:shd w:val="clear" w:color="auto" w:fill="auto"/>
            <w:vAlign w:val="bottom"/>
          </w:tcPr>
          <w:p w14:paraId="189F9D5B"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3E645BB7"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2B1F430A" w14:textId="77777777" w:rsidR="00C45D71" w:rsidRDefault="00C45D71">
            <w:pPr>
              <w:spacing w:line="0" w:lineRule="atLeast"/>
              <w:rPr>
                <w:rFonts w:ascii="Times New Roman" w:eastAsia="Times New Roman" w:hAnsi="Times New Roman"/>
                <w:sz w:val="2"/>
              </w:rPr>
            </w:pPr>
          </w:p>
        </w:tc>
      </w:tr>
      <w:tr w:rsidR="00C45D71" w14:paraId="1A4A64C0" w14:textId="77777777">
        <w:trPr>
          <w:trHeight w:val="246"/>
        </w:trPr>
        <w:tc>
          <w:tcPr>
            <w:tcW w:w="7480" w:type="dxa"/>
            <w:tcBorders>
              <w:left w:val="single" w:sz="8" w:space="0" w:color="auto"/>
              <w:right w:val="single" w:sz="8" w:space="0" w:color="auto"/>
            </w:tcBorders>
            <w:shd w:val="clear" w:color="auto" w:fill="auto"/>
            <w:vAlign w:val="bottom"/>
          </w:tcPr>
          <w:p w14:paraId="7A7D26EE" w14:textId="77777777" w:rsidR="00C45D71" w:rsidRDefault="00C45D71">
            <w:pPr>
              <w:spacing w:line="0" w:lineRule="atLeast"/>
              <w:ind w:left="120"/>
              <w:rPr>
                <w:rFonts w:ascii="Arial" w:eastAsia="Arial" w:hAnsi="Arial"/>
                <w:b/>
              </w:rPr>
            </w:pPr>
            <w:r>
              <w:rPr>
                <w:rFonts w:ascii="Arial" w:eastAsia="Arial" w:hAnsi="Arial"/>
                <w:b/>
              </w:rPr>
              <w:t>Didactic Seminar - Diagnostic considerations in Anxiety Disorders*</w:t>
            </w:r>
          </w:p>
        </w:tc>
        <w:tc>
          <w:tcPr>
            <w:tcW w:w="360" w:type="dxa"/>
            <w:shd w:val="clear" w:color="auto" w:fill="auto"/>
            <w:vAlign w:val="bottom"/>
          </w:tcPr>
          <w:p w14:paraId="2E4B84BA"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222FAE9C" w14:textId="77777777" w:rsidR="00C45D71" w:rsidRDefault="00C45D71">
            <w:pPr>
              <w:spacing w:line="0" w:lineRule="atLeast"/>
              <w:ind w:left="140"/>
              <w:rPr>
                <w:rFonts w:ascii="Arial" w:eastAsia="Arial" w:hAnsi="Arial"/>
                <w:sz w:val="18"/>
              </w:rPr>
            </w:pPr>
            <w:r>
              <w:rPr>
                <w:rFonts w:ascii="Arial" w:eastAsia="Arial" w:hAnsi="Arial"/>
                <w:sz w:val="18"/>
              </w:rPr>
              <w:t>Assessment</w:t>
            </w:r>
          </w:p>
        </w:tc>
      </w:tr>
      <w:tr w:rsidR="00C45D71" w14:paraId="139AC9B8" w14:textId="77777777">
        <w:trPr>
          <w:trHeight w:val="247"/>
        </w:trPr>
        <w:tc>
          <w:tcPr>
            <w:tcW w:w="7480" w:type="dxa"/>
            <w:tcBorders>
              <w:left w:val="single" w:sz="8" w:space="0" w:color="auto"/>
              <w:right w:val="single" w:sz="8" w:space="0" w:color="auto"/>
            </w:tcBorders>
            <w:shd w:val="clear" w:color="auto" w:fill="auto"/>
            <w:vAlign w:val="bottom"/>
          </w:tcPr>
          <w:p w14:paraId="3307D791" w14:textId="77777777" w:rsidR="00C45D71" w:rsidRDefault="00C45D71">
            <w:pPr>
              <w:spacing w:line="0" w:lineRule="atLeast"/>
              <w:ind w:left="480"/>
              <w:rPr>
                <w:rFonts w:ascii="Arial" w:eastAsia="Arial" w:hAnsi="Arial"/>
              </w:rPr>
            </w:pPr>
            <w:r>
              <w:rPr>
                <w:rFonts w:ascii="Arial" w:eastAsia="Arial" w:hAnsi="Arial"/>
              </w:rPr>
              <w:t>•  Provide an overview of DSM-5 anxiety disorders in Veterans</w:t>
            </w:r>
          </w:p>
        </w:tc>
        <w:tc>
          <w:tcPr>
            <w:tcW w:w="360" w:type="dxa"/>
            <w:shd w:val="clear" w:color="auto" w:fill="auto"/>
            <w:vAlign w:val="bottom"/>
          </w:tcPr>
          <w:p w14:paraId="4EE5A9E5"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5BB39653" w14:textId="77777777" w:rsidR="00C45D71" w:rsidRDefault="00C45D71">
            <w:pPr>
              <w:spacing w:line="0" w:lineRule="atLeast"/>
              <w:rPr>
                <w:rFonts w:ascii="Times New Roman" w:eastAsia="Times New Roman" w:hAnsi="Times New Roman"/>
                <w:sz w:val="21"/>
              </w:rPr>
            </w:pPr>
          </w:p>
        </w:tc>
      </w:tr>
      <w:tr w:rsidR="00C45D71" w14:paraId="4F5C208D" w14:textId="77777777">
        <w:trPr>
          <w:trHeight w:val="245"/>
        </w:trPr>
        <w:tc>
          <w:tcPr>
            <w:tcW w:w="7480" w:type="dxa"/>
            <w:tcBorders>
              <w:left w:val="single" w:sz="8" w:space="0" w:color="auto"/>
              <w:right w:val="single" w:sz="8" w:space="0" w:color="auto"/>
            </w:tcBorders>
            <w:shd w:val="clear" w:color="auto" w:fill="auto"/>
            <w:vAlign w:val="bottom"/>
          </w:tcPr>
          <w:p w14:paraId="343949F9" w14:textId="77777777" w:rsidR="00C45D71" w:rsidRDefault="00C45D71">
            <w:pPr>
              <w:spacing w:line="0" w:lineRule="atLeast"/>
              <w:ind w:left="480"/>
              <w:rPr>
                <w:rFonts w:ascii="Arial" w:eastAsia="Arial" w:hAnsi="Arial"/>
              </w:rPr>
            </w:pPr>
            <w:r>
              <w:rPr>
                <w:rFonts w:ascii="Arial" w:eastAsia="Arial" w:hAnsi="Arial"/>
              </w:rPr>
              <w:t>•  Identify assessment tools to assist with differential diagnosis</w:t>
            </w:r>
          </w:p>
        </w:tc>
        <w:tc>
          <w:tcPr>
            <w:tcW w:w="360" w:type="dxa"/>
            <w:shd w:val="clear" w:color="auto" w:fill="auto"/>
            <w:vAlign w:val="bottom"/>
          </w:tcPr>
          <w:p w14:paraId="14D79CCB"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2EA6C83A" w14:textId="77777777" w:rsidR="00C45D71" w:rsidRDefault="00C45D71">
            <w:pPr>
              <w:spacing w:line="0" w:lineRule="atLeast"/>
              <w:rPr>
                <w:rFonts w:ascii="Times New Roman" w:eastAsia="Times New Roman" w:hAnsi="Times New Roman"/>
                <w:sz w:val="21"/>
              </w:rPr>
            </w:pPr>
          </w:p>
        </w:tc>
      </w:tr>
      <w:tr w:rsidR="00C45D71" w14:paraId="54C78084" w14:textId="77777777">
        <w:trPr>
          <w:trHeight w:val="242"/>
        </w:trPr>
        <w:tc>
          <w:tcPr>
            <w:tcW w:w="7480" w:type="dxa"/>
            <w:tcBorders>
              <w:left w:val="single" w:sz="8" w:space="0" w:color="auto"/>
              <w:right w:val="single" w:sz="8" w:space="0" w:color="auto"/>
            </w:tcBorders>
            <w:shd w:val="clear" w:color="auto" w:fill="auto"/>
            <w:vAlign w:val="bottom"/>
          </w:tcPr>
          <w:p w14:paraId="1C59A601" w14:textId="77777777" w:rsidR="00C45D71" w:rsidRDefault="00C45D71">
            <w:pPr>
              <w:spacing w:line="0" w:lineRule="atLeast"/>
              <w:ind w:left="480"/>
              <w:rPr>
                <w:rFonts w:ascii="Arial" w:eastAsia="Arial" w:hAnsi="Arial"/>
              </w:rPr>
            </w:pPr>
            <w:r>
              <w:rPr>
                <w:rFonts w:ascii="Arial" w:eastAsia="Arial" w:hAnsi="Arial"/>
              </w:rPr>
              <w:t>•  Discuss key differentiating features between PTSD, panic, GAD and other</w:t>
            </w:r>
          </w:p>
        </w:tc>
        <w:tc>
          <w:tcPr>
            <w:tcW w:w="360" w:type="dxa"/>
            <w:shd w:val="clear" w:color="auto" w:fill="auto"/>
            <w:vAlign w:val="bottom"/>
          </w:tcPr>
          <w:p w14:paraId="3642339B"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24C2807A" w14:textId="77777777" w:rsidR="00C45D71" w:rsidRDefault="00C45D71">
            <w:pPr>
              <w:spacing w:line="0" w:lineRule="atLeast"/>
              <w:rPr>
                <w:rFonts w:ascii="Times New Roman" w:eastAsia="Times New Roman" w:hAnsi="Times New Roman"/>
                <w:sz w:val="21"/>
              </w:rPr>
            </w:pPr>
          </w:p>
        </w:tc>
      </w:tr>
      <w:tr w:rsidR="00C45D71" w14:paraId="3B14747E" w14:textId="77777777">
        <w:trPr>
          <w:trHeight w:val="226"/>
        </w:trPr>
        <w:tc>
          <w:tcPr>
            <w:tcW w:w="7480" w:type="dxa"/>
            <w:tcBorders>
              <w:left w:val="single" w:sz="8" w:space="0" w:color="auto"/>
              <w:right w:val="single" w:sz="8" w:space="0" w:color="auto"/>
            </w:tcBorders>
            <w:shd w:val="clear" w:color="auto" w:fill="auto"/>
            <w:vAlign w:val="bottom"/>
          </w:tcPr>
          <w:p w14:paraId="049A2AA3" w14:textId="77777777" w:rsidR="00C45D71" w:rsidRDefault="00C45D71">
            <w:pPr>
              <w:spacing w:line="226" w:lineRule="exact"/>
              <w:ind w:left="840"/>
              <w:rPr>
                <w:rFonts w:ascii="Arial" w:eastAsia="Arial" w:hAnsi="Arial"/>
              </w:rPr>
            </w:pPr>
            <w:r>
              <w:rPr>
                <w:rFonts w:ascii="Arial" w:eastAsia="Arial" w:hAnsi="Arial"/>
              </w:rPr>
              <w:t>common mental health conditions</w:t>
            </w:r>
          </w:p>
        </w:tc>
        <w:tc>
          <w:tcPr>
            <w:tcW w:w="360" w:type="dxa"/>
            <w:shd w:val="clear" w:color="auto" w:fill="auto"/>
            <w:vAlign w:val="bottom"/>
          </w:tcPr>
          <w:p w14:paraId="29626B29"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3FB5C35C" w14:textId="77777777" w:rsidR="00C45D71" w:rsidRDefault="00C45D71">
            <w:pPr>
              <w:spacing w:line="0" w:lineRule="atLeast"/>
              <w:rPr>
                <w:rFonts w:ascii="Times New Roman" w:eastAsia="Times New Roman" w:hAnsi="Times New Roman"/>
                <w:sz w:val="19"/>
              </w:rPr>
            </w:pPr>
          </w:p>
        </w:tc>
      </w:tr>
      <w:tr w:rsidR="00C45D71" w14:paraId="4CBC4CFC" w14:textId="77777777">
        <w:trPr>
          <w:trHeight w:val="35"/>
        </w:trPr>
        <w:tc>
          <w:tcPr>
            <w:tcW w:w="7480" w:type="dxa"/>
            <w:tcBorders>
              <w:left w:val="single" w:sz="8" w:space="0" w:color="auto"/>
              <w:bottom w:val="single" w:sz="8" w:space="0" w:color="auto"/>
              <w:right w:val="single" w:sz="8" w:space="0" w:color="auto"/>
            </w:tcBorders>
            <w:shd w:val="clear" w:color="auto" w:fill="auto"/>
            <w:vAlign w:val="bottom"/>
          </w:tcPr>
          <w:p w14:paraId="1AC5D7F9" w14:textId="77777777" w:rsidR="00C45D71" w:rsidRDefault="00C45D71">
            <w:pPr>
              <w:spacing w:line="0" w:lineRule="atLeast"/>
              <w:rPr>
                <w:rFonts w:ascii="Times New Roman" w:eastAsia="Times New Roman" w:hAnsi="Times New Roman"/>
                <w:sz w:val="3"/>
              </w:rPr>
            </w:pPr>
          </w:p>
        </w:tc>
        <w:tc>
          <w:tcPr>
            <w:tcW w:w="360" w:type="dxa"/>
            <w:tcBorders>
              <w:bottom w:val="single" w:sz="8" w:space="0" w:color="auto"/>
            </w:tcBorders>
            <w:shd w:val="clear" w:color="auto" w:fill="auto"/>
            <w:vAlign w:val="bottom"/>
          </w:tcPr>
          <w:p w14:paraId="32FB28E6" w14:textId="77777777" w:rsidR="00C45D71" w:rsidRDefault="00C45D71">
            <w:pPr>
              <w:spacing w:line="0" w:lineRule="atLeast"/>
              <w:rPr>
                <w:rFonts w:ascii="Times New Roman" w:eastAsia="Times New Roman" w:hAnsi="Times New Roman"/>
                <w:sz w:val="3"/>
              </w:rPr>
            </w:pPr>
          </w:p>
        </w:tc>
        <w:tc>
          <w:tcPr>
            <w:tcW w:w="1560" w:type="dxa"/>
            <w:tcBorders>
              <w:bottom w:val="single" w:sz="8" w:space="0" w:color="auto"/>
              <w:right w:val="single" w:sz="8" w:space="0" w:color="auto"/>
            </w:tcBorders>
            <w:shd w:val="clear" w:color="auto" w:fill="auto"/>
            <w:vAlign w:val="bottom"/>
          </w:tcPr>
          <w:p w14:paraId="685CD74B" w14:textId="77777777" w:rsidR="00C45D71" w:rsidRDefault="00C45D71">
            <w:pPr>
              <w:spacing w:line="0" w:lineRule="atLeast"/>
              <w:rPr>
                <w:rFonts w:ascii="Times New Roman" w:eastAsia="Times New Roman" w:hAnsi="Times New Roman"/>
                <w:sz w:val="3"/>
              </w:rPr>
            </w:pPr>
          </w:p>
        </w:tc>
      </w:tr>
      <w:tr w:rsidR="00C45D71" w14:paraId="276E1234" w14:textId="77777777">
        <w:trPr>
          <w:trHeight w:val="246"/>
        </w:trPr>
        <w:tc>
          <w:tcPr>
            <w:tcW w:w="7480" w:type="dxa"/>
            <w:tcBorders>
              <w:left w:val="single" w:sz="8" w:space="0" w:color="auto"/>
              <w:right w:val="single" w:sz="8" w:space="0" w:color="auto"/>
            </w:tcBorders>
            <w:shd w:val="clear" w:color="auto" w:fill="auto"/>
            <w:vAlign w:val="bottom"/>
          </w:tcPr>
          <w:p w14:paraId="6EE2393C" w14:textId="77777777" w:rsidR="00C45D71" w:rsidRDefault="00C45D71">
            <w:pPr>
              <w:spacing w:line="0" w:lineRule="atLeast"/>
              <w:ind w:left="120"/>
              <w:rPr>
                <w:rFonts w:ascii="Arial" w:eastAsia="Arial" w:hAnsi="Arial"/>
                <w:b/>
              </w:rPr>
            </w:pPr>
            <w:r>
              <w:rPr>
                <w:rFonts w:ascii="Arial" w:eastAsia="Arial" w:hAnsi="Arial"/>
                <w:b/>
              </w:rPr>
              <w:t>Didactic Seminar - Effort Testing*</w:t>
            </w:r>
          </w:p>
        </w:tc>
        <w:tc>
          <w:tcPr>
            <w:tcW w:w="360" w:type="dxa"/>
            <w:shd w:val="clear" w:color="auto" w:fill="auto"/>
            <w:vAlign w:val="bottom"/>
          </w:tcPr>
          <w:p w14:paraId="77BA9CE4"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4D21DED3" w14:textId="77777777" w:rsidR="00C45D71" w:rsidRDefault="00C45D71">
            <w:pPr>
              <w:spacing w:line="0" w:lineRule="atLeast"/>
              <w:ind w:left="140"/>
              <w:rPr>
                <w:rFonts w:ascii="Arial" w:eastAsia="Arial" w:hAnsi="Arial"/>
                <w:sz w:val="18"/>
              </w:rPr>
            </w:pPr>
            <w:r>
              <w:rPr>
                <w:rFonts w:ascii="Arial" w:eastAsia="Arial" w:hAnsi="Arial"/>
                <w:sz w:val="18"/>
              </w:rPr>
              <w:t>Assessment</w:t>
            </w:r>
          </w:p>
        </w:tc>
      </w:tr>
      <w:tr w:rsidR="00C45D71" w14:paraId="3F35ED0D" w14:textId="77777777">
        <w:trPr>
          <w:trHeight w:val="247"/>
        </w:trPr>
        <w:tc>
          <w:tcPr>
            <w:tcW w:w="7480" w:type="dxa"/>
            <w:tcBorders>
              <w:left w:val="single" w:sz="8" w:space="0" w:color="auto"/>
              <w:right w:val="single" w:sz="8" w:space="0" w:color="auto"/>
            </w:tcBorders>
            <w:shd w:val="clear" w:color="auto" w:fill="auto"/>
            <w:vAlign w:val="bottom"/>
          </w:tcPr>
          <w:p w14:paraId="44BD2EA8" w14:textId="77777777" w:rsidR="00C45D71" w:rsidRDefault="00C45D71">
            <w:pPr>
              <w:spacing w:line="0" w:lineRule="atLeast"/>
              <w:ind w:left="480"/>
              <w:rPr>
                <w:rFonts w:ascii="Arial" w:eastAsia="Arial" w:hAnsi="Arial"/>
              </w:rPr>
            </w:pPr>
            <w:r>
              <w:rPr>
                <w:rFonts w:ascii="Arial" w:eastAsia="Arial" w:hAnsi="Arial"/>
              </w:rPr>
              <w:t>•  To gain an understanding of the evolution of effort testing in psychology</w:t>
            </w:r>
          </w:p>
        </w:tc>
        <w:tc>
          <w:tcPr>
            <w:tcW w:w="360" w:type="dxa"/>
            <w:shd w:val="clear" w:color="auto" w:fill="auto"/>
            <w:vAlign w:val="bottom"/>
          </w:tcPr>
          <w:p w14:paraId="28B3ADBD"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101CE2D0" w14:textId="77777777" w:rsidR="00C45D71" w:rsidRDefault="00C45D71">
            <w:pPr>
              <w:spacing w:line="0" w:lineRule="atLeast"/>
              <w:rPr>
                <w:rFonts w:ascii="Times New Roman" w:eastAsia="Times New Roman" w:hAnsi="Times New Roman"/>
                <w:sz w:val="21"/>
              </w:rPr>
            </w:pPr>
          </w:p>
        </w:tc>
      </w:tr>
      <w:tr w:rsidR="00C45D71" w14:paraId="64510AD2" w14:textId="77777777">
        <w:trPr>
          <w:trHeight w:val="226"/>
        </w:trPr>
        <w:tc>
          <w:tcPr>
            <w:tcW w:w="7480" w:type="dxa"/>
            <w:tcBorders>
              <w:left w:val="single" w:sz="8" w:space="0" w:color="auto"/>
              <w:right w:val="single" w:sz="8" w:space="0" w:color="auto"/>
            </w:tcBorders>
            <w:shd w:val="clear" w:color="auto" w:fill="auto"/>
            <w:vAlign w:val="bottom"/>
          </w:tcPr>
          <w:p w14:paraId="12D3DB00" w14:textId="77777777" w:rsidR="00C45D71" w:rsidRDefault="00C45D71">
            <w:pPr>
              <w:spacing w:line="226" w:lineRule="exact"/>
              <w:ind w:left="840"/>
              <w:rPr>
                <w:rFonts w:ascii="Arial" w:eastAsia="Arial" w:hAnsi="Arial"/>
              </w:rPr>
            </w:pPr>
            <w:r>
              <w:rPr>
                <w:rFonts w:ascii="Arial" w:eastAsia="Arial" w:hAnsi="Arial"/>
              </w:rPr>
              <w:t>over recent decades and its importance in clinical assessment.</w:t>
            </w:r>
          </w:p>
        </w:tc>
        <w:tc>
          <w:tcPr>
            <w:tcW w:w="360" w:type="dxa"/>
            <w:shd w:val="clear" w:color="auto" w:fill="auto"/>
            <w:vAlign w:val="bottom"/>
          </w:tcPr>
          <w:p w14:paraId="64854938"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6856C85A" w14:textId="77777777" w:rsidR="00C45D71" w:rsidRDefault="00C45D71">
            <w:pPr>
              <w:spacing w:line="0" w:lineRule="atLeast"/>
              <w:rPr>
                <w:rFonts w:ascii="Times New Roman" w:eastAsia="Times New Roman" w:hAnsi="Times New Roman"/>
                <w:sz w:val="19"/>
              </w:rPr>
            </w:pPr>
          </w:p>
        </w:tc>
      </w:tr>
      <w:tr w:rsidR="00C45D71" w14:paraId="4987340F" w14:textId="77777777">
        <w:trPr>
          <w:trHeight w:val="247"/>
        </w:trPr>
        <w:tc>
          <w:tcPr>
            <w:tcW w:w="7480" w:type="dxa"/>
            <w:tcBorders>
              <w:left w:val="single" w:sz="8" w:space="0" w:color="auto"/>
              <w:right w:val="single" w:sz="8" w:space="0" w:color="auto"/>
            </w:tcBorders>
            <w:shd w:val="clear" w:color="auto" w:fill="auto"/>
            <w:vAlign w:val="bottom"/>
          </w:tcPr>
          <w:p w14:paraId="14190A3C" w14:textId="77777777" w:rsidR="00C45D71" w:rsidRDefault="00C45D71">
            <w:pPr>
              <w:spacing w:line="0" w:lineRule="atLeast"/>
              <w:ind w:left="480"/>
              <w:rPr>
                <w:rFonts w:ascii="Arial" w:eastAsia="Arial" w:hAnsi="Arial"/>
              </w:rPr>
            </w:pPr>
            <w:r>
              <w:rPr>
                <w:rFonts w:ascii="Arial" w:eastAsia="Arial" w:hAnsi="Arial"/>
              </w:rPr>
              <w:t>•  To gain an understanding of the “forced choice” paradigm and measures</w:t>
            </w:r>
          </w:p>
        </w:tc>
        <w:tc>
          <w:tcPr>
            <w:tcW w:w="360" w:type="dxa"/>
            <w:shd w:val="clear" w:color="auto" w:fill="auto"/>
            <w:vAlign w:val="bottom"/>
          </w:tcPr>
          <w:p w14:paraId="1FAA6183"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666B9D87" w14:textId="77777777" w:rsidR="00C45D71" w:rsidRDefault="00C45D71">
            <w:pPr>
              <w:spacing w:line="0" w:lineRule="atLeast"/>
              <w:rPr>
                <w:rFonts w:ascii="Times New Roman" w:eastAsia="Times New Roman" w:hAnsi="Times New Roman"/>
                <w:sz w:val="21"/>
              </w:rPr>
            </w:pPr>
          </w:p>
        </w:tc>
      </w:tr>
      <w:tr w:rsidR="00C45D71" w14:paraId="0BE2A76F" w14:textId="77777777">
        <w:trPr>
          <w:trHeight w:val="226"/>
        </w:trPr>
        <w:tc>
          <w:tcPr>
            <w:tcW w:w="7480" w:type="dxa"/>
            <w:tcBorders>
              <w:left w:val="single" w:sz="8" w:space="0" w:color="auto"/>
              <w:right w:val="single" w:sz="8" w:space="0" w:color="auto"/>
            </w:tcBorders>
            <w:shd w:val="clear" w:color="auto" w:fill="auto"/>
            <w:vAlign w:val="bottom"/>
          </w:tcPr>
          <w:p w14:paraId="62E5127E" w14:textId="77777777" w:rsidR="00C45D71" w:rsidRDefault="00C45D71">
            <w:pPr>
              <w:spacing w:line="226" w:lineRule="exact"/>
              <w:ind w:left="840"/>
              <w:rPr>
                <w:rFonts w:ascii="Arial" w:eastAsia="Arial" w:hAnsi="Arial"/>
              </w:rPr>
            </w:pPr>
            <w:r>
              <w:rPr>
                <w:rFonts w:ascii="Arial" w:eastAsia="Arial" w:hAnsi="Arial"/>
              </w:rPr>
              <w:t>that use it.</w:t>
            </w:r>
          </w:p>
        </w:tc>
        <w:tc>
          <w:tcPr>
            <w:tcW w:w="360" w:type="dxa"/>
            <w:shd w:val="clear" w:color="auto" w:fill="auto"/>
            <w:vAlign w:val="bottom"/>
          </w:tcPr>
          <w:p w14:paraId="09034CF6"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5EAC1D08" w14:textId="77777777" w:rsidR="00C45D71" w:rsidRDefault="00C45D71">
            <w:pPr>
              <w:spacing w:line="0" w:lineRule="atLeast"/>
              <w:rPr>
                <w:rFonts w:ascii="Times New Roman" w:eastAsia="Times New Roman" w:hAnsi="Times New Roman"/>
                <w:sz w:val="19"/>
              </w:rPr>
            </w:pPr>
          </w:p>
        </w:tc>
      </w:tr>
      <w:tr w:rsidR="00C45D71" w14:paraId="1A36F3B8" w14:textId="77777777">
        <w:trPr>
          <w:trHeight w:val="247"/>
        </w:trPr>
        <w:tc>
          <w:tcPr>
            <w:tcW w:w="7480" w:type="dxa"/>
            <w:tcBorders>
              <w:left w:val="single" w:sz="8" w:space="0" w:color="auto"/>
              <w:right w:val="single" w:sz="8" w:space="0" w:color="auto"/>
            </w:tcBorders>
            <w:shd w:val="clear" w:color="auto" w:fill="auto"/>
            <w:vAlign w:val="bottom"/>
          </w:tcPr>
          <w:p w14:paraId="113DF38A" w14:textId="77777777" w:rsidR="00C45D71" w:rsidRDefault="00C45D71">
            <w:pPr>
              <w:spacing w:line="0" w:lineRule="atLeast"/>
              <w:ind w:left="480"/>
              <w:rPr>
                <w:rFonts w:ascii="Arial" w:eastAsia="Arial" w:hAnsi="Arial"/>
              </w:rPr>
            </w:pPr>
            <w:r>
              <w:rPr>
                <w:rFonts w:ascii="Arial" w:eastAsia="Arial" w:hAnsi="Arial"/>
              </w:rPr>
              <w:t>•  To gain knowledge of secondary paradigms, including embedded</w:t>
            </w:r>
          </w:p>
        </w:tc>
        <w:tc>
          <w:tcPr>
            <w:tcW w:w="360" w:type="dxa"/>
            <w:shd w:val="clear" w:color="auto" w:fill="auto"/>
            <w:vAlign w:val="bottom"/>
          </w:tcPr>
          <w:p w14:paraId="10B4C10A"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015E5030" w14:textId="77777777" w:rsidR="00C45D71" w:rsidRDefault="00C45D71">
            <w:pPr>
              <w:spacing w:line="0" w:lineRule="atLeast"/>
              <w:rPr>
                <w:rFonts w:ascii="Times New Roman" w:eastAsia="Times New Roman" w:hAnsi="Times New Roman"/>
                <w:sz w:val="21"/>
              </w:rPr>
            </w:pPr>
          </w:p>
        </w:tc>
      </w:tr>
      <w:tr w:rsidR="00C45D71" w14:paraId="5B28DFFC" w14:textId="77777777">
        <w:trPr>
          <w:trHeight w:val="226"/>
        </w:trPr>
        <w:tc>
          <w:tcPr>
            <w:tcW w:w="7480" w:type="dxa"/>
            <w:tcBorders>
              <w:left w:val="single" w:sz="8" w:space="0" w:color="auto"/>
              <w:right w:val="single" w:sz="8" w:space="0" w:color="auto"/>
            </w:tcBorders>
            <w:shd w:val="clear" w:color="auto" w:fill="auto"/>
            <w:vAlign w:val="bottom"/>
          </w:tcPr>
          <w:p w14:paraId="493088C0" w14:textId="77777777" w:rsidR="00C45D71" w:rsidRDefault="00C45D71">
            <w:pPr>
              <w:spacing w:line="226" w:lineRule="exact"/>
              <w:ind w:left="840"/>
              <w:rPr>
                <w:rFonts w:ascii="Arial" w:eastAsia="Arial" w:hAnsi="Arial"/>
              </w:rPr>
            </w:pPr>
            <w:r>
              <w:rPr>
                <w:rFonts w:ascii="Arial" w:eastAsia="Arial" w:hAnsi="Arial"/>
              </w:rPr>
              <w:t>measures.</w:t>
            </w:r>
          </w:p>
        </w:tc>
        <w:tc>
          <w:tcPr>
            <w:tcW w:w="360" w:type="dxa"/>
            <w:shd w:val="clear" w:color="auto" w:fill="auto"/>
            <w:vAlign w:val="bottom"/>
          </w:tcPr>
          <w:p w14:paraId="65FB07D9"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6A690D1C" w14:textId="77777777" w:rsidR="00C45D71" w:rsidRDefault="00C45D71">
            <w:pPr>
              <w:spacing w:line="0" w:lineRule="atLeast"/>
              <w:rPr>
                <w:rFonts w:ascii="Times New Roman" w:eastAsia="Times New Roman" w:hAnsi="Times New Roman"/>
                <w:sz w:val="19"/>
              </w:rPr>
            </w:pPr>
          </w:p>
        </w:tc>
      </w:tr>
      <w:tr w:rsidR="00C45D71" w14:paraId="2FF037FD" w14:textId="77777777">
        <w:trPr>
          <w:trHeight w:val="247"/>
        </w:trPr>
        <w:tc>
          <w:tcPr>
            <w:tcW w:w="7480" w:type="dxa"/>
            <w:tcBorders>
              <w:left w:val="single" w:sz="8" w:space="0" w:color="auto"/>
              <w:right w:val="single" w:sz="8" w:space="0" w:color="auto"/>
            </w:tcBorders>
            <w:shd w:val="clear" w:color="auto" w:fill="auto"/>
            <w:vAlign w:val="bottom"/>
          </w:tcPr>
          <w:p w14:paraId="4A25A734" w14:textId="77777777" w:rsidR="00C45D71" w:rsidRDefault="00C45D71">
            <w:pPr>
              <w:spacing w:line="0" w:lineRule="atLeast"/>
              <w:ind w:left="480"/>
              <w:rPr>
                <w:rFonts w:ascii="Arial" w:eastAsia="Arial" w:hAnsi="Arial"/>
              </w:rPr>
            </w:pPr>
            <w:r>
              <w:rPr>
                <w:rFonts w:ascii="Arial" w:eastAsia="Arial" w:hAnsi="Arial"/>
              </w:rPr>
              <w:t>•  To gain an appreciation for future directions in research related to</w:t>
            </w:r>
          </w:p>
        </w:tc>
        <w:tc>
          <w:tcPr>
            <w:tcW w:w="360" w:type="dxa"/>
            <w:shd w:val="clear" w:color="auto" w:fill="auto"/>
            <w:vAlign w:val="bottom"/>
          </w:tcPr>
          <w:p w14:paraId="218C5BDF"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20AD35A8" w14:textId="77777777" w:rsidR="00C45D71" w:rsidRDefault="00C45D71">
            <w:pPr>
              <w:spacing w:line="0" w:lineRule="atLeast"/>
              <w:rPr>
                <w:rFonts w:ascii="Times New Roman" w:eastAsia="Times New Roman" w:hAnsi="Times New Roman"/>
                <w:sz w:val="21"/>
              </w:rPr>
            </w:pPr>
          </w:p>
        </w:tc>
      </w:tr>
      <w:tr w:rsidR="00C45D71" w14:paraId="46975A87" w14:textId="77777777">
        <w:trPr>
          <w:trHeight w:val="228"/>
        </w:trPr>
        <w:tc>
          <w:tcPr>
            <w:tcW w:w="7480" w:type="dxa"/>
            <w:tcBorders>
              <w:left w:val="single" w:sz="8" w:space="0" w:color="auto"/>
              <w:right w:val="single" w:sz="8" w:space="0" w:color="auto"/>
            </w:tcBorders>
            <w:shd w:val="clear" w:color="auto" w:fill="auto"/>
            <w:vAlign w:val="bottom"/>
          </w:tcPr>
          <w:p w14:paraId="2DA0A31A" w14:textId="77777777" w:rsidR="00C45D71" w:rsidRDefault="00C45D71">
            <w:pPr>
              <w:spacing w:line="229" w:lineRule="exact"/>
              <w:ind w:left="840"/>
              <w:rPr>
                <w:rFonts w:ascii="Arial" w:eastAsia="Arial" w:hAnsi="Arial"/>
              </w:rPr>
            </w:pPr>
            <w:r>
              <w:rPr>
                <w:rFonts w:ascii="Arial" w:eastAsia="Arial" w:hAnsi="Arial"/>
              </w:rPr>
              <w:t>assessment of effort.</w:t>
            </w:r>
          </w:p>
        </w:tc>
        <w:tc>
          <w:tcPr>
            <w:tcW w:w="360" w:type="dxa"/>
            <w:shd w:val="clear" w:color="auto" w:fill="auto"/>
            <w:vAlign w:val="bottom"/>
          </w:tcPr>
          <w:p w14:paraId="069DED26"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739F6FF7" w14:textId="77777777" w:rsidR="00C45D71" w:rsidRDefault="00C45D71">
            <w:pPr>
              <w:spacing w:line="0" w:lineRule="atLeast"/>
              <w:rPr>
                <w:rFonts w:ascii="Times New Roman" w:eastAsia="Times New Roman" w:hAnsi="Times New Roman"/>
                <w:sz w:val="19"/>
              </w:rPr>
            </w:pPr>
          </w:p>
        </w:tc>
      </w:tr>
      <w:tr w:rsidR="00C45D71" w14:paraId="24B122BC" w14:textId="77777777">
        <w:trPr>
          <w:trHeight w:val="32"/>
        </w:trPr>
        <w:tc>
          <w:tcPr>
            <w:tcW w:w="7480" w:type="dxa"/>
            <w:tcBorders>
              <w:left w:val="single" w:sz="8" w:space="0" w:color="auto"/>
              <w:bottom w:val="single" w:sz="8" w:space="0" w:color="auto"/>
              <w:right w:val="single" w:sz="8" w:space="0" w:color="auto"/>
            </w:tcBorders>
            <w:shd w:val="clear" w:color="auto" w:fill="auto"/>
            <w:vAlign w:val="bottom"/>
          </w:tcPr>
          <w:p w14:paraId="3778DA5D"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325DFC26"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5A9F19E4" w14:textId="77777777" w:rsidR="00C45D71" w:rsidRDefault="00C45D71">
            <w:pPr>
              <w:spacing w:line="0" w:lineRule="atLeast"/>
              <w:rPr>
                <w:rFonts w:ascii="Times New Roman" w:eastAsia="Times New Roman" w:hAnsi="Times New Roman"/>
                <w:sz w:val="2"/>
              </w:rPr>
            </w:pPr>
          </w:p>
        </w:tc>
      </w:tr>
      <w:tr w:rsidR="00C45D71" w14:paraId="0B23DBF5" w14:textId="77777777">
        <w:trPr>
          <w:trHeight w:val="246"/>
        </w:trPr>
        <w:tc>
          <w:tcPr>
            <w:tcW w:w="7480" w:type="dxa"/>
            <w:tcBorders>
              <w:left w:val="single" w:sz="8" w:space="0" w:color="auto"/>
              <w:right w:val="single" w:sz="8" w:space="0" w:color="auto"/>
            </w:tcBorders>
            <w:shd w:val="clear" w:color="auto" w:fill="auto"/>
            <w:vAlign w:val="bottom"/>
          </w:tcPr>
          <w:p w14:paraId="3A8E5725" w14:textId="77777777" w:rsidR="00C45D71" w:rsidRDefault="00C45D71">
            <w:pPr>
              <w:spacing w:line="0" w:lineRule="atLeast"/>
              <w:ind w:left="120"/>
              <w:rPr>
                <w:rFonts w:ascii="Arial" w:eastAsia="Arial" w:hAnsi="Arial"/>
                <w:b/>
              </w:rPr>
            </w:pPr>
            <w:r>
              <w:rPr>
                <w:rFonts w:ascii="Arial" w:eastAsia="Arial" w:hAnsi="Arial"/>
                <w:b/>
              </w:rPr>
              <w:t>Didactic Seminar - Suicide Risk Assessment &amp; Documentation</w:t>
            </w:r>
          </w:p>
        </w:tc>
        <w:tc>
          <w:tcPr>
            <w:tcW w:w="360" w:type="dxa"/>
            <w:shd w:val="clear" w:color="auto" w:fill="auto"/>
            <w:vAlign w:val="bottom"/>
          </w:tcPr>
          <w:p w14:paraId="01B1FFE9"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24B33C7A" w14:textId="77777777" w:rsidR="00C45D71" w:rsidRDefault="00C45D71">
            <w:pPr>
              <w:spacing w:line="0" w:lineRule="atLeast"/>
              <w:ind w:left="140"/>
              <w:rPr>
                <w:rFonts w:ascii="Arial" w:eastAsia="Arial" w:hAnsi="Arial"/>
                <w:sz w:val="18"/>
              </w:rPr>
            </w:pPr>
            <w:r>
              <w:rPr>
                <w:rFonts w:ascii="Arial" w:eastAsia="Arial" w:hAnsi="Arial"/>
                <w:sz w:val="18"/>
              </w:rPr>
              <w:t>Assessment</w:t>
            </w:r>
          </w:p>
        </w:tc>
      </w:tr>
      <w:tr w:rsidR="00C45D71" w14:paraId="08F6DCB4" w14:textId="77777777">
        <w:trPr>
          <w:trHeight w:val="32"/>
        </w:trPr>
        <w:tc>
          <w:tcPr>
            <w:tcW w:w="7480" w:type="dxa"/>
            <w:tcBorders>
              <w:left w:val="single" w:sz="8" w:space="0" w:color="auto"/>
              <w:bottom w:val="single" w:sz="8" w:space="0" w:color="auto"/>
              <w:right w:val="single" w:sz="8" w:space="0" w:color="auto"/>
            </w:tcBorders>
            <w:shd w:val="clear" w:color="auto" w:fill="auto"/>
            <w:vAlign w:val="bottom"/>
          </w:tcPr>
          <w:p w14:paraId="79BA02FE"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7011C4EE"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74BCC5A2" w14:textId="77777777" w:rsidR="00C45D71" w:rsidRDefault="00C45D71">
            <w:pPr>
              <w:spacing w:line="0" w:lineRule="atLeast"/>
              <w:rPr>
                <w:rFonts w:ascii="Times New Roman" w:eastAsia="Times New Roman" w:hAnsi="Times New Roman"/>
                <w:sz w:val="2"/>
              </w:rPr>
            </w:pPr>
          </w:p>
        </w:tc>
      </w:tr>
    </w:tbl>
    <w:p w14:paraId="017D9AD2" w14:textId="77777777" w:rsidR="00C45D71" w:rsidRDefault="00C45D71">
      <w:pPr>
        <w:spacing w:line="20" w:lineRule="exact"/>
        <w:rPr>
          <w:rFonts w:ascii="Times New Roman" w:eastAsia="Times New Roman" w:hAnsi="Times New Roman"/>
        </w:rPr>
      </w:pPr>
    </w:p>
    <w:tbl>
      <w:tblPr>
        <w:tblW w:w="9400" w:type="dxa"/>
        <w:tblInd w:w="10" w:type="dxa"/>
        <w:tblLayout w:type="fixed"/>
        <w:tblCellMar>
          <w:left w:w="0" w:type="dxa"/>
          <w:right w:w="0" w:type="dxa"/>
        </w:tblCellMar>
        <w:tblLook w:val="0000" w:firstRow="0" w:lastRow="0" w:firstColumn="0" w:lastColumn="0" w:noHBand="0" w:noVBand="0"/>
      </w:tblPr>
      <w:tblGrid>
        <w:gridCol w:w="7480"/>
        <w:gridCol w:w="360"/>
        <w:gridCol w:w="1560"/>
      </w:tblGrid>
      <w:tr w:rsidR="00C45D71" w14:paraId="692D19BF" w14:textId="77777777" w:rsidTr="00D16E26">
        <w:trPr>
          <w:trHeight w:val="282"/>
        </w:trPr>
        <w:tc>
          <w:tcPr>
            <w:tcW w:w="7480" w:type="dxa"/>
            <w:tcBorders>
              <w:top w:val="single" w:sz="8" w:space="0" w:color="auto"/>
              <w:left w:val="single" w:sz="8" w:space="0" w:color="auto"/>
              <w:right w:val="single" w:sz="8" w:space="0" w:color="auto"/>
            </w:tcBorders>
            <w:shd w:val="clear" w:color="auto" w:fill="auto"/>
            <w:vAlign w:val="bottom"/>
          </w:tcPr>
          <w:p w14:paraId="4AA90AF5" w14:textId="77777777" w:rsidR="00C45D71" w:rsidRDefault="00C45D71">
            <w:pPr>
              <w:spacing w:line="0" w:lineRule="atLeast"/>
              <w:ind w:left="460"/>
              <w:rPr>
                <w:rFonts w:ascii="Arial" w:eastAsia="Arial" w:hAnsi="Arial"/>
              </w:rPr>
            </w:pPr>
            <w:bookmarkStart w:id="34" w:name="page39"/>
            <w:bookmarkEnd w:id="34"/>
            <w:r>
              <w:rPr>
                <w:rFonts w:ascii="Arial" w:eastAsia="Arial" w:hAnsi="Arial"/>
              </w:rPr>
              <w:t>•  Discuss sociocultural factors that impact suicide assessment within the</w:t>
            </w:r>
          </w:p>
        </w:tc>
        <w:tc>
          <w:tcPr>
            <w:tcW w:w="360" w:type="dxa"/>
            <w:tcBorders>
              <w:top w:val="single" w:sz="8" w:space="0" w:color="auto"/>
            </w:tcBorders>
            <w:shd w:val="clear" w:color="auto" w:fill="auto"/>
            <w:vAlign w:val="bottom"/>
          </w:tcPr>
          <w:p w14:paraId="52163A56" w14:textId="77777777" w:rsidR="00C45D71" w:rsidRDefault="00C45D71">
            <w:pPr>
              <w:spacing w:line="0" w:lineRule="atLeast"/>
              <w:rPr>
                <w:rFonts w:ascii="Times New Roman" w:eastAsia="Times New Roman" w:hAnsi="Times New Roman"/>
                <w:sz w:val="24"/>
              </w:rPr>
            </w:pPr>
          </w:p>
        </w:tc>
        <w:tc>
          <w:tcPr>
            <w:tcW w:w="1560" w:type="dxa"/>
            <w:tcBorders>
              <w:top w:val="single" w:sz="8" w:space="0" w:color="auto"/>
              <w:right w:val="single" w:sz="8" w:space="0" w:color="auto"/>
            </w:tcBorders>
            <w:shd w:val="clear" w:color="auto" w:fill="auto"/>
            <w:vAlign w:val="bottom"/>
          </w:tcPr>
          <w:p w14:paraId="39C8D8AC" w14:textId="77777777" w:rsidR="00C45D71" w:rsidRDefault="00C45D71">
            <w:pPr>
              <w:spacing w:line="0" w:lineRule="atLeast"/>
              <w:rPr>
                <w:rFonts w:ascii="Times New Roman" w:eastAsia="Times New Roman" w:hAnsi="Times New Roman"/>
                <w:sz w:val="24"/>
              </w:rPr>
            </w:pPr>
          </w:p>
        </w:tc>
      </w:tr>
      <w:tr w:rsidR="00C45D71" w14:paraId="1CBEA27A" w14:textId="77777777" w:rsidTr="00BE05F3">
        <w:trPr>
          <w:trHeight w:val="146"/>
        </w:trPr>
        <w:tc>
          <w:tcPr>
            <w:tcW w:w="7480" w:type="dxa"/>
            <w:tcBorders>
              <w:left w:val="single" w:sz="8" w:space="0" w:color="auto"/>
              <w:right w:val="single" w:sz="8" w:space="0" w:color="auto"/>
            </w:tcBorders>
            <w:shd w:val="clear" w:color="auto" w:fill="auto"/>
            <w:vAlign w:val="bottom"/>
          </w:tcPr>
          <w:p w14:paraId="0241975F" w14:textId="77777777" w:rsidR="00C45D71" w:rsidRDefault="00C45D71">
            <w:pPr>
              <w:spacing w:line="229" w:lineRule="exact"/>
              <w:ind w:left="820"/>
              <w:rPr>
                <w:rFonts w:ascii="Arial" w:eastAsia="Arial" w:hAnsi="Arial"/>
              </w:rPr>
            </w:pPr>
            <w:r>
              <w:rPr>
                <w:rFonts w:ascii="Arial" w:eastAsia="Arial" w:hAnsi="Arial"/>
              </w:rPr>
              <w:t>VA</w:t>
            </w:r>
          </w:p>
        </w:tc>
        <w:tc>
          <w:tcPr>
            <w:tcW w:w="360" w:type="dxa"/>
            <w:shd w:val="clear" w:color="auto" w:fill="auto"/>
            <w:vAlign w:val="bottom"/>
          </w:tcPr>
          <w:p w14:paraId="2958C8F7"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4E228113" w14:textId="77777777" w:rsidR="00C45D71" w:rsidRDefault="00C45D71">
            <w:pPr>
              <w:spacing w:line="0" w:lineRule="atLeast"/>
              <w:rPr>
                <w:rFonts w:ascii="Times New Roman" w:eastAsia="Times New Roman" w:hAnsi="Times New Roman"/>
                <w:sz w:val="19"/>
              </w:rPr>
            </w:pPr>
          </w:p>
        </w:tc>
      </w:tr>
      <w:tr w:rsidR="00C45D71" w14:paraId="638F6D10" w14:textId="77777777" w:rsidTr="00D16E26">
        <w:trPr>
          <w:trHeight w:val="247"/>
        </w:trPr>
        <w:tc>
          <w:tcPr>
            <w:tcW w:w="7480" w:type="dxa"/>
            <w:tcBorders>
              <w:left w:val="single" w:sz="8" w:space="0" w:color="auto"/>
              <w:right w:val="single" w:sz="8" w:space="0" w:color="auto"/>
            </w:tcBorders>
            <w:shd w:val="clear" w:color="auto" w:fill="auto"/>
            <w:vAlign w:val="bottom"/>
          </w:tcPr>
          <w:p w14:paraId="586BDD5D" w14:textId="77777777" w:rsidR="00C45D71" w:rsidRDefault="00C45D71">
            <w:pPr>
              <w:spacing w:line="0" w:lineRule="atLeast"/>
              <w:ind w:left="460"/>
              <w:rPr>
                <w:rFonts w:ascii="Arial" w:eastAsia="Arial" w:hAnsi="Arial"/>
              </w:rPr>
            </w:pPr>
            <w:r>
              <w:rPr>
                <w:rFonts w:ascii="Arial" w:eastAsia="Arial" w:hAnsi="Arial"/>
              </w:rPr>
              <w:t>•  Describe the concepts of the Interpersonal Psychological Theory of</w:t>
            </w:r>
          </w:p>
        </w:tc>
        <w:tc>
          <w:tcPr>
            <w:tcW w:w="360" w:type="dxa"/>
            <w:shd w:val="clear" w:color="auto" w:fill="auto"/>
            <w:vAlign w:val="bottom"/>
          </w:tcPr>
          <w:p w14:paraId="3D1817B8"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6052CD00" w14:textId="77777777" w:rsidR="00C45D71" w:rsidRDefault="00C45D71">
            <w:pPr>
              <w:spacing w:line="0" w:lineRule="atLeast"/>
              <w:rPr>
                <w:rFonts w:ascii="Times New Roman" w:eastAsia="Times New Roman" w:hAnsi="Times New Roman"/>
                <w:sz w:val="21"/>
              </w:rPr>
            </w:pPr>
          </w:p>
        </w:tc>
      </w:tr>
      <w:tr w:rsidR="00C45D71" w14:paraId="10F1E460" w14:textId="77777777" w:rsidTr="00D16E26">
        <w:trPr>
          <w:trHeight w:val="226"/>
        </w:trPr>
        <w:tc>
          <w:tcPr>
            <w:tcW w:w="7480" w:type="dxa"/>
            <w:tcBorders>
              <w:left w:val="single" w:sz="8" w:space="0" w:color="auto"/>
              <w:right w:val="single" w:sz="8" w:space="0" w:color="auto"/>
            </w:tcBorders>
            <w:shd w:val="clear" w:color="auto" w:fill="auto"/>
            <w:vAlign w:val="bottom"/>
          </w:tcPr>
          <w:p w14:paraId="1057E684" w14:textId="77777777" w:rsidR="00C45D71" w:rsidRDefault="00C45D71">
            <w:pPr>
              <w:spacing w:line="226" w:lineRule="exact"/>
              <w:ind w:left="820"/>
              <w:rPr>
                <w:rFonts w:ascii="Arial" w:eastAsia="Arial" w:hAnsi="Arial"/>
              </w:rPr>
            </w:pPr>
            <w:r>
              <w:rPr>
                <w:rFonts w:ascii="Arial" w:eastAsia="Arial" w:hAnsi="Arial"/>
              </w:rPr>
              <w:t>suicidal behavior</w:t>
            </w:r>
          </w:p>
        </w:tc>
        <w:tc>
          <w:tcPr>
            <w:tcW w:w="360" w:type="dxa"/>
            <w:shd w:val="clear" w:color="auto" w:fill="auto"/>
            <w:vAlign w:val="bottom"/>
          </w:tcPr>
          <w:p w14:paraId="1733186B"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1E3C78C5" w14:textId="77777777" w:rsidR="00C45D71" w:rsidRDefault="00C45D71">
            <w:pPr>
              <w:spacing w:line="0" w:lineRule="atLeast"/>
              <w:rPr>
                <w:rFonts w:ascii="Times New Roman" w:eastAsia="Times New Roman" w:hAnsi="Times New Roman"/>
                <w:sz w:val="19"/>
              </w:rPr>
            </w:pPr>
          </w:p>
        </w:tc>
      </w:tr>
      <w:tr w:rsidR="00C45D71" w14:paraId="1DD47308" w14:textId="77777777" w:rsidTr="00D16E26">
        <w:trPr>
          <w:trHeight w:val="247"/>
        </w:trPr>
        <w:tc>
          <w:tcPr>
            <w:tcW w:w="7480" w:type="dxa"/>
            <w:tcBorders>
              <w:left w:val="single" w:sz="8" w:space="0" w:color="auto"/>
              <w:right w:val="single" w:sz="8" w:space="0" w:color="auto"/>
            </w:tcBorders>
            <w:shd w:val="clear" w:color="auto" w:fill="auto"/>
            <w:vAlign w:val="bottom"/>
          </w:tcPr>
          <w:p w14:paraId="2AD3034E" w14:textId="77777777" w:rsidR="00C45D71" w:rsidRDefault="00C45D71">
            <w:pPr>
              <w:spacing w:line="0" w:lineRule="atLeast"/>
              <w:ind w:left="460"/>
              <w:rPr>
                <w:rFonts w:ascii="Arial" w:eastAsia="Arial" w:hAnsi="Arial"/>
              </w:rPr>
            </w:pPr>
            <w:r>
              <w:rPr>
                <w:rFonts w:ascii="Arial" w:eastAsia="Arial" w:hAnsi="Arial"/>
              </w:rPr>
              <w:t>•  Describe risk factors for suicide</w:t>
            </w:r>
          </w:p>
        </w:tc>
        <w:tc>
          <w:tcPr>
            <w:tcW w:w="360" w:type="dxa"/>
            <w:shd w:val="clear" w:color="auto" w:fill="auto"/>
            <w:vAlign w:val="bottom"/>
          </w:tcPr>
          <w:p w14:paraId="7C32854C"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3930BD21" w14:textId="77777777" w:rsidR="00C45D71" w:rsidRDefault="00C45D71">
            <w:pPr>
              <w:spacing w:line="0" w:lineRule="atLeast"/>
              <w:rPr>
                <w:rFonts w:ascii="Times New Roman" w:eastAsia="Times New Roman" w:hAnsi="Times New Roman"/>
                <w:sz w:val="21"/>
              </w:rPr>
            </w:pPr>
          </w:p>
        </w:tc>
      </w:tr>
      <w:tr w:rsidR="00C45D71" w14:paraId="3B37AACB" w14:textId="77777777" w:rsidTr="00D16E26">
        <w:trPr>
          <w:trHeight w:val="242"/>
        </w:trPr>
        <w:tc>
          <w:tcPr>
            <w:tcW w:w="7480" w:type="dxa"/>
            <w:tcBorders>
              <w:left w:val="single" w:sz="8" w:space="0" w:color="auto"/>
              <w:right w:val="single" w:sz="8" w:space="0" w:color="auto"/>
            </w:tcBorders>
            <w:shd w:val="clear" w:color="auto" w:fill="auto"/>
            <w:vAlign w:val="bottom"/>
          </w:tcPr>
          <w:p w14:paraId="7A4DBDCA" w14:textId="77777777" w:rsidR="00C45D71" w:rsidRDefault="00C45D71">
            <w:pPr>
              <w:spacing w:line="0" w:lineRule="atLeast"/>
              <w:ind w:left="460"/>
              <w:rPr>
                <w:rFonts w:ascii="Arial" w:eastAsia="Arial" w:hAnsi="Arial"/>
              </w:rPr>
            </w:pPr>
            <w:r>
              <w:rPr>
                <w:rFonts w:ascii="Arial" w:eastAsia="Arial" w:hAnsi="Arial"/>
              </w:rPr>
              <w:t>•  Successfully assess and document suicide risk level</w:t>
            </w:r>
          </w:p>
        </w:tc>
        <w:tc>
          <w:tcPr>
            <w:tcW w:w="360" w:type="dxa"/>
            <w:shd w:val="clear" w:color="auto" w:fill="auto"/>
            <w:vAlign w:val="bottom"/>
          </w:tcPr>
          <w:p w14:paraId="1376DDF4"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522D9EF3" w14:textId="77777777" w:rsidR="00C45D71" w:rsidRDefault="00C45D71">
            <w:pPr>
              <w:spacing w:line="0" w:lineRule="atLeast"/>
              <w:rPr>
                <w:rFonts w:ascii="Times New Roman" w:eastAsia="Times New Roman" w:hAnsi="Times New Roman"/>
                <w:sz w:val="21"/>
              </w:rPr>
            </w:pPr>
          </w:p>
        </w:tc>
      </w:tr>
      <w:tr w:rsidR="00C45D71" w14:paraId="3C9FD583" w14:textId="77777777" w:rsidTr="00D16E26">
        <w:trPr>
          <w:trHeight w:val="30"/>
        </w:trPr>
        <w:tc>
          <w:tcPr>
            <w:tcW w:w="7480" w:type="dxa"/>
            <w:tcBorders>
              <w:left w:val="single" w:sz="8" w:space="0" w:color="auto"/>
              <w:bottom w:val="single" w:sz="8" w:space="0" w:color="auto"/>
              <w:right w:val="single" w:sz="8" w:space="0" w:color="auto"/>
            </w:tcBorders>
            <w:shd w:val="clear" w:color="auto" w:fill="auto"/>
            <w:vAlign w:val="bottom"/>
          </w:tcPr>
          <w:p w14:paraId="619FF168"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4FFCFD72"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3793D003" w14:textId="77777777" w:rsidR="00C45D71" w:rsidRDefault="00C45D71">
            <w:pPr>
              <w:spacing w:line="0" w:lineRule="atLeast"/>
              <w:rPr>
                <w:rFonts w:ascii="Times New Roman" w:eastAsia="Times New Roman" w:hAnsi="Times New Roman"/>
                <w:sz w:val="2"/>
              </w:rPr>
            </w:pPr>
          </w:p>
        </w:tc>
      </w:tr>
      <w:tr w:rsidR="00C45D71" w14:paraId="45482579" w14:textId="77777777" w:rsidTr="00D16E26">
        <w:trPr>
          <w:trHeight w:val="246"/>
        </w:trPr>
        <w:tc>
          <w:tcPr>
            <w:tcW w:w="7480" w:type="dxa"/>
            <w:tcBorders>
              <w:left w:val="single" w:sz="8" w:space="0" w:color="auto"/>
              <w:right w:val="single" w:sz="8" w:space="0" w:color="auto"/>
            </w:tcBorders>
            <w:shd w:val="clear" w:color="auto" w:fill="auto"/>
            <w:vAlign w:val="bottom"/>
          </w:tcPr>
          <w:p w14:paraId="5ACED4EF" w14:textId="77777777" w:rsidR="00C45D71" w:rsidRDefault="00C45D71">
            <w:pPr>
              <w:spacing w:line="0" w:lineRule="atLeast"/>
              <w:ind w:left="120"/>
              <w:rPr>
                <w:rFonts w:ascii="Arial" w:eastAsia="Arial" w:hAnsi="Arial"/>
                <w:b/>
              </w:rPr>
            </w:pPr>
            <w:r>
              <w:rPr>
                <w:rFonts w:ascii="Arial" w:eastAsia="Arial" w:hAnsi="Arial"/>
                <w:b/>
              </w:rPr>
              <w:t>Didactic Seminar - General Cognitive Assessment in Clinics - Common</w:t>
            </w:r>
          </w:p>
        </w:tc>
        <w:tc>
          <w:tcPr>
            <w:tcW w:w="360" w:type="dxa"/>
            <w:shd w:val="clear" w:color="auto" w:fill="auto"/>
            <w:vAlign w:val="bottom"/>
          </w:tcPr>
          <w:p w14:paraId="4BCBC691"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638D782C" w14:textId="77777777" w:rsidR="00C45D71" w:rsidRDefault="00C45D71">
            <w:pPr>
              <w:spacing w:line="0" w:lineRule="atLeast"/>
              <w:ind w:left="140"/>
              <w:rPr>
                <w:rFonts w:ascii="Arial" w:eastAsia="Arial" w:hAnsi="Arial"/>
                <w:sz w:val="18"/>
              </w:rPr>
            </w:pPr>
            <w:r>
              <w:rPr>
                <w:rFonts w:ascii="Arial" w:eastAsia="Arial" w:hAnsi="Arial"/>
                <w:sz w:val="18"/>
              </w:rPr>
              <w:t>Assessment</w:t>
            </w:r>
          </w:p>
        </w:tc>
      </w:tr>
      <w:tr w:rsidR="00C45D71" w14:paraId="25D467DD" w14:textId="77777777" w:rsidTr="00D16E26">
        <w:trPr>
          <w:trHeight w:val="230"/>
        </w:trPr>
        <w:tc>
          <w:tcPr>
            <w:tcW w:w="7480" w:type="dxa"/>
            <w:tcBorders>
              <w:left w:val="single" w:sz="8" w:space="0" w:color="auto"/>
              <w:right w:val="single" w:sz="8" w:space="0" w:color="auto"/>
            </w:tcBorders>
            <w:shd w:val="clear" w:color="auto" w:fill="auto"/>
            <w:vAlign w:val="bottom"/>
          </w:tcPr>
          <w:p w14:paraId="7BD2659A" w14:textId="77777777" w:rsidR="00C45D71" w:rsidRDefault="00C45D71">
            <w:pPr>
              <w:spacing w:line="0" w:lineRule="atLeast"/>
              <w:ind w:left="120"/>
              <w:rPr>
                <w:rFonts w:ascii="Arial" w:eastAsia="Arial" w:hAnsi="Arial"/>
                <w:b/>
              </w:rPr>
            </w:pPr>
            <w:r>
              <w:rPr>
                <w:rFonts w:ascii="Arial" w:eastAsia="Arial" w:hAnsi="Arial"/>
                <w:b/>
              </w:rPr>
              <w:t>psychiatric conditions and cognitive sequelae*</w:t>
            </w:r>
          </w:p>
        </w:tc>
        <w:tc>
          <w:tcPr>
            <w:tcW w:w="360" w:type="dxa"/>
            <w:shd w:val="clear" w:color="auto" w:fill="auto"/>
            <w:vAlign w:val="bottom"/>
          </w:tcPr>
          <w:p w14:paraId="5190AC32" w14:textId="77777777" w:rsidR="00C45D71" w:rsidRDefault="00C45D71">
            <w:pPr>
              <w:spacing w:line="0" w:lineRule="atLeast"/>
              <w:rPr>
                <w:rFonts w:ascii="Times New Roman" w:eastAsia="Times New Roman" w:hAnsi="Times New Roman"/>
              </w:rPr>
            </w:pPr>
          </w:p>
        </w:tc>
        <w:tc>
          <w:tcPr>
            <w:tcW w:w="1560" w:type="dxa"/>
            <w:tcBorders>
              <w:right w:val="single" w:sz="8" w:space="0" w:color="auto"/>
            </w:tcBorders>
            <w:shd w:val="clear" w:color="auto" w:fill="auto"/>
            <w:vAlign w:val="bottom"/>
          </w:tcPr>
          <w:p w14:paraId="362ADFB1" w14:textId="77777777" w:rsidR="00C45D71" w:rsidRDefault="00C45D71">
            <w:pPr>
              <w:spacing w:line="0" w:lineRule="atLeast"/>
              <w:rPr>
                <w:rFonts w:ascii="Times New Roman" w:eastAsia="Times New Roman" w:hAnsi="Times New Roman"/>
              </w:rPr>
            </w:pPr>
          </w:p>
        </w:tc>
      </w:tr>
      <w:tr w:rsidR="00C45D71" w14:paraId="6EB1BB55" w14:textId="77777777" w:rsidTr="00D16E26">
        <w:trPr>
          <w:trHeight w:val="247"/>
        </w:trPr>
        <w:tc>
          <w:tcPr>
            <w:tcW w:w="7480" w:type="dxa"/>
            <w:tcBorders>
              <w:left w:val="single" w:sz="8" w:space="0" w:color="auto"/>
              <w:right w:val="single" w:sz="8" w:space="0" w:color="auto"/>
            </w:tcBorders>
            <w:shd w:val="clear" w:color="auto" w:fill="auto"/>
            <w:vAlign w:val="bottom"/>
          </w:tcPr>
          <w:p w14:paraId="60A1459A" w14:textId="77777777" w:rsidR="00C45D71" w:rsidRDefault="00C45D71">
            <w:pPr>
              <w:spacing w:line="0" w:lineRule="atLeast"/>
              <w:ind w:left="480"/>
              <w:rPr>
                <w:rFonts w:ascii="Arial" w:eastAsia="Arial" w:hAnsi="Arial"/>
              </w:rPr>
            </w:pPr>
            <w:r>
              <w:rPr>
                <w:rFonts w:ascii="Arial" w:eastAsia="Arial" w:hAnsi="Arial"/>
              </w:rPr>
              <w:t>•  To become familiar with typical cognitive screeners and tests useful in</w:t>
            </w:r>
          </w:p>
        </w:tc>
        <w:tc>
          <w:tcPr>
            <w:tcW w:w="360" w:type="dxa"/>
            <w:shd w:val="clear" w:color="auto" w:fill="auto"/>
            <w:vAlign w:val="bottom"/>
          </w:tcPr>
          <w:p w14:paraId="25F80741"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373B0814" w14:textId="77777777" w:rsidR="00C45D71" w:rsidRDefault="00C45D71">
            <w:pPr>
              <w:spacing w:line="0" w:lineRule="atLeast"/>
              <w:rPr>
                <w:rFonts w:ascii="Times New Roman" w:eastAsia="Times New Roman" w:hAnsi="Times New Roman"/>
                <w:sz w:val="21"/>
              </w:rPr>
            </w:pPr>
          </w:p>
        </w:tc>
      </w:tr>
      <w:tr w:rsidR="00C45D71" w14:paraId="2CEA7538" w14:textId="77777777" w:rsidTr="00D16E26">
        <w:trPr>
          <w:trHeight w:val="226"/>
        </w:trPr>
        <w:tc>
          <w:tcPr>
            <w:tcW w:w="7480" w:type="dxa"/>
            <w:tcBorders>
              <w:left w:val="single" w:sz="8" w:space="0" w:color="auto"/>
              <w:right w:val="single" w:sz="8" w:space="0" w:color="auto"/>
            </w:tcBorders>
            <w:shd w:val="clear" w:color="auto" w:fill="auto"/>
            <w:vAlign w:val="bottom"/>
          </w:tcPr>
          <w:p w14:paraId="336CA471" w14:textId="77777777" w:rsidR="00C45D71" w:rsidRDefault="00C45D71">
            <w:pPr>
              <w:spacing w:line="226" w:lineRule="exact"/>
              <w:ind w:left="840"/>
              <w:rPr>
                <w:rFonts w:ascii="Arial" w:eastAsia="Arial" w:hAnsi="Arial"/>
              </w:rPr>
            </w:pPr>
            <w:r>
              <w:rPr>
                <w:rFonts w:ascii="Arial" w:eastAsia="Arial" w:hAnsi="Arial"/>
              </w:rPr>
              <w:t>assessing impairment in psychiatric populations</w:t>
            </w:r>
          </w:p>
        </w:tc>
        <w:tc>
          <w:tcPr>
            <w:tcW w:w="360" w:type="dxa"/>
            <w:shd w:val="clear" w:color="auto" w:fill="auto"/>
            <w:vAlign w:val="bottom"/>
          </w:tcPr>
          <w:p w14:paraId="69ED4091"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4DD2D962" w14:textId="77777777" w:rsidR="00C45D71" w:rsidRDefault="00C45D71">
            <w:pPr>
              <w:spacing w:line="0" w:lineRule="atLeast"/>
              <w:rPr>
                <w:rFonts w:ascii="Times New Roman" w:eastAsia="Times New Roman" w:hAnsi="Times New Roman"/>
                <w:sz w:val="19"/>
              </w:rPr>
            </w:pPr>
          </w:p>
        </w:tc>
      </w:tr>
      <w:tr w:rsidR="00C45D71" w14:paraId="154AA021" w14:textId="77777777" w:rsidTr="00D16E26">
        <w:trPr>
          <w:trHeight w:val="247"/>
        </w:trPr>
        <w:tc>
          <w:tcPr>
            <w:tcW w:w="7480" w:type="dxa"/>
            <w:tcBorders>
              <w:left w:val="single" w:sz="8" w:space="0" w:color="auto"/>
              <w:right w:val="single" w:sz="8" w:space="0" w:color="auto"/>
            </w:tcBorders>
            <w:shd w:val="clear" w:color="auto" w:fill="auto"/>
            <w:vAlign w:val="bottom"/>
          </w:tcPr>
          <w:p w14:paraId="399FBF69" w14:textId="77777777" w:rsidR="00C45D71" w:rsidRDefault="00C45D71">
            <w:pPr>
              <w:spacing w:line="0" w:lineRule="atLeast"/>
              <w:ind w:left="480"/>
              <w:rPr>
                <w:rFonts w:ascii="Arial" w:eastAsia="Arial" w:hAnsi="Arial"/>
              </w:rPr>
            </w:pPr>
            <w:r>
              <w:rPr>
                <w:rFonts w:ascii="Arial" w:eastAsia="Arial" w:hAnsi="Arial"/>
              </w:rPr>
              <w:t>•  To become familiar with common patterns of cognitive impairment in</w:t>
            </w:r>
          </w:p>
        </w:tc>
        <w:tc>
          <w:tcPr>
            <w:tcW w:w="360" w:type="dxa"/>
            <w:shd w:val="clear" w:color="auto" w:fill="auto"/>
            <w:vAlign w:val="bottom"/>
          </w:tcPr>
          <w:p w14:paraId="407EDF5C"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5E4B9972" w14:textId="77777777" w:rsidR="00C45D71" w:rsidRDefault="00C45D71">
            <w:pPr>
              <w:spacing w:line="0" w:lineRule="atLeast"/>
              <w:rPr>
                <w:rFonts w:ascii="Times New Roman" w:eastAsia="Times New Roman" w:hAnsi="Times New Roman"/>
                <w:sz w:val="21"/>
              </w:rPr>
            </w:pPr>
          </w:p>
        </w:tc>
      </w:tr>
      <w:tr w:rsidR="00C45D71" w14:paraId="5FBC43E6" w14:textId="77777777" w:rsidTr="00D16E26">
        <w:trPr>
          <w:trHeight w:val="226"/>
        </w:trPr>
        <w:tc>
          <w:tcPr>
            <w:tcW w:w="7480" w:type="dxa"/>
            <w:tcBorders>
              <w:left w:val="single" w:sz="8" w:space="0" w:color="auto"/>
              <w:right w:val="single" w:sz="8" w:space="0" w:color="auto"/>
            </w:tcBorders>
            <w:shd w:val="clear" w:color="auto" w:fill="auto"/>
            <w:vAlign w:val="bottom"/>
          </w:tcPr>
          <w:p w14:paraId="6AEDD32C" w14:textId="77777777" w:rsidR="00C45D71" w:rsidRDefault="00C45D71">
            <w:pPr>
              <w:spacing w:line="226" w:lineRule="exact"/>
              <w:ind w:left="840"/>
              <w:rPr>
                <w:rFonts w:ascii="Arial" w:eastAsia="Arial" w:hAnsi="Arial"/>
              </w:rPr>
            </w:pPr>
            <w:r>
              <w:rPr>
                <w:rFonts w:ascii="Arial" w:eastAsia="Arial" w:hAnsi="Arial"/>
              </w:rPr>
              <w:t>mood disorders, particularly depression</w:t>
            </w:r>
          </w:p>
        </w:tc>
        <w:tc>
          <w:tcPr>
            <w:tcW w:w="360" w:type="dxa"/>
            <w:shd w:val="clear" w:color="auto" w:fill="auto"/>
            <w:vAlign w:val="bottom"/>
          </w:tcPr>
          <w:p w14:paraId="40CB403C"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506C245F" w14:textId="77777777" w:rsidR="00C45D71" w:rsidRDefault="00C45D71">
            <w:pPr>
              <w:spacing w:line="0" w:lineRule="atLeast"/>
              <w:rPr>
                <w:rFonts w:ascii="Times New Roman" w:eastAsia="Times New Roman" w:hAnsi="Times New Roman"/>
                <w:sz w:val="19"/>
              </w:rPr>
            </w:pPr>
          </w:p>
        </w:tc>
      </w:tr>
      <w:tr w:rsidR="00C45D71" w14:paraId="3A7BF901" w14:textId="77777777" w:rsidTr="00D16E26">
        <w:trPr>
          <w:trHeight w:val="247"/>
        </w:trPr>
        <w:tc>
          <w:tcPr>
            <w:tcW w:w="7480" w:type="dxa"/>
            <w:tcBorders>
              <w:left w:val="single" w:sz="8" w:space="0" w:color="auto"/>
              <w:right w:val="single" w:sz="8" w:space="0" w:color="auto"/>
            </w:tcBorders>
            <w:shd w:val="clear" w:color="auto" w:fill="auto"/>
            <w:vAlign w:val="bottom"/>
          </w:tcPr>
          <w:p w14:paraId="5485C444" w14:textId="77777777" w:rsidR="00C45D71" w:rsidRDefault="00C45D71">
            <w:pPr>
              <w:spacing w:line="0" w:lineRule="atLeast"/>
              <w:ind w:left="480"/>
              <w:rPr>
                <w:rFonts w:ascii="Arial" w:eastAsia="Arial" w:hAnsi="Arial"/>
              </w:rPr>
            </w:pPr>
            <w:r>
              <w:rPr>
                <w:rFonts w:ascii="Arial" w:eastAsia="Arial" w:hAnsi="Arial"/>
              </w:rPr>
              <w:t>•  To become familiar with common patterns of cognitive impairment in</w:t>
            </w:r>
          </w:p>
        </w:tc>
        <w:tc>
          <w:tcPr>
            <w:tcW w:w="360" w:type="dxa"/>
            <w:shd w:val="clear" w:color="auto" w:fill="auto"/>
            <w:vAlign w:val="bottom"/>
          </w:tcPr>
          <w:p w14:paraId="2AC74C41"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3AC53480" w14:textId="77777777" w:rsidR="00C45D71" w:rsidRDefault="00C45D71">
            <w:pPr>
              <w:spacing w:line="0" w:lineRule="atLeast"/>
              <w:rPr>
                <w:rFonts w:ascii="Times New Roman" w:eastAsia="Times New Roman" w:hAnsi="Times New Roman"/>
                <w:sz w:val="21"/>
              </w:rPr>
            </w:pPr>
          </w:p>
        </w:tc>
      </w:tr>
      <w:tr w:rsidR="00C45D71" w14:paraId="7A257015" w14:textId="77777777" w:rsidTr="00D16E26">
        <w:trPr>
          <w:trHeight w:val="226"/>
        </w:trPr>
        <w:tc>
          <w:tcPr>
            <w:tcW w:w="7480" w:type="dxa"/>
            <w:tcBorders>
              <w:left w:val="single" w:sz="8" w:space="0" w:color="auto"/>
              <w:right w:val="single" w:sz="8" w:space="0" w:color="auto"/>
            </w:tcBorders>
            <w:shd w:val="clear" w:color="auto" w:fill="auto"/>
            <w:vAlign w:val="bottom"/>
          </w:tcPr>
          <w:p w14:paraId="410C616C" w14:textId="77777777" w:rsidR="00C45D71" w:rsidRDefault="00C45D71">
            <w:pPr>
              <w:spacing w:line="226" w:lineRule="exact"/>
              <w:ind w:left="840"/>
              <w:rPr>
                <w:rFonts w:ascii="Arial" w:eastAsia="Arial" w:hAnsi="Arial"/>
              </w:rPr>
            </w:pPr>
            <w:r>
              <w:rPr>
                <w:rFonts w:ascii="Arial" w:eastAsia="Arial" w:hAnsi="Arial"/>
              </w:rPr>
              <w:t>anxiety disorders and PTSD</w:t>
            </w:r>
          </w:p>
        </w:tc>
        <w:tc>
          <w:tcPr>
            <w:tcW w:w="360" w:type="dxa"/>
            <w:shd w:val="clear" w:color="auto" w:fill="auto"/>
            <w:vAlign w:val="bottom"/>
          </w:tcPr>
          <w:p w14:paraId="13023FB5"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5852C391" w14:textId="77777777" w:rsidR="00C45D71" w:rsidRDefault="00C45D71">
            <w:pPr>
              <w:spacing w:line="0" w:lineRule="atLeast"/>
              <w:rPr>
                <w:rFonts w:ascii="Times New Roman" w:eastAsia="Times New Roman" w:hAnsi="Times New Roman"/>
                <w:sz w:val="19"/>
              </w:rPr>
            </w:pPr>
          </w:p>
        </w:tc>
      </w:tr>
      <w:tr w:rsidR="00C45D71" w14:paraId="7C3CED02" w14:textId="77777777" w:rsidTr="00D16E26">
        <w:trPr>
          <w:trHeight w:val="247"/>
        </w:trPr>
        <w:tc>
          <w:tcPr>
            <w:tcW w:w="7480" w:type="dxa"/>
            <w:tcBorders>
              <w:left w:val="single" w:sz="8" w:space="0" w:color="auto"/>
              <w:right w:val="single" w:sz="8" w:space="0" w:color="auto"/>
            </w:tcBorders>
            <w:shd w:val="clear" w:color="auto" w:fill="auto"/>
            <w:vAlign w:val="bottom"/>
          </w:tcPr>
          <w:p w14:paraId="0949D0BD" w14:textId="77777777" w:rsidR="00C45D71" w:rsidRDefault="00C45D71">
            <w:pPr>
              <w:spacing w:line="0" w:lineRule="atLeast"/>
              <w:ind w:left="480"/>
              <w:rPr>
                <w:rFonts w:ascii="Arial" w:eastAsia="Arial" w:hAnsi="Arial"/>
              </w:rPr>
            </w:pPr>
            <w:r>
              <w:rPr>
                <w:rFonts w:ascii="Arial" w:eastAsia="Arial" w:hAnsi="Arial"/>
              </w:rPr>
              <w:t>•  To become familiar with common patterns of cognitive impairment in</w:t>
            </w:r>
          </w:p>
        </w:tc>
        <w:tc>
          <w:tcPr>
            <w:tcW w:w="360" w:type="dxa"/>
            <w:shd w:val="clear" w:color="auto" w:fill="auto"/>
            <w:vAlign w:val="bottom"/>
          </w:tcPr>
          <w:p w14:paraId="6FD9A6EB"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0BE5716C" w14:textId="77777777" w:rsidR="00C45D71" w:rsidRDefault="00C45D71">
            <w:pPr>
              <w:spacing w:line="0" w:lineRule="atLeast"/>
              <w:rPr>
                <w:rFonts w:ascii="Times New Roman" w:eastAsia="Times New Roman" w:hAnsi="Times New Roman"/>
                <w:sz w:val="21"/>
              </w:rPr>
            </w:pPr>
          </w:p>
        </w:tc>
      </w:tr>
      <w:tr w:rsidR="00C45D71" w14:paraId="6234C6C8" w14:textId="77777777" w:rsidTr="00D16E26">
        <w:trPr>
          <w:trHeight w:val="228"/>
        </w:trPr>
        <w:tc>
          <w:tcPr>
            <w:tcW w:w="7480" w:type="dxa"/>
            <w:tcBorders>
              <w:left w:val="single" w:sz="8" w:space="0" w:color="auto"/>
              <w:right w:val="single" w:sz="8" w:space="0" w:color="auto"/>
            </w:tcBorders>
            <w:shd w:val="clear" w:color="auto" w:fill="auto"/>
            <w:vAlign w:val="bottom"/>
          </w:tcPr>
          <w:p w14:paraId="485D6F72" w14:textId="77777777" w:rsidR="00C45D71" w:rsidRDefault="00C45D71">
            <w:pPr>
              <w:spacing w:line="229" w:lineRule="exact"/>
              <w:ind w:left="840"/>
              <w:rPr>
                <w:rFonts w:ascii="Arial" w:eastAsia="Arial" w:hAnsi="Arial"/>
              </w:rPr>
            </w:pPr>
            <w:r>
              <w:rPr>
                <w:rFonts w:ascii="Arial" w:eastAsia="Arial" w:hAnsi="Arial"/>
              </w:rPr>
              <w:t>major mental illnesses such as schizophrenia and bipolar disorder.</w:t>
            </w:r>
          </w:p>
        </w:tc>
        <w:tc>
          <w:tcPr>
            <w:tcW w:w="360" w:type="dxa"/>
            <w:shd w:val="clear" w:color="auto" w:fill="auto"/>
            <w:vAlign w:val="bottom"/>
          </w:tcPr>
          <w:p w14:paraId="43893CDC"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02F0929A" w14:textId="77777777" w:rsidR="00C45D71" w:rsidRDefault="00C45D71">
            <w:pPr>
              <w:spacing w:line="0" w:lineRule="atLeast"/>
              <w:rPr>
                <w:rFonts w:ascii="Times New Roman" w:eastAsia="Times New Roman" w:hAnsi="Times New Roman"/>
                <w:sz w:val="19"/>
              </w:rPr>
            </w:pPr>
          </w:p>
        </w:tc>
      </w:tr>
      <w:tr w:rsidR="00C45D71" w14:paraId="226F41E8" w14:textId="77777777" w:rsidTr="00D16E26">
        <w:trPr>
          <w:trHeight w:val="32"/>
        </w:trPr>
        <w:tc>
          <w:tcPr>
            <w:tcW w:w="7480" w:type="dxa"/>
            <w:tcBorders>
              <w:left w:val="single" w:sz="8" w:space="0" w:color="auto"/>
              <w:bottom w:val="single" w:sz="8" w:space="0" w:color="auto"/>
              <w:right w:val="single" w:sz="8" w:space="0" w:color="auto"/>
            </w:tcBorders>
            <w:shd w:val="clear" w:color="auto" w:fill="auto"/>
            <w:vAlign w:val="bottom"/>
          </w:tcPr>
          <w:p w14:paraId="1DBAC046"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206F1134"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5FF3AE36" w14:textId="77777777" w:rsidR="00C45D71" w:rsidRDefault="00C45D71">
            <w:pPr>
              <w:spacing w:line="0" w:lineRule="atLeast"/>
              <w:rPr>
                <w:rFonts w:ascii="Times New Roman" w:eastAsia="Times New Roman" w:hAnsi="Times New Roman"/>
                <w:sz w:val="2"/>
              </w:rPr>
            </w:pPr>
          </w:p>
        </w:tc>
      </w:tr>
      <w:tr w:rsidR="00C45D71" w14:paraId="3ADC9179" w14:textId="77777777" w:rsidTr="00D16E26">
        <w:trPr>
          <w:trHeight w:val="246"/>
        </w:trPr>
        <w:tc>
          <w:tcPr>
            <w:tcW w:w="7480" w:type="dxa"/>
            <w:tcBorders>
              <w:left w:val="single" w:sz="8" w:space="0" w:color="auto"/>
              <w:right w:val="single" w:sz="8" w:space="0" w:color="auto"/>
            </w:tcBorders>
            <w:shd w:val="clear" w:color="auto" w:fill="auto"/>
            <w:vAlign w:val="bottom"/>
          </w:tcPr>
          <w:p w14:paraId="21403787" w14:textId="77777777" w:rsidR="00C45D71" w:rsidRDefault="00C45D71">
            <w:pPr>
              <w:spacing w:line="0" w:lineRule="atLeast"/>
              <w:ind w:left="120"/>
              <w:rPr>
                <w:rFonts w:ascii="Arial" w:eastAsia="Arial" w:hAnsi="Arial"/>
                <w:b/>
              </w:rPr>
            </w:pPr>
            <w:r>
              <w:rPr>
                <w:rFonts w:ascii="Arial" w:eastAsia="Arial" w:hAnsi="Arial"/>
                <w:b/>
              </w:rPr>
              <w:t>Didactic Seminar – Substance Use Assessment (SBIRT)</w:t>
            </w:r>
          </w:p>
        </w:tc>
        <w:tc>
          <w:tcPr>
            <w:tcW w:w="360" w:type="dxa"/>
            <w:shd w:val="clear" w:color="auto" w:fill="auto"/>
            <w:vAlign w:val="bottom"/>
          </w:tcPr>
          <w:p w14:paraId="379EEC24"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66D60076" w14:textId="77777777" w:rsidR="00C45D71" w:rsidRDefault="00C45D71">
            <w:pPr>
              <w:spacing w:line="0" w:lineRule="atLeast"/>
              <w:ind w:left="140"/>
              <w:rPr>
                <w:rFonts w:ascii="Arial" w:eastAsia="Arial" w:hAnsi="Arial"/>
                <w:sz w:val="18"/>
              </w:rPr>
            </w:pPr>
            <w:r>
              <w:rPr>
                <w:rFonts w:ascii="Arial" w:eastAsia="Arial" w:hAnsi="Arial"/>
                <w:sz w:val="18"/>
              </w:rPr>
              <w:t>Assessment</w:t>
            </w:r>
          </w:p>
        </w:tc>
      </w:tr>
      <w:tr w:rsidR="00C45D71" w14:paraId="5A032BA3" w14:textId="77777777" w:rsidTr="00D16E26">
        <w:trPr>
          <w:trHeight w:val="247"/>
        </w:trPr>
        <w:tc>
          <w:tcPr>
            <w:tcW w:w="7480" w:type="dxa"/>
            <w:tcBorders>
              <w:left w:val="single" w:sz="8" w:space="0" w:color="auto"/>
              <w:right w:val="single" w:sz="8" w:space="0" w:color="auto"/>
            </w:tcBorders>
            <w:shd w:val="clear" w:color="auto" w:fill="auto"/>
            <w:vAlign w:val="bottom"/>
          </w:tcPr>
          <w:p w14:paraId="3AC5AA4C" w14:textId="77777777" w:rsidR="00C45D71" w:rsidRDefault="00C45D71">
            <w:pPr>
              <w:spacing w:line="0" w:lineRule="atLeast"/>
              <w:ind w:left="480"/>
              <w:rPr>
                <w:rFonts w:ascii="Arial" w:eastAsia="Arial" w:hAnsi="Arial"/>
              </w:rPr>
            </w:pPr>
            <w:r>
              <w:rPr>
                <w:rFonts w:ascii="Arial" w:eastAsia="Arial" w:hAnsi="Arial"/>
              </w:rPr>
              <w:t>•  Understand the foundations and literature behind SBIRT</w:t>
            </w:r>
          </w:p>
        </w:tc>
        <w:tc>
          <w:tcPr>
            <w:tcW w:w="360" w:type="dxa"/>
            <w:shd w:val="clear" w:color="auto" w:fill="auto"/>
            <w:vAlign w:val="bottom"/>
          </w:tcPr>
          <w:p w14:paraId="4C22E932"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7258F6DB" w14:textId="77777777" w:rsidR="00C45D71" w:rsidRDefault="00C45D71">
            <w:pPr>
              <w:spacing w:line="0" w:lineRule="atLeast"/>
              <w:rPr>
                <w:rFonts w:ascii="Times New Roman" w:eastAsia="Times New Roman" w:hAnsi="Times New Roman"/>
                <w:sz w:val="21"/>
              </w:rPr>
            </w:pPr>
          </w:p>
        </w:tc>
      </w:tr>
      <w:tr w:rsidR="00C45D71" w14:paraId="1A777C9B" w14:textId="77777777" w:rsidTr="00D16E26">
        <w:trPr>
          <w:trHeight w:val="242"/>
        </w:trPr>
        <w:tc>
          <w:tcPr>
            <w:tcW w:w="7480" w:type="dxa"/>
            <w:tcBorders>
              <w:left w:val="single" w:sz="8" w:space="0" w:color="auto"/>
              <w:right w:val="single" w:sz="8" w:space="0" w:color="auto"/>
            </w:tcBorders>
            <w:shd w:val="clear" w:color="auto" w:fill="auto"/>
            <w:vAlign w:val="bottom"/>
          </w:tcPr>
          <w:p w14:paraId="46AE04A0" w14:textId="77777777" w:rsidR="00C45D71" w:rsidRDefault="00C45D71">
            <w:pPr>
              <w:spacing w:line="0" w:lineRule="atLeast"/>
              <w:ind w:left="480"/>
              <w:rPr>
                <w:rFonts w:ascii="Arial" w:eastAsia="Arial" w:hAnsi="Arial"/>
              </w:rPr>
            </w:pPr>
            <w:r>
              <w:rPr>
                <w:rFonts w:ascii="Arial" w:eastAsia="Arial" w:hAnsi="Arial"/>
              </w:rPr>
              <w:t>•  Understand the steps of SBIRT and when the next step is triggered</w:t>
            </w:r>
          </w:p>
        </w:tc>
        <w:tc>
          <w:tcPr>
            <w:tcW w:w="360" w:type="dxa"/>
            <w:shd w:val="clear" w:color="auto" w:fill="auto"/>
            <w:vAlign w:val="bottom"/>
          </w:tcPr>
          <w:p w14:paraId="1CF443FF"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61E14741" w14:textId="77777777" w:rsidR="00C45D71" w:rsidRDefault="00C45D71">
            <w:pPr>
              <w:spacing w:line="0" w:lineRule="atLeast"/>
              <w:rPr>
                <w:rFonts w:ascii="Times New Roman" w:eastAsia="Times New Roman" w:hAnsi="Times New Roman"/>
                <w:sz w:val="21"/>
              </w:rPr>
            </w:pPr>
          </w:p>
        </w:tc>
      </w:tr>
      <w:tr w:rsidR="00C45D71" w14:paraId="3633B6EC" w14:textId="77777777" w:rsidTr="00D16E26">
        <w:trPr>
          <w:trHeight w:val="245"/>
        </w:trPr>
        <w:tc>
          <w:tcPr>
            <w:tcW w:w="7480" w:type="dxa"/>
            <w:tcBorders>
              <w:left w:val="single" w:sz="8" w:space="0" w:color="auto"/>
              <w:right w:val="single" w:sz="8" w:space="0" w:color="auto"/>
            </w:tcBorders>
            <w:shd w:val="clear" w:color="auto" w:fill="auto"/>
            <w:vAlign w:val="bottom"/>
          </w:tcPr>
          <w:p w14:paraId="74F400AD" w14:textId="77777777" w:rsidR="00C45D71" w:rsidRDefault="00C45D71">
            <w:pPr>
              <w:spacing w:line="0" w:lineRule="atLeast"/>
              <w:ind w:left="480"/>
              <w:rPr>
                <w:rFonts w:ascii="Arial" w:eastAsia="Arial" w:hAnsi="Arial"/>
              </w:rPr>
            </w:pPr>
            <w:r>
              <w:rPr>
                <w:rFonts w:ascii="Arial" w:eastAsia="Arial" w:hAnsi="Arial"/>
              </w:rPr>
              <w:t>•  Understand the utility and importance of SBIRT in a variety of clinical and</w:t>
            </w:r>
          </w:p>
        </w:tc>
        <w:tc>
          <w:tcPr>
            <w:tcW w:w="360" w:type="dxa"/>
            <w:shd w:val="clear" w:color="auto" w:fill="auto"/>
            <w:vAlign w:val="bottom"/>
          </w:tcPr>
          <w:p w14:paraId="4FCAD9CB"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34121EC8" w14:textId="77777777" w:rsidR="00C45D71" w:rsidRDefault="00C45D71">
            <w:pPr>
              <w:spacing w:line="0" w:lineRule="atLeast"/>
              <w:rPr>
                <w:rFonts w:ascii="Times New Roman" w:eastAsia="Times New Roman" w:hAnsi="Times New Roman"/>
                <w:sz w:val="21"/>
              </w:rPr>
            </w:pPr>
          </w:p>
        </w:tc>
      </w:tr>
      <w:tr w:rsidR="00C45D71" w14:paraId="5BF75CA2" w14:textId="77777777" w:rsidTr="00D16E26">
        <w:trPr>
          <w:trHeight w:val="226"/>
        </w:trPr>
        <w:tc>
          <w:tcPr>
            <w:tcW w:w="7480" w:type="dxa"/>
            <w:tcBorders>
              <w:left w:val="single" w:sz="8" w:space="0" w:color="auto"/>
              <w:right w:val="single" w:sz="8" w:space="0" w:color="auto"/>
            </w:tcBorders>
            <w:shd w:val="clear" w:color="auto" w:fill="auto"/>
            <w:vAlign w:val="bottom"/>
          </w:tcPr>
          <w:p w14:paraId="78FD5485" w14:textId="77777777" w:rsidR="00C45D71" w:rsidRDefault="00C45D71">
            <w:pPr>
              <w:spacing w:line="226" w:lineRule="exact"/>
              <w:ind w:left="840"/>
              <w:rPr>
                <w:rFonts w:ascii="Arial" w:eastAsia="Arial" w:hAnsi="Arial"/>
              </w:rPr>
            </w:pPr>
            <w:r>
              <w:rPr>
                <w:rFonts w:ascii="Arial" w:eastAsia="Arial" w:hAnsi="Arial"/>
              </w:rPr>
              <w:t>nonclinical settings</w:t>
            </w:r>
          </w:p>
        </w:tc>
        <w:tc>
          <w:tcPr>
            <w:tcW w:w="360" w:type="dxa"/>
            <w:shd w:val="clear" w:color="auto" w:fill="auto"/>
            <w:vAlign w:val="bottom"/>
          </w:tcPr>
          <w:p w14:paraId="29A07BE3"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0CBD79D3" w14:textId="77777777" w:rsidR="00C45D71" w:rsidRDefault="00C45D71">
            <w:pPr>
              <w:spacing w:line="0" w:lineRule="atLeast"/>
              <w:rPr>
                <w:rFonts w:ascii="Times New Roman" w:eastAsia="Times New Roman" w:hAnsi="Times New Roman"/>
                <w:sz w:val="19"/>
              </w:rPr>
            </w:pPr>
          </w:p>
        </w:tc>
      </w:tr>
      <w:tr w:rsidR="00C45D71" w14:paraId="2DC51A9E" w14:textId="77777777" w:rsidTr="00D16E26">
        <w:trPr>
          <w:trHeight w:val="32"/>
        </w:trPr>
        <w:tc>
          <w:tcPr>
            <w:tcW w:w="7480" w:type="dxa"/>
            <w:tcBorders>
              <w:left w:val="single" w:sz="8" w:space="0" w:color="auto"/>
              <w:bottom w:val="single" w:sz="8" w:space="0" w:color="auto"/>
              <w:right w:val="single" w:sz="8" w:space="0" w:color="auto"/>
            </w:tcBorders>
            <w:shd w:val="clear" w:color="auto" w:fill="auto"/>
            <w:vAlign w:val="bottom"/>
          </w:tcPr>
          <w:p w14:paraId="3BA9898B"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720E7967"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30545171" w14:textId="77777777" w:rsidR="00C45D71" w:rsidRDefault="00C45D71">
            <w:pPr>
              <w:spacing w:line="0" w:lineRule="atLeast"/>
              <w:rPr>
                <w:rFonts w:ascii="Times New Roman" w:eastAsia="Times New Roman" w:hAnsi="Times New Roman"/>
                <w:sz w:val="2"/>
              </w:rPr>
            </w:pPr>
          </w:p>
        </w:tc>
      </w:tr>
      <w:tr w:rsidR="00C45D71" w14:paraId="78D4AF64" w14:textId="77777777" w:rsidTr="00D16E26">
        <w:trPr>
          <w:trHeight w:val="238"/>
        </w:trPr>
        <w:tc>
          <w:tcPr>
            <w:tcW w:w="7480" w:type="dxa"/>
            <w:tcBorders>
              <w:left w:val="single" w:sz="8" w:space="0" w:color="auto"/>
              <w:right w:val="single" w:sz="8" w:space="0" w:color="auto"/>
            </w:tcBorders>
            <w:shd w:val="clear" w:color="auto" w:fill="auto"/>
            <w:vAlign w:val="bottom"/>
          </w:tcPr>
          <w:p w14:paraId="7D9AEC92" w14:textId="77777777" w:rsidR="00C45D71" w:rsidRDefault="00C45D71">
            <w:pPr>
              <w:spacing w:line="0" w:lineRule="atLeast"/>
              <w:ind w:left="120"/>
              <w:rPr>
                <w:rFonts w:ascii="Arial" w:eastAsia="Arial" w:hAnsi="Arial"/>
                <w:b/>
              </w:rPr>
            </w:pPr>
            <w:r>
              <w:rPr>
                <w:rFonts w:ascii="Arial" w:eastAsia="Arial" w:hAnsi="Arial"/>
                <w:b/>
              </w:rPr>
              <w:t>Didactic Seminar - Cognitive Impairment in Drug Abuse*</w:t>
            </w:r>
          </w:p>
        </w:tc>
        <w:tc>
          <w:tcPr>
            <w:tcW w:w="360" w:type="dxa"/>
            <w:shd w:val="clear" w:color="auto" w:fill="auto"/>
            <w:vAlign w:val="bottom"/>
          </w:tcPr>
          <w:p w14:paraId="3B72A0B0"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378B5F52" w14:textId="77777777" w:rsidR="00C45D71" w:rsidRDefault="00C45D71">
            <w:pPr>
              <w:spacing w:line="0" w:lineRule="atLeast"/>
              <w:ind w:left="140"/>
              <w:rPr>
                <w:rFonts w:ascii="Arial" w:eastAsia="Arial" w:hAnsi="Arial"/>
                <w:sz w:val="18"/>
              </w:rPr>
            </w:pPr>
            <w:r>
              <w:rPr>
                <w:rFonts w:ascii="Arial" w:eastAsia="Arial" w:hAnsi="Arial"/>
                <w:sz w:val="18"/>
              </w:rPr>
              <w:t>Assessment</w:t>
            </w:r>
          </w:p>
        </w:tc>
      </w:tr>
      <w:tr w:rsidR="00C45D71" w14:paraId="0763F735" w14:textId="77777777" w:rsidTr="00D16E26">
        <w:trPr>
          <w:trHeight w:val="254"/>
        </w:trPr>
        <w:tc>
          <w:tcPr>
            <w:tcW w:w="7480" w:type="dxa"/>
            <w:tcBorders>
              <w:left w:val="single" w:sz="8" w:space="0" w:color="auto"/>
              <w:right w:val="single" w:sz="8" w:space="0" w:color="auto"/>
            </w:tcBorders>
            <w:shd w:val="clear" w:color="auto" w:fill="auto"/>
            <w:vAlign w:val="bottom"/>
          </w:tcPr>
          <w:p w14:paraId="12599108" w14:textId="77777777" w:rsidR="00C45D71" w:rsidRDefault="00C45D71">
            <w:pPr>
              <w:spacing w:line="0" w:lineRule="atLeast"/>
              <w:ind w:left="480"/>
              <w:rPr>
                <w:rFonts w:ascii="Arial" w:eastAsia="Arial" w:hAnsi="Arial"/>
              </w:rPr>
            </w:pPr>
            <w:r>
              <w:rPr>
                <w:rFonts w:ascii="Arial" w:eastAsia="Arial" w:hAnsi="Arial"/>
              </w:rPr>
              <w:t>•  To become familiar with issues specific to testing populations affected by</w:t>
            </w:r>
          </w:p>
        </w:tc>
        <w:tc>
          <w:tcPr>
            <w:tcW w:w="360" w:type="dxa"/>
            <w:shd w:val="clear" w:color="auto" w:fill="auto"/>
            <w:vAlign w:val="bottom"/>
          </w:tcPr>
          <w:p w14:paraId="111DA392"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3918CC57" w14:textId="77777777" w:rsidR="00C45D71" w:rsidRDefault="00C45D71">
            <w:pPr>
              <w:spacing w:line="0" w:lineRule="atLeast"/>
              <w:rPr>
                <w:rFonts w:ascii="Times New Roman" w:eastAsia="Times New Roman" w:hAnsi="Times New Roman"/>
                <w:sz w:val="22"/>
              </w:rPr>
            </w:pPr>
          </w:p>
        </w:tc>
      </w:tr>
      <w:tr w:rsidR="00C45D71" w14:paraId="62E22E2D" w14:textId="77777777" w:rsidTr="00D16E26">
        <w:trPr>
          <w:trHeight w:val="226"/>
        </w:trPr>
        <w:tc>
          <w:tcPr>
            <w:tcW w:w="7480" w:type="dxa"/>
            <w:tcBorders>
              <w:left w:val="single" w:sz="8" w:space="0" w:color="auto"/>
              <w:right w:val="single" w:sz="8" w:space="0" w:color="auto"/>
            </w:tcBorders>
            <w:shd w:val="clear" w:color="auto" w:fill="auto"/>
            <w:vAlign w:val="bottom"/>
          </w:tcPr>
          <w:p w14:paraId="210F5850" w14:textId="77777777" w:rsidR="00C45D71" w:rsidRDefault="00C45D71">
            <w:pPr>
              <w:spacing w:line="226" w:lineRule="exact"/>
              <w:ind w:left="840"/>
              <w:rPr>
                <w:rFonts w:ascii="Arial" w:eastAsia="Arial" w:hAnsi="Arial"/>
              </w:rPr>
            </w:pPr>
            <w:r>
              <w:rPr>
                <w:rFonts w:ascii="Arial" w:eastAsia="Arial" w:hAnsi="Arial"/>
              </w:rPr>
              <w:t>significant substance use</w:t>
            </w:r>
          </w:p>
        </w:tc>
        <w:tc>
          <w:tcPr>
            <w:tcW w:w="360" w:type="dxa"/>
            <w:shd w:val="clear" w:color="auto" w:fill="auto"/>
            <w:vAlign w:val="bottom"/>
          </w:tcPr>
          <w:p w14:paraId="64BBC768"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12DDD287" w14:textId="77777777" w:rsidR="00C45D71" w:rsidRDefault="00C45D71">
            <w:pPr>
              <w:spacing w:line="0" w:lineRule="atLeast"/>
              <w:rPr>
                <w:rFonts w:ascii="Times New Roman" w:eastAsia="Times New Roman" w:hAnsi="Times New Roman"/>
                <w:sz w:val="19"/>
              </w:rPr>
            </w:pPr>
          </w:p>
        </w:tc>
      </w:tr>
      <w:tr w:rsidR="00C45D71" w14:paraId="182DDD5C" w14:textId="77777777" w:rsidTr="00D16E26">
        <w:trPr>
          <w:trHeight w:val="247"/>
        </w:trPr>
        <w:tc>
          <w:tcPr>
            <w:tcW w:w="7480" w:type="dxa"/>
            <w:tcBorders>
              <w:left w:val="single" w:sz="8" w:space="0" w:color="auto"/>
              <w:right w:val="single" w:sz="8" w:space="0" w:color="auto"/>
            </w:tcBorders>
            <w:shd w:val="clear" w:color="auto" w:fill="auto"/>
            <w:vAlign w:val="bottom"/>
          </w:tcPr>
          <w:p w14:paraId="1A1269D6" w14:textId="77777777" w:rsidR="00C45D71" w:rsidRDefault="00C45D71">
            <w:pPr>
              <w:spacing w:line="0" w:lineRule="atLeast"/>
              <w:ind w:left="480"/>
              <w:rPr>
                <w:rFonts w:ascii="Arial" w:eastAsia="Arial" w:hAnsi="Arial"/>
              </w:rPr>
            </w:pPr>
            <w:r>
              <w:rPr>
                <w:rFonts w:ascii="Arial" w:eastAsia="Arial" w:hAnsi="Arial"/>
              </w:rPr>
              <w:t>•  To become familiar with typical patterns of cognitive dysfunction</w:t>
            </w:r>
          </w:p>
        </w:tc>
        <w:tc>
          <w:tcPr>
            <w:tcW w:w="360" w:type="dxa"/>
            <w:shd w:val="clear" w:color="auto" w:fill="auto"/>
            <w:vAlign w:val="bottom"/>
          </w:tcPr>
          <w:p w14:paraId="4F730963"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0B3C0238" w14:textId="77777777" w:rsidR="00C45D71" w:rsidRDefault="00C45D71">
            <w:pPr>
              <w:spacing w:line="0" w:lineRule="atLeast"/>
              <w:rPr>
                <w:rFonts w:ascii="Times New Roman" w:eastAsia="Times New Roman" w:hAnsi="Times New Roman"/>
                <w:sz w:val="21"/>
              </w:rPr>
            </w:pPr>
          </w:p>
        </w:tc>
      </w:tr>
      <w:tr w:rsidR="00C45D71" w14:paraId="1D29A7F9" w14:textId="77777777" w:rsidTr="00D16E26">
        <w:trPr>
          <w:trHeight w:val="228"/>
        </w:trPr>
        <w:tc>
          <w:tcPr>
            <w:tcW w:w="7480" w:type="dxa"/>
            <w:tcBorders>
              <w:left w:val="single" w:sz="8" w:space="0" w:color="auto"/>
              <w:right w:val="single" w:sz="8" w:space="0" w:color="auto"/>
            </w:tcBorders>
            <w:shd w:val="clear" w:color="auto" w:fill="auto"/>
            <w:vAlign w:val="bottom"/>
          </w:tcPr>
          <w:p w14:paraId="3291E30C" w14:textId="77777777" w:rsidR="00C45D71" w:rsidRDefault="00C45D71">
            <w:pPr>
              <w:spacing w:line="229" w:lineRule="exact"/>
              <w:ind w:left="840"/>
              <w:rPr>
                <w:rFonts w:ascii="Arial" w:eastAsia="Arial" w:hAnsi="Arial"/>
              </w:rPr>
            </w:pPr>
            <w:r>
              <w:rPr>
                <w:rFonts w:ascii="Arial" w:eastAsia="Arial" w:hAnsi="Arial"/>
              </w:rPr>
              <w:t>secondary to alcohol abuse</w:t>
            </w:r>
          </w:p>
        </w:tc>
        <w:tc>
          <w:tcPr>
            <w:tcW w:w="360" w:type="dxa"/>
            <w:shd w:val="clear" w:color="auto" w:fill="auto"/>
            <w:vAlign w:val="bottom"/>
          </w:tcPr>
          <w:p w14:paraId="21C007EC"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5EFCA3ED" w14:textId="77777777" w:rsidR="00C45D71" w:rsidRDefault="00C45D71">
            <w:pPr>
              <w:spacing w:line="0" w:lineRule="atLeast"/>
              <w:rPr>
                <w:rFonts w:ascii="Times New Roman" w:eastAsia="Times New Roman" w:hAnsi="Times New Roman"/>
                <w:sz w:val="19"/>
              </w:rPr>
            </w:pPr>
          </w:p>
        </w:tc>
      </w:tr>
      <w:tr w:rsidR="00C45D71" w14:paraId="53C9265C" w14:textId="77777777" w:rsidTr="00D16E26">
        <w:trPr>
          <w:trHeight w:val="247"/>
        </w:trPr>
        <w:tc>
          <w:tcPr>
            <w:tcW w:w="7480" w:type="dxa"/>
            <w:tcBorders>
              <w:left w:val="single" w:sz="8" w:space="0" w:color="auto"/>
              <w:right w:val="single" w:sz="8" w:space="0" w:color="auto"/>
            </w:tcBorders>
            <w:shd w:val="clear" w:color="auto" w:fill="auto"/>
            <w:vAlign w:val="bottom"/>
          </w:tcPr>
          <w:p w14:paraId="621DAC02" w14:textId="77777777" w:rsidR="00C45D71" w:rsidRDefault="00C45D71">
            <w:pPr>
              <w:spacing w:line="0" w:lineRule="atLeast"/>
              <w:ind w:left="480"/>
              <w:rPr>
                <w:rFonts w:ascii="Arial" w:eastAsia="Arial" w:hAnsi="Arial"/>
              </w:rPr>
            </w:pPr>
            <w:r>
              <w:rPr>
                <w:rFonts w:ascii="Arial" w:eastAsia="Arial" w:hAnsi="Arial"/>
              </w:rPr>
              <w:t>•  To become familiar with typical patterns of cognitive dysfunction</w:t>
            </w:r>
          </w:p>
        </w:tc>
        <w:tc>
          <w:tcPr>
            <w:tcW w:w="360" w:type="dxa"/>
            <w:shd w:val="clear" w:color="auto" w:fill="auto"/>
            <w:vAlign w:val="bottom"/>
          </w:tcPr>
          <w:p w14:paraId="275CBD8B"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2BE037CB" w14:textId="77777777" w:rsidR="00C45D71" w:rsidRDefault="00C45D71">
            <w:pPr>
              <w:spacing w:line="0" w:lineRule="atLeast"/>
              <w:rPr>
                <w:rFonts w:ascii="Times New Roman" w:eastAsia="Times New Roman" w:hAnsi="Times New Roman"/>
                <w:sz w:val="21"/>
              </w:rPr>
            </w:pPr>
          </w:p>
        </w:tc>
      </w:tr>
      <w:tr w:rsidR="00C45D71" w14:paraId="5E77F002" w14:textId="77777777" w:rsidTr="00D16E26">
        <w:trPr>
          <w:trHeight w:val="226"/>
        </w:trPr>
        <w:tc>
          <w:tcPr>
            <w:tcW w:w="7480" w:type="dxa"/>
            <w:tcBorders>
              <w:left w:val="single" w:sz="8" w:space="0" w:color="auto"/>
              <w:right w:val="single" w:sz="8" w:space="0" w:color="auto"/>
            </w:tcBorders>
            <w:shd w:val="clear" w:color="auto" w:fill="auto"/>
            <w:vAlign w:val="bottom"/>
          </w:tcPr>
          <w:p w14:paraId="66D1796D" w14:textId="77777777" w:rsidR="00C45D71" w:rsidRDefault="00C45D71">
            <w:pPr>
              <w:spacing w:line="226" w:lineRule="exact"/>
              <w:ind w:left="840"/>
              <w:rPr>
                <w:rFonts w:ascii="Arial" w:eastAsia="Arial" w:hAnsi="Arial"/>
              </w:rPr>
            </w:pPr>
            <w:r>
              <w:rPr>
                <w:rFonts w:ascii="Arial" w:eastAsia="Arial" w:hAnsi="Arial"/>
              </w:rPr>
              <w:t>secondary to stimulant abuse, particularly cocaine and methamphetamine</w:t>
            </w:r>
          </w:p>
        </w:tc>
        <w:tc>
          <w:tcPr>
            <w:tcW w:w="360" w:type="dxa"/>
            <w:shd w:val="clear" w:color="auto" w:fill="auto"/>
            <w:vAlign w:val="bottom"/>
          </w:tcPr>
          <w:p w14:paraId="0D2C3AEB"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74DD078F" w14:textId="77777777" w:rsidR="00C45D71" w:rsidRDefault="00C45D71">
            <w:pPr>
              <w:spacing w:line="0" w:lineRule="atLeast"/>
              <w:rPr>
                <w:rFonts w:ascii="Times New Roman" w:eastAsia="Times New Roman" w:hAnsi="Times New Roman"/>
                <w:sz w:val="19"/>
              </w:rPr>
            </w:pPr>
          </w:p>
        </w:tc>
      </w:tr>
      <w:tr w:rsidR="00C45D71" w14:paraId="408B15B9" w14:textId="77777777" w:rsidTr="00D16E26">
        <w:trPr>
          <w:trHeight w:val="247"/>
        </w:trPr>
        <w:tc>
          <w:tcPr>
            <w:tcW w:w="7480" w:type="dxa"/>
            <w:tcBorders>
              <w:left w:val="single" w:sz="8" w:space="0" w:color="auto"/>
              <w:right w:val="single" w:sz="8" w:space="0" w:color="auto"/>
            </w:tcBorders>
            <w:shd w:val="clear" w:color="auto" w:fill="auto"/>
            <w:vAlign w:val="bottom"/>
          </w:tcPr>
          <w:p w14:paraId="3A3F6EB1" w14:textId="77777777" w:rsidR="00C45D71" w:rsidRDefault="00C45D71">
            <w:pPr>
              <w:spacing w:line="0" w:lineRule="atLeast"/>
              <w:ind w:left="480"/>
              <w:rPr>
                <w:rFonts w:ascii="Arial" w:eastAsia="Arial" w:hAnsi="Arial"/>
              </w:rPr>
            </w:pPr>
            <w:r>
              <w:rPr>
                <w:rFonts w:ascii="Arial" w:eastAsia="Arial" w:hAnsi="Arial"/>
              </w:rPr>
              <w:t>•  To become familiar with typical patterns of cognitive dysfunction</w:t>
            </w:r>
          </w:p>
        </w:tc>
        <w:tc>
          <w:tcPr>
            <w:tcW w:w="360" w:type="dxa"/>
            <w:shd w:val="clear" w:color="auto" w:fill="auto"/>
            <w:vAlign w:val="bottom"/>
          </w:tcPr>
          <w:p w14:paraId="2E8660B5"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7438C283" w14:textId="77777777" w:rsidR="00C45D71" w:rsidRDefault="00C45D71">
            <w:pPr>
              <w:spacing w:line="0" w:lineRule="atLeast"/>
              <w:rPr>
                <w:rFonts w:ascii="Times New Roman" w:eastAsia="Times New Roman" w:hAnsi="Times New Roman"/>
                <w:sz w:val="21"/>
              </w:rPr>
            </w:pPr>
          </w:p>
        </w:tc>
      </w:tr>
      <w:tr w:rsidR="00C45D71" w14:paraId="1EA927F3" w14:textId="77777777" w:rsidTr="00D16E26">
        <w:trPr>
          <w:trHeight w:val="226"/>
        </w:trPr>
        <w:tc>
          <w:tcPr>
            <w:tcW w:w="7480" w:type="dxa"/>
            <w:tcBorders>
              <w:left w:val="single" w:sz="8" w:space="0" w:color="auto"/>
              <w:right w:val="single" w:sz="8" w:space="0" w:color="auto"/>
            </w:tcBorders>
            <w:shd w:val="clear" w:color="auto" w:fill="auto"/>
            <w:vAlign w:val="bottom"/>
          </w:tcPr>
          <w:p w14:paraId="32CD370B" w14:textId="77777777" w:rsidR="00C45D71" w:rsidRDefault="00C45D71">
            <w:pPr>
              <w:spacing w:line="226" w:lineRule="exact"/>
              <w:ind w:left="840"/>
              <w:rPr>
                <w:rFonts w:ascii="Arial" w:eastAsia="Arial" w:hAnsi="Arial"/>
              </w:rPr>
            </w:pPr>
            <w:r>
              <w:rPr>
                <w:rFonts w:ascii="Arial" w:eastAsia="Arial" w:hAnsi="Arial"/>
              </w:rPr>
              <w:t>secondary to opioid abuse</w:t>
            </w:r>
          </w:p>
        </w:tc>
        <w:tc>
          <w:tcPr>
            <w:tcW w:w="360" w:type="dxa"/>
            <w:shd w:val="clear" w:color="auto" w:fill="auto"/>
            <w:vAlign w:val="bottom"/>
          </w:tcPr>
          <w:p w14:paraId="05C57CDD"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0453D1ED" w14:textId="77777777" w:rsidR="00C45D71" w:rsidRDefault="00C45D71">
            <w:pPr>
              <w:spacing w:line="0" w:lineRule="atLeast"/>
              <w:rPr>
                <w:rFonts w:ascii="Times New Roman" w:eastAsia="Times New Roman" w:hAnsi="Times New Roman"/>
                <w:sz w:val="19"/>
              </w:rPr>
            </w:pPr>
          </w:p>
        </w:tc>
      </w:tr>
      <w:tr w:rsidR="00C45D71" w14:paraId="04482B51" w14:textId="77777777" w:rsidTr="00D16E26">
        <w:trPr>
          <w:trHeight w:val="32"/>
        </w:trPr>
        <w:tc>
          <w:tcPr>
            <w:tcW w:w="7480" w:type="dxa"/>
            <w:tcBorders>
              <w:left w:val="single" w:sz="8" w:space="0" w:color="auto"/>
              <w:bottom w:val="single" w:sz="8" w:space="0" w:color="auto"/>
              <w:right w:val="single" w:sz="8" w:space="0" w:color="auto"/>
            </w:tcBorders>
            <w:shd w:val="clear" w:color="auto" w:fill="auto"/>
            <w:vAlign w:val="bottom"/>
          </w:tcPr>
          <w:p w14:paraId="5A6E4741"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53B0685F"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31A0E399" w14:textId="77777777" w:rsidR="00C45D71" w:rsidRDefault="00C45D71">
            <w:pPr>
              <w:spacing w:line="0" w:lineRule="atLeast"/>
              <w:rPr>
                <w:rFonts w:ascii="Times New Roman" w:eastAsia="Times New Roman" w:hAnsi="Times New Roman"/>
                <w:sz w:val="2"/>
              </w:rPr>
            </w:pPr>
          </w:p>
        </w:tc>
      </w:tr>
      <w:tr w:rsidR="00C45D71" w14:paraId="39B631C7" w14:textId="77777777" w:rsidTr="00D16E26">
        <w:trPr>
          <w:trHeight w:val="246"/>
        </w:trPr>
        <w:tc>
          <w:tcPr>
            <w:tcW w:w="7480" w:type="dxa"/>
            <w:tcBorders>
              <w:left w:val="single" w:sz="8" w:space="0" w:color="auto"/>
              <w:right w:val="single" w:sz="8" w:space="0" w:color="auto"/>
            </w:tcBorders>
            <w:shd w:val="clear" w:color="auto" w:fill="auto"/>
            <w:vAlign w:val="bottom"/>
          </w:tcPr>
          <w:p w14:paraId="5FB287E2" w14:textId="77777777" w:rsidR="00C45D71" w:rsidRDefault="00C45D71">
            <w:pPr>
              <w:spacing w:line="0" w:lineRule="atLeast"/>
              <w:ind w:left="120"/>
              <w:rPr>
                <w:rFonts w:ascii="Arial" w:eastAsia="Arial" w:hAnsi="Arial"/>
                <w:b/>
              </w:rPr>
            </w:pPr>
            <w:r>
              <w:rPr>
                <w:rFonts w:ascii="Arial" w:eastAsia="Arial" w:hAnsi="Arial"/>
                <w:b/>
              </w:rPr>
              <w:t>Didactic Seminar – Diagnostic Consideration in Differentiating Bipolar,</w:t>
            </w:r>
          </w:p>
        </w:tc>
        <w:tc>
          <w:tcPr>
            <w:tcW w:w="360" w:type="dxa"/>
            <w:shd w:val="clear" w:color="auto" w:fill="auto"/>
            <w:vAlign w:val="bottom"/>
          </w:tcPr>
          <w:p w14:paraId="5F13D18D"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165AF002" w14:textId="77777777" w:rsidR="00C45D71" w:rsidRDefault="00C45D71">
            <w:pPr>
              <w:spacing w:line="0" w:lineRule="atLeast"/>
              <w:ind w:left="140"/>
              <w:rPr>
                <w:rFonts w:ascii="Arial" w:eastAsia="Arial" w:hAnsi="Arial"/>
                <w:sz w:val="18"/>
              </w:rPr>
            </w:pPr>
            <w:r>
              <w:rPr>
                <w:rFonts w:ascii="Arial" w:eastAsia="Arial" w:hAnsi="Arial"/>
                <w:sz w:val="18"/>
              </w:rPr>
              <w:t>Assessment</w:t>
            </w:r>
          </w:p>
        </w:tc>
      </w:tr>
      <w:tr w:rsidR="00C45D71" w14:paraId="17283FE7" w14:textId="77777777" w:rsidTr="00D16E26">
        <w:trPr>
          <w:trHeight w:val="230"/>
        </w:trPr>
        <w:tc>
          <w:tcPr>
            <w:tcW w:w="7480" w:type="dxa"/>
            <w:tcBorders>
              <w:left w:val="single" w:sz="8" w:space="0" w:color="auto"/>
              <w:right w:val="single" w:sz="8" w:space="0" w:color="auto"/>
            </w:tcBorders>
            <w:shd w:val="clear" w:color="auto" w:fill="auto"/>
            <w:vAlign w:val="bottom"/>
          </w:tcPr>
          <w:p w14:paraId="1DA069D9" w14:textId="77777777" w:rsidR="00C45D71" w:rsidRDefault="00C45D71">
            <w:pPr>
              <w:spacing w:line="0" w:lineRule="atLeast"/>
              <w:ind w:left="120"/>
              <w:rPr>
                <w:rFonts w:ascii="Arial" w:eastAsia="Arial" w:hAnsi="Arial"/>
                <w:b/>
              </w:rPr>
            </w:pPr>
            <w:r>
              <w:rPr>
                <w:rFonts w:ascii="Arial" w:eastAsia="Arial" w:hAnsi="Arial"/>
                <w:b/>
              </w:rPr>
              <w:t>Schizophrenia, and Schizoaffective Disorder*</w:t>
            </w:r>
          </w:p>
        </w:tc>
        <w:tc>
          <w:tcPr>
            <w:tcW w:w="360" w:type="dxa"/>
            <w:shd w:val="clear" w:color="auto" w:fill="auto"/>
            <w:vAlign w:val="bottom"/>
          </w:tcPr>
          <w:p w14:paraId="2E097968" w14:textId="77777777" w:rsidR="00C45D71" w:rsidRDefault="00C45D71">
            <w:pPr>
              <w:spacing w:line="0" w:lineRule="atLeast"/>
              <w:rPr>
                <w:rFonts w:ascii="Times New Roman" w:eastAsia="Times New Roman" w:hAnsi="Times New Roman"/>
              </w:rPr>
            </w:pPr>
          </w:p>
        </w:tc>
        <w:tc>
          <w:tcPr>
            <w:tcW w:w="1560" w:type="dxa"/>
            <w:tcBorders>
              <w:right w:val="single" w:sz="8" w:space="0" w:color="auto"/>
            </w:tcBorders>
            <w:shd w:val="clear" w:color="auto" w:fill="auto"/>
            <w:vAlign w:val="bottom"/>
          </w:tcPr>
          <w:p w14:paraId="3C8360E0" w14:textId="77777777" w:rsidR="00C45D71" w:rsidRDefault="00C45D71">
            <w:pPr>
              <w:spacing w:line="0" w:lineRule="atLeast"/>
              <w:rPr>
                <w:rFonts w:ascii="Times New Roman" w:eastAsia="Times New Roman" w:hAnsi="Times New Roman"/>
              </w:rPr>
            </w:pPr>
          </w:p>
        </w:tc>
      </w:tr>
      <w:tr w:rsidR="00C45D71" w14:paraId="00038EA1" w14:textId="77777777" w:rsidTr="00D16E26">
        <w:trPr>
          <w:trHeight w:val="247"/>
        </w:trPr>
        <w:tc>
          <w:tcPr>
            <w:tcW w:w="7480" w:type="dxa"/>
            <w:tcBorders>
              <w:left w:val="single" w:sz="8" w:space="0" w:color="auto"/>
              <w:right w:val="single" w:sz="8" w:space="0" w:color="auto"/>
            </w:tcBorders>
            <w:shd w:val="clear" w:color="auto" w:fill="auto"/>
            <w:vAlign w:val="bottom"/>
          </w:tcPr>
          <w:p w14:paraId="7E28422D" w14:textId="77777777" w:rsidR="00C45D71" w:rsidRDefault="00C45D71">
            <w:pPr>
              <w:spacing w:line="0" w:lineRule="atLeast"/>
              <w:ind w:left="480"/>
              <w:rPr>
                <w:rFonts w:ascii="Arial" w:eastAsia="Arial" w:hAnsi="Arial"/>
              </w:rPr>
            </w:pPr>
            <w:r>
              <w:rPr>
                <w:rFonts w:ascii="Arial" w:eastAsia="Arial" w:hAnsi="Arial"/>
              </w:rPr>
              <w:t>•  To describe diagnostic criteria for bipolar disorder, schizophrenia, and</w:t>
            </w:r>
          </w:p>
        </w:tc>
        <w:tc>
          <w:tcPr>
            <w:tcW w:w="360" w:type="dxa"/>
            <w:shd w:val="clear" w:color="auto" w:fill="auto"/>
            <w:vAlign w:val="bottom"/>
          </w:tcPr>
          <w:p w14:paraId="697FC091"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650B5D34" w14:textId="77777777" w:rsidR="00C45D71" w:rsidRDefault="00C45D71">
            <w:pPr>
              <w:spacing w:line="0" w:lineRule="atLeast"/>
              <w:rPr>
                <w:rFonts w:ascii="Times New Roman" w:eastAsia="Times New Roman" w:hAnsi="Times New Roman"/>
                <w:sz w:val="21"/>
              </w:rPr>
            </w:pPr>
          </w:p>
        </w:tc>
      </w:tr>
      <w:tr w:rsidR="00C45D71" w14:paraId="010ACC80" w14:textId="77777777" w:rsidTr="00D16E26">
        <w:trPr>
          <w:trHeight w:val="226"/>
        </w:trPr>
        <w:tc>
          <w:tcPr>
            <w:tcW w:w="7480" w:type="dxa"/>
            <w:tcBorders>
              <w:left w:val="single" w:sz="8" w:space="0" w:color="auto"/>
              <w:right w:val="single" w:sz="8" w:space="0" w:color="auto"/>
            </w:tcBorders>
            <w:shd w:val="clear" w:color="auto" w:fill="auto"/>
            <w:vAlign w:val="bottom"/>
          </w:tcPr>
          <w:p w14:paraId="238357D5" w14:textId="77777777" w:rsidR="00C45D71" w:rsidRDefault="00C45D71">
            <w:pPr>
              <w:spacing w:line="226" w:lineRule="exact"/>
              <w:ind w:left="840"/>
              <w:rPr>
                <w:rFonts w:ascii="Arial" w:eastAsia="Arial" w:hAnsi="Arial"/>
              </w:rPr>
            </w:pPr>
            <w:r>
              <w:rPr>
                <w:rFonts w:ascii="Arial" w:eastAsia="Arial" w:hAnsi="Arial"/>
              </w:rPr>
              <w:t>schizoaffective disorder</w:t>
            </w:r>
          </w:p>
        </w:tc>
        <w:tc>
          <w:tcPr>
            <w:tcW w:w="360" w:type="dxa"/>
            <w:shd w:val="clear" w:color="auto" w:fill="auto"/>
            <w:vAlign w:val="bottom"/>
          </w:tcPr>
          <w:p w14:paraId="00CD59B4"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60F70F17" w14:textId="77777777" w:rsidR="00C45D71" w:rsidRDefault="00C45D71">
            <w:pPr>
              <w:spacing w:line="0" w:lineRule="atLeast"/>
              <w:rPr>
                <w:rFonts w:ascii="Times New Roman" w:eastAsia="Times New Roman" w:hAnsi="Times New Roman"/>
                <w:sz w:val="19"/>
              </w:rPr>
            </w:pPr>
          </w:p>
        </w:tc>
      </w:tr>
      <w:tr w:rsidR="00C45D71" w14:paraId="50C82BCA" w14:textId="77777777" w:rsidTr="00D16E26">
        <w:trPr>
          <w:trHeight w:val="247"/>
        </w:trPr>
        <w:tc>
          <w:tcPr>
            <w:tcW w:w="7480" w:type="dxa"/>
            <w:tcBorders>
              <w:left w:val="single" w:sz="8" w:space="0" w:color="auto"/>
              <w:right w:val="single" w:sz="8" w:space="0" w:color="auto"/>
            </w:tcBorders>
            <w:shd w:val="clear" w:color="auto" w:fill="auto"/>
            <w:vAlign w:val="bottom"/>
          </w:tcPr>
          <w:p w14:paraId="1653F763" w14:textId="77777777" w:rsidR="00C45D71" w:rsidRDefault="00C45D71">
            <w:pPr>
              <w:spacing w:line="0" w:lineRule="atLeast"/>
              <w:ind w:left="480"/>
              <w:rPr>
                <w:rFonts w:ascii="Arial" w:eastAsia="Arial" w:hAnsi="Arial"/>
              </w:rPr>
            </w:pPr>
            <w:r>
              <w:rPr>
                <w:rFonts w:ascii="Arial" w:eastAsia="Arial" w:hAnsi="Arial"/>
              </w:rPr>
              <w:t>•  To identify methods to assist in differentially diagnosing these disorders</w:t>
            </w:r>
          </w:p>
        </w:tc>
        <w:tc>
          <w:tcPr>
            <w:tcW w:w="360" w:type="dxa"/>
            <w:shd w:val="clear" w:color="auto" w:fill="auto"/>
            <w:vAlign w:val="bottom"/>
          </w:tcPr>
          <w:p w14:paraId="2E463CE0"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579A2D49" w14:textId="77777777" w:rsidR="00C45D71" w:rsidRDefault="00C45D71">
            <w:pPr>
              <w:spacing w:line="0" w:lineRule="atLeast"/>
              <w:rPr>
                <w:rFonts w:ascii="Times New Roman" w:eastAsia="Times New Roman" w:hAnsi="Times New Roman"/>
                <w:sz w:val="21"/>
              </w:rPr>
            </w:pPr>
          </w:p>
        </w:tc>
      </w:tr>
      <w:tr w:rsidR="00C45D71" w14:paraId="7B7BADB7" w14:textId="77777777" w:rsidTr="00D16E26">
        <w:trPr>
          <w:trHeight w:val="30"/>
        </w:trPr>
        <w:tc>
          <w:tcPr>
            <w:tcW w:w="7480" w:type="dxa"/>
            <w:tcBorders>
              <w:left w:val="single" w:sz="8" w:space="0" w:color="auto"/>
              <w:bottom w:val="single" w:sz="8" w:space="0" w:color="auto"/>
              <w:right w:val="single" w:sz="8" w:space="0" w:color="auto"/>
            </w:tcBorders>
            <w:shd w:val="clear" w:color="auto" w:fill="auto"/>
            <w:vAlign w:val="bottom"/>
          </w:tcPr>
          <w:p w14:paraId="2A44B382"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28A754E0"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366FD644" w14:textId="77777777" w:rsidR="00C45D71" w:rsidRDefault="00C45D71">
            <w:pPr>
              <w:spacing w:line="0" w:lineRule="atLeast"/>
              <w:rPr>
                <w:rFonts w:ascii="Times New Roman" w:eastAsia="Times New Roman" w:hAnsi="Times New Roman"/>
                <w:sz w:val="2"/>
              </w:rPr>
            </w:pPr>
          </w:p>
        </w:tc>
      </w:tr>
    </w:tbl>
    <w:p w14:paraId="52C43C77" w14:textId="77777777" w:rsidR="00D16E26" w:rsidRDefault="00D16E26" w:rsidP="00BE05F3">
      <w:pPr>
        <w:spacing w:line="248" w:lineRule="exact"/>
        <w:rPr>
          <w:rFonts w:ascii="Arial" w:eastAsia="Arial" w:hAnsi="Arial"/>
          <w:sz w:val="22"/>
        </w:rPr>
      </w:pPr>
    </w:p>
    <w:p w14:paraId="4D508C27" w14:textId="77777777" w:rsidR="00C45D71" w:rsidRDefault="00C45D71">
      <w:pPr>
        <w:spacing w:line="258" w:lineRule="exact"/>
        <w:rPr>
          <w:rFonts w:ascii="Times New Roman" w:eastAsia="Times New Roman" w:hAnsi="Times New Roman"/>
        </w:rPr>
      </w:pPr>
    </w:p>
    <w:p w14:paraId="261D95BA" w14:textId="77777777" w:rsidR="00C45D71" w:rsidRDefault="00C45D71">
      <w:pPr>
        <w:spacing w:line="0" w:lineRule="atLeast"/>
        <w:rPr>
          <w:rFonts w:ascii="Arial" w:eastAsia="Arial" w:hAnsi="Arial"/>
          <w:b/>
          <w:sz w:val="24"/>
        </w:rPr>
      </w:pPr>
      <w:r>
        <w:rPr>
          <w:rFonts w:ascii="Arial" w:eastAsia="Arial" w:hAnsi="Arial"/>
          <w:b/>
          <w:sz w:val="24"/>
        </w:rPr>
        <w:t>Intervention</w:t>
      </w:r>
    </w:p>
    <w:p w14:paraId="5805C714" w14:textId="77777777" w:rsidR="00C45D71" w:rsidRDefault="005C02D8">
      <w:pPr>
        <w:spacing w:line="20" w:lineRule="exact"/>
        <w:rPr>
          <w:rFonts w:ascii="Times New Roman" w:eastAsia="Times New Roman" w:hAnsi="Times New Roman"/>
        </w:rPr>
      </w:pPr>
      <w:r>
        <w:rPr>
          <w:rFonts w:ascii="Arial" w:eastAsia="Arial" w:hAnsi="Arial"/>
          <w:b/>
          <w:sz w:val="24"/>
        </w:rPr>
        <w:pict w14:anchorId="4BA7B4C3">
          <v:rect id="_x0000_s2100" style="position:absolute;margin-left:-.25pt;margin-top:12pt;width:1pt;height:1.9pt;z-index:-251664896;mso-wrap-edited:f" o:userdrawn="t" fillcolor="black" strokecolor="none"/>
        </w:pict>
      </w:r>
      <w:r>
        <w:rPr>
          <w:rFonts w:ascii="Arial" w:eastAsia="Arial" w:hAnsi="Arial"/>
          <w:b/>
          <w:sz w:val="24"/>
        </w:rPr>
        <w:pict w14:anchorId="7BCE80A4">
          <v:line id="_x0000_s2099" style="position:absolute;z-index:-251663872;mso-wrap-edited:f" from=".5pt,12.25pt" to="373.4pt,12.25pt" o:userdrawn="t" strokeweight=".16931mm"/>
        </w:pict>
      </w:r>
      <w:r>
        <w:rPr>
          <w:rFonts w:ascii="Arial" w:eastAsia="Arial" w:hAnsi="Arial"/>
          <w:b/>
          <w:sz w:val="24"/>
        </w:rPr>
        <w:pict w14:anchorId="3C2A11AF">
          <v:rect id="_x0000_s2098" style="position:absolute;margin-left:373.15pt;margin-top:12pt;width:1pt;height:1.9pt;z-index:-251662848;mso-wrap-edited:f" o:userdrawn="t" fillcolor="black" strokecolor="none"/>
        </w:pict>
      </w:r>
      <w:r>
        <w:rPr>
          <w:rFonts w:ascii="Arial" w:eastAsia="Arial" w:hAnsi="Arial"/>
          <w:b/>
          <w:sz w:val="24"/>
        </w:rPr>
        <w:pict w14:anchorId="34F53506">
          <v:line id="_x0000_s2097" style="position:absolute;z-index:-251661824;mso-wrap-edited:f" from="373.9pt,12.25pt" to="467.85pt,12.25pt" o:userdrawn="t" strokeweight=".16931mm"/>
        </w:pict>
      </w:r>
      <w:r>
        <w:rPr>
          <w:rFonts w:ascii="Arial" w:eastAsia="Arial" w:hAnsi="Arial"/>
          <w:b/>
          <w:sz w:val="24"/>
        </w:rPr>
        <w:pict w14:anchorId="3E0007D6">
          <v:rect id="_x0000_s2096" style="position:absolute;margin-left:467.6pt;margin-top:12pt;width:1pt;height:1.9pt;z-index:-251660800;mso-wrap-edited:f" o:userdrawn="t" fillcolor="black" strokecolor="none"/>
        </w:pict>
      </w:r>
      <w:r>
        <w:rPr>
          <w:rFonts w:ascii="Arial" w:eastAsia="Arial" w:hAnsi="Arial"/>
          <w:b/>
          <w:sz w:val="24"/>
        </w:rPr>
        <w:pict w14:anchorId="223982B9">
          <v:line id="_x0000_s2095" style="position:absolute;z-index:-251659776;mso-wrap-edited:f" from="0,75.15pt" to="468.35pt,75.15pt" o:userdrawn="t" strokeweight=".16931mm"/>
        </w:pict>
      </w:r>
      <w:r>
        <w:rPr>
          <w:rFonts w:ascii="Arial" w:eastAsia="Arial" w:hAnsi="Arial"/>
          <w:b/>
          <w:sz w:val="24"/>
        </w:rPr>
        <w:pict w14:anchorId="1358AEDA">
          <v:line id="_x0000_s2094" style="position:absolute;z-index:-251658752;mso-wrap-edited:f" from=".25pt,13.9pt" to=".25pt,178.2pt" o:userdrawn="t" strokeweight=".16931mm"/>
        </w:pict>
      </w:r>
      <w:r>
        <w:rPr>
          <w:rFonts w:ascii="Arial" w:eastAsia="Arial" w:hAnsi="Arial"/>
          <w:b/>
          <w:sz w:val="24"/>
        </w:rPr>
        <w:pict w14:anchorId="4C38AB26">
          <v:line id="_x0000_s2093" style="position:absolute;z-index:-251657728;mso-wrap-edited:f" from="373.65pt,13.9pt" to="373.65pt,178.2pt" o:userdrawn="t" strokeweight=".16931mm"/>
        </w:pict>
      </w:r>
      <w:r>
        <w:rPr>
          <w:rFonts w:ascii="Arial" w:eastAsia="Arial" w:hAnsi="Arial"/>
          <w:b/>
          <w:sz w:val="24"/>
        </w:rPr>
        <w:pict w14:anchorId="350AB55C">
          <v:line id="_x0000_s2092" style="position:absolute;z-index:-251656704;mso-wrap-edited:f" from="468.1pt,13.9pt" to="468.1pt,178.2pt" o:userdrawn="t" strokeweight=".16931mm"/>
        </w:pict>
      </w:r>
    </w:p>
    <w:p w14:paraId="70B3212E" w14:textId="77777777" w:rsidR="00C45D71" w:rsidRDefault="00C45D71">
      <w:pPr>
        <w:spacing w:line="256" w:lineRule="exact"/>
        <w:rPr>
          <w:rFonts w:ascii="Times New Roman" w:eastAsia="Times New Roman" w:hAnsi="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5460"/>
        <w:gridCol w:w="3360"/>
      </w:tblGrid>
      <w:tr w:rsidR="00C45D71" w14:paraId="0385B018" w14:textId="77777777">
        <w:trPr>
          <w:trHeight w:val="230"/>
        </w:trPr>
        <w:tc>
          <w:tcPr>
            <w:tcW w:w="5460" w:type="dxa"/>
            <w:shd w:val="clear" w:color="auto" w:fill="auto"/>
            <w:vAlign w:val="bottom"/>
          </w:tcPr>
          <w:p w14:paraId="230CD687" w14:textId="77777777" w:rsidR="00C45D71" w:rsidRDefault="00C45D71">
            <w:pPr>
              <w:spacing w:line="0" w:lineRule="atLeast"/>
              <w:rPr>
                <w:rFonts w:ascii="Arial" w:eastAsia="Arial" w:hAnsi="Arial"/>
                <w:b/>
              </w:rPr>
            </w:pPr>
            <w:r>
              <w:rPr>
                <w:rFonts w:ascii="Arial" w:eastAsia="Arial" w:hAnsi="Arial"/>
                <w:b/>
              </w:rPr>
              <w:t>Didactic Seminar - Unified Protocol*</w:t>
            </w:r>
          </w:p>
        </w:tc>
        <w:tc>
          <w:tcPr>
            <w:tcW w:w="3360" w:type="dxa"/>
            <w:shd w:val="clear" w:color="auto" w:fill="auto"/>
            <w:vAlign w:val="bottom"/>
          </w:tcPr>
          <w:p w14:paraId="3E8EB36A" w14:textId="77777777" w:rsidR="00C45D71" w:rsidRDefault="00C45D71">
            <w:pPr>
              <w:spacing w:line="0" w:lineRule="atLeast"/>
              <w:ind w:left="2040"/>
              <w:rPr>
                <w:rFonts w:ascii="Arial" w:eastAsia="Arial" w:hAnsi="Arial"/>
                <w:sz w:val="18"/>
              </w:rPr>
            </w:pPr>
            <w:r>
              <w:rPr>
                <w:rFonts w:ascii="Arial" w:eastAsia="Arial" w:hAnsi="Arial"/>
                <w:sz w:val="18"/>
              </w:rPr>
              <w:t>•   Intervention</w:t>
            </w:r>
          </w:p>
        </w:tc>
      </w:tr>
    </w:tbl>
    <w:p w14:paraId="3AC1403E" w14:textId="77777777" w:rsidR="00C45D71" w:rsidRDefault="00C45D71">
      <w:pPr>
        <w:spacing w:line="25" w:lineRule="exact"/>
        <w:rPr>
          <w:rFonts w:ascii="Times New Roman" w:eastAsia="Times New Roman" w:hAnsi="Times New Roman"/>
        </w:rPr>
      </w:pPr>
    </w:p>
    <w:p w14:paraId="22CA54DB" w14:textId="77777777" w:rsidR="00C45D71" w:rsidRDefault="00C45D71">
      <w:pPr>
        <w:numPr>
          <w:ilvl w:val="0"/>
          <w:numId w:val="34"/>
        </w:numPr>
        <w:tabs>
          <w:tab w:val="left" w:pos="840"/>
        </w:tabs>
        <w:spacing w:line="233" w:lineRule="auto"/>
        <w:ind w:left="840" w:right="2920" w:hanging="360"/>
        <w:rPr>
          <w:rFonts w:ascii="Arial" w:eastAsia="Arial" w:hAnsi="Arial"/>
        </w:rPr>
      </w:pPr>
      <w:r>
        <w:rPr>
          <w:rFonts w:ascii="Arial" w:eastAsia="Arial" w:hAnsi="Arial"/>
        </w:rPr>
        <w:t>To discuss rationale and support for the Unified Protocol for the Transdiagnostic Treatment of Emotional Disorders</w:t>
      </w:r>
    </w:p>
    <w:p w14:paraId="4726103A" w14:textId="77777777" w:rsidR="00C45D71" w:rsidRDefault="00C45D71">
      <w:pPr>
        <w:spacing w:line="16" w:lineRule="exact"/>
        <w:rPr>
          <w:rFonts w:ascii="Arial" w:eastAsia="Arial" w:hAnsi="Arial"/>
        </w:rPr>
      </w:pPr>
    </w:p>
    <w:p w14:paraId="1A496387" w14:textId="77777777" w:rsidR="00C45D71" w:rsidRDefault="00C45D71">
      <w:pPr>
        <w:numPr>
          <w:ilvl w:val="0"/>
          <w:numId w:val="34"/>
        </w:numPr>
        <w:tabs>
          <w:tab w:val="left" w:pos="840"/>
        </w:tabs>
        <w:spacing w:line="0" w:lineRule="atLeast"/>
        <w:ind w:left="840" w:hanging="360"/>
        <w:rPr>
          <w:rFonts w:ascii="Arial" w:eastAsia="Arial" w:hAnsi="Arial"/>
        </w:rPr>
      </w:pPr>
      <w:r>
        <w:rPr>
          <w:rFonts w:ascii="Arial" w:eastAsia="Arial" w:hAnsi="Arial"/>
        </w:rPr>
        <w:t>To apply emotion-focused treatment strategies</w:t>
      </w:r>
    </w:p>
    <w:p w14:paraId="0C7BFF73" w14:textId="77777777" w:rsidR="00C45D71" w:rsidRDefault="00C45D71">
      <w:pPr>
        <w:spacing w:line="14" w:lineRule="exact"/>
        <w:rPr>
          <w:rFonts w:ascii="Arial" w:eastAsia="Arial" w:hAnsi="Arial"/>
        </w:rPr>
      </w:pPr>
    </w:p>
    <w:p w14:paraId="0C03843F" w14:textId="77777777" w:rsidR="00C45D71" w:rsidRDefault="00C45D71">
      <w:pPr>
        <w:numPr>
          <w:ilvl w:val="0"/>
          <w:numId w:val="34"/>
        </w:numPr>
        <w:tabs>
          <w:tab w:val="left" w:pos="840"/>
        </w:tabs>
        <w:spacing w:line="0" w:lineRule="atLeast"/>
        <w:ind w:left="840" w:hanging="360"/>
        <w:rPr>
          <w:rFonts w:ascii="Arial" w:eastAsia="Arial" w:hAnsi="Arial"/>
        </w:rPr>
      </w:pPr>
      <w:r>
        <w:rPr>
          <w:rFonts w:ascii="Arial" w:eastAsia="Arial" w:hAnsi="Arial"/>
        </w:rPr>
        <w:t>To identify methods for emotion exposure</w:t>
      </w:r>
    </w:p>
    <w:p w14:paraId="7DF51177" w14:textId="77777777" w:rsidR="00C45D71" w:rsidRDefault="00C45D71">
      <w:pPr>
        <w:spacing w:line="58"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7140"/>
        <w:gridCol w:w="700"/>
        <w:gridCol w:w="1540"/>
      </w:tblGrid>
      <w:tr w:rsidR="00C45D71" w14:paraId="7F1A0B74" w14:textId="77777777">
        <w:trPr>
          <w:trHeight w:val="230"/>
        </w:trPr>
        <w:tc>
          <w:tcPr>
            <w:tcW w:w="7140" w:type="dxa"/>
            <w:shd w:val="clear" w:color="auto" w:fill="auto"/>
            <w:vAlign w:val="bottom"/>
          </w:tcPr>
          <w:p w14:paraId="3DAC055B" w14:textId="77777777" w:rsidR="00C45D71" w:rsidRDefault="00C45D71">
            <w:pPr>
              <w:spacing w:line="0" w:lineRule="atLeast"/>
              <w:ind w:left="120"/>
              <w:rPr>
                <w:rFonts w:ascii="Arial" w:eastAsia="Arial" w:hAnsi="Arial"/>
                <w:b/>
              </w:rPr>
            </w:pPr>
            <w:r>
              <w:rPr>
                <w:rFonts w:ascii="Arial" w:eastAsia="Arial" w:hAnsi="Arial"/>
                <w:b/>
              </w:rPr>
              <w:t>Didactic Seminar - Evidence-Based Practice</w:t>
            </w:r>
          </w:p>
        </w:tc>
        <w:tc>
          <w:tcPr>
            <w:tcW w:w="700" w:type="dxa"/>
            <w:shd w:val="clear" w:color="auto" w:fill="auto"/>
            <w:vAlign w:val="bottom"/>
          </w:tcPr>
          <w:p w14:paraId="0B56491B" w14:textId="77777777" w:rsidR="00C45D71" w:rsidRDefault="00C45D71">
            <w:pPr>
              <w:spacing w:line="0" w:lineRule="atLeast"/>
              <w:ind w:left="480"/>
              <w:rPr>
                <w:rFonts w:ascii="Arial" w:eastAsia="Arial" w:hAnsi="Arial"/>
                <w:sz w:val="18"/>
              </w:rPr>
            </w:pPr>
            <w:r>
              <w:rPr>
                <w:rFonts w:ascii="Arial" w:eastAsia="Arial" w:hAnsi="Arial"/>
                <w:sz w:val="18"/>
              </w:rPr>
              <w:t>•</w:t>
            </w:r>
          </w:p>
        </w:tc>
        <w:tc>
          <w:tcPr>
            <w:tcW w:w="1540" w:type="dxa"/>
            <w:shd w:val="clear" w:color="auto" w:fill="auto"/>
            <w:vAlign w:val="bottom"/>
          </w:tcPr>
          <w:p w14:paraId="083F4A82" w14:textId="77777777" w:rsidR="00C45D71" w:rsidRDefault="00C45D71">
            <w:pPr>
              <w:spacing w:line="0" w:lineRule="atLeast"/>
              <w:ind w:left="140"/>
              <w:rPr>
                <w:rFonts w:ascii="Arial" w:eastAsia="Arial" w:hAnsi="Arial"/>
                <w:sz w:val="18"/>
              </w:rPr>
            </w:pPr>
            <w:r>
              <w:rPr>
                <w:rFonts w:ascii="Arial" w:eastAsia="Arial" w:hAnsi="Arial"/>
                <w:sz w:val="18"/>
              </w:rPr>
              <w:t>Assessment</w:t>
            </w:r>
          </w:p>
        </w:tc>
      </w:tr>
      <w:tr w:rsidR="00C45D71" w14:paraId="61D979D2" w14:textId="77777777">
        <w:trPr>
          <w:trHeight w:val="218"/>
        </w:trPr>
        <w:tc>
          <w:tcPr>
            <w:tcW w:w="7140" w:type="dxa"/>
            <w:shd w:val="clear" w:color="auto" w:fill="auto"/>
            <w:vAlign w:val="bottom"/>
          </w:tcPr>
          <w:p w14:paraId="2536641E" w14:textId="77777777" w:rsidR="00C45D71" w:rsidRDefault="00C45D71">
            <w:pPr>
              <w:spacing w:line="218" w:lineRule="exact"/>
              <w:ind w:left="460"/>
              <w:rPr>
                <w:rFonts w:ascii="Arial" w:eastAsia="Arial" w:hAnsi="Arial"/>
              </w:rPr>
            </w:pPr>
            <w:r>
              <w:rPr>
                <w:rFonts w:ascii="Arial" w:eastAsia="Arial" w:hAnsi="Arial"/>
              </w:rPr>
              <w:t>•  Identify the components of the Evidence-Based Practice model</w:t>
            </w:r>
          </w:p>
        </w:tc>
        <w:tc>
          <w:tcPr>
            <w:tcW w:w="700" w:type="dxa"/>
            <w:shd w:val="clear" w:color="auto" w:fill="auto"/>
            <w:vAlign w:val="bottom"/>
          </w:tcPr>
          <w:p w14:paraId="32AB99DB" w14:textId="77777777" w:rsidR="00C45D71" w:rsidRDefault="00C45D71">
            <w:pPr>
              <w:spacing w:line="0" w:lineRule="atLeast"/>
              <w:ind w:left="480"/>
              <w:rPr>
                <w:rFonts w:ascii="Arial" w:eastAsia="Arial" w:hAnsi="Arial"/>
                <w:sz w:val="18"/>
              </w:rPr>
            </w:pPr>
            <w:r>
              <w:rPr>
                <w:rFonts w:ascii="Arial" w:eastAsia="Arial" w:hAnsi="Arial"/>
                <w:sz w:val="18"/>
              </w:rPr>
              <w:t>•</w:t>
            </w:r>
          </w:p>
        </w:tc>
        <w:tc>
          <w:tcPr>
            <w:tcW w:w="1540" w:type="dxa"/>
            <w:shd w:val="clear" w:color="auto" w:fill="auto"/>
            <w:vAlign w:val="bottom"/>
          </w:tcPr>
          <w:p w14:paraId="7C3A40EB" w14:textId="77777777" w:rsidR="00C45D71" w:rsidRDefault="00C45D71">
            <w:pPr>
              <w:spacing w:line="0" w:lineRule="atLeast"/>
              <w:ind w:left="140"/>
              <w:rPr>
                <w:rFonts w:ascii="Arial" w:eastAsia="Arial" w:hAnsi="Arial"/>
                <w:sz w:val="18"/>
              </w:rPr>
            </w:pPr>
            <w:r>
              <w:rPr>
                <w:rFonts w:ascii="Arial" w:eastAsia="Arial" w:hAnsi="Arial"/>
                <w:sz w:val="18"/>
              </w:rPr>
              <w:t>Intervention</w:t>
            </w:r>
          </w:p>
        </w:tc>
      </w:tr>
      <w:tr w:rsidR="00C45D71" w14:paraId="50009FFB" w14:textId="77777777">
        <w:trPr>
          <w:trHeight w:val="281"/>
        </w:trPr>
        <w:tc>
          <w:tcPr>
            <w:tcW w:w="7140" w:type="dxa"/>
            <w:shd w:val="clear" w:color="auto" w:fill="auto"/>
            <w:vAlign w:val="bottom"/>
          </w:tcPr>
          <w:p w14:paraId="6F235044" w14:textId="77777777" w:rsidR="00C45D71" w:rsidRDefault="00C45D71">
            <w:pPr>
              <w:spacing w:line="0" w:lineRule="atLeast"/>
              <w:ind w:left="460"/>
              <w:rPr>
                <w:rFonts w:ascii="Arial" w:eastAsia="Arial" w:hAnsi="Arial"/>
              </w:rPr>
            </w:pPr>
            <w:r>
              <w:rPr>
                <w:rFonts w:ascii="Arial" w:eastAsia="Arial" w:hAnsi="Arial"/>
              </w:rPr>
              <w:t>•  Discuss the five steps of the evidence-based practice process</w:t>
            </w:r>
          </w:p>
        </w:tc>
        <w:tc>
          <w:tcPr>
            <w:tcW w:w="700" w:type="dxa"/>
            <w:shd w:val="clear" w:color="auto" w:fill="auto"/>
            <w:vAlign w:val="bottom"/>
          </w:tcPr>
          <w:p w14:paraId="38CB3EE2" w14:textId="77777777" w:rsidR="00C45D71" w:rsidRDefault="00C45D71">
            <w:pPr>
              <w:spacing w:line="0" w:lineRule="atLeast"/>
              <w:ind w:left="480"/>
              <w:rPr>
                <w:rFonts w:ascii="Arial" w:eastAsia="Arial" w:hAnsi="Arial"/>
                <w:sz w:val="18"/>
              </w:rPr>
            </w:pPr>
            <w:r>
              <w:rPr>
                <w:rFonts w:ascii="Arial" w:eastAsia="Arial" w:hAnsi="Arial"/>
                <w:sz w:val="18"/>
              </w:rPr>
              <w:t>•</w:t>
            </w:r>
          </w:p>
        </w:tc>
        <w:tc>
          <w:tcPr>
            <w:tcW w:w="1540" w:type="dxa"/>
            <w:shd w:val="clear" w:color="auto" w:fill="auto"/>
            <w:vAlign w:val="bottom"/>
          </w:tcPr>
          <w:p w14:paraId="68383971" w14:textId="77777777" w:rsidR="00C45D71" w:rsidRDefault="00C45D71">
            <w:pPr>
              <w:spacing w:line="0" w:lineRule="atLeast"/>
              <w:rPr>
                <w:rFonts w:ascii="Times New Roman" w:eastAsia="Times New Roman" w:hAnsi="Times New Roman"/>
                <w:sz w:val="24"/>
              </w:rPr>
            </w:pPr>
          </w:p>
        </w:tc>
      </w:tr>
      <w:tr w:rsidR="00C45D71" w14:paraId="79C09ABA" w14:textId="77777777">
        <w:trPr>
          <w:trHeight w:val="242"/>
        </w:trPr>
        <w:tc>
          <w:tcPr>
            <w:tcW w:w="7140" w:type="dxa"/>
            <w:shd w:val="clear" w:color="auto" w:fill="auto"/>
            <w:vAlign w:val="bottom"/>
          </w:tcPr>
          <w:p w14:paraId="43064AA8" w14:textId="77777777" w:rsidR="00C45D71" w:rsidRDefault="00C45D71">
            <w:pPr>
              <w:spacing w:line="0" w:lineRule="atLeast"/>
              <w:ind w:left="460"/>
              <w:rPr>
                <w:rFonts w:ascii="Arial" w:eastAsia="Arial" w:hAnsi="Arial"/>
              </w:rPr>
            </w:pPr>
            <w:r>
              <w:rPr>
                <w:rFonts w:ascii="Arial" w:eastAsia="Arial" w:hAnsi="Arial"/>
              </w:rPr>
              <w:t>•  Discuss ways in which VHA is promoting evidence-based practice</w:t>
            </w:r>
          </w:p>
        </w:tc>
        <w:tc>
          <w:tcPr>
            <w:tcW w:w="700" w:type="dxa"/>
            <w:shd w:val="clear" w:color="auto" w:fill="auto"/>
            <w:vAlign w:val="bottom"/>
          </w:tcPr>
          <w:p w14:paraId="636AED24" w14:textId="77777777" w:rsidR="00C45D71" w:rsidRDefault="00C45D71">
            <w:pPr>
              <w:spacing w:line="0" w:lineRule="atLeast"/>
              <w:rPr>
                <w:rFonts w:ascii="Times New Roman" w:eastAsia="Times New Roman" w:hAnsi="Times New Roman"/>
                <w:sz w:val="21"/>
              </w:rPr>
            </w:pPr>
          </w:p>
        </w:tc>
        <w:tc>
          <w:tcPr>
            <w:tcW w:w="1540" w:type="dxa"/>
            <w:shd w:val="clear" w:color="auto" w:fill="auto"/>
            <w:vAlign w:val="bottom"/>
          </w:tcPr>
          <w:p w14:paraId="18185D51" w14:textId="77777777" w:rsidR="00C45D71" w:rsidRDefault="00C45D71">
            <w:pPr>
              <w:spacing w:line="0" w:lineRule="atLeast"/>
              <w:rPr>
                <w:rFonts w:ascii="Times New Roman" w:eastAsia="Times New Roman" w:hAnsi="Times New Roman"/>
                <w:sz w:val="21"/>
              </w:rPr>
            </w:pPr>
          </w:p>
        </w:tc>
      </w:tr>
      <w:tr w:rsidR="00C45D71" w14:paraId="443C0897" w14:textId="77777777">
        <w:trPr>
          <w:trHeight w:val="30"/>
        </w:trPr>
        <w:tc>
          <w:tcPr>
            <w:tcW w:w="7140" w:type="dxa"/>
            <w:tcBorders>
              <w:bottom w:val="single" w:sz="8" w:space="0" w:color="auto"/>
            </w:tcBorders>
            <w:shd w:val="clear" w:color="auto" w:fill="auto"/>
            <w:vAlign w:val="bottom"/>
          </w:tcPr>
          <w:p w14:paraId="6CFCDB83" w14:textId="77777777" w:rsidR="00C45D71" w:rsidRDefault="00C45D71">
            <w:pPr>
              <w:spacing w:line="0" w:lineRule="atLeast"/>
              <w:rPr>
                <w:rFonts w:ascii="Times New Roman" w:eastAsia="Times New Roman" w:hAnsi="Times New Roman"/>
                <w:sz w:val="2"/>
              </w:rPr>
            </w:pPr>
          </w:p>
        </w:tc>
        <w:tc>
          <w:tcPr>
            <w:tcW w:w="700" w:type="dxa"/>
            <w:tcBorders>
              <w:bottom w:val="single" w:sz="8" w:space="0" w:color="auto"/>
            </w:tcBorders>
            <w:shd w:val="clear" w:color="auto" w:fill="auto"/>
            <w:vAlign w:val="bottom"/>
          </w:tcPr>
          <w:p w14:paraId="3B7E19DD" w14:textId="77777777" w:rsidR="00C45D71" w:rsidRDefault="00C45D71">
            <w:pPr>
              <w:spacing w:line="0" w:lineRule="atLeast"/>
              <w:rPr>
                <w:rFonts w:ascii="Times New Roman" w:eastAsia="Times New Roman" w:hAnsi="Times New Roman"/>
                <w:sz w:val="2"/>
              </w:rPr>
            </w:pPr>
          </w:p>
        </w:tc>
        <w:tc>
          <w:tcPr>
            <w:tcW w:w="1540" w:type="dxa"/>
            <w:tcBorders>
              <w:bottom w:val="single" w:sz="8" w:space="0" w:color="auto"/>
            </w:tcBorders>
            <w:shd w:val="clear" w:color="auto" w:fill="auto"/>
            <w:vAlign w:val="bottom"/>
          </w:tcPr>
          <w:p w14:paraId="6FB31510" w14:textId="77777777" w:rsidR="00C45D71" w:rsidRDefault="00C45D71">
            <w:pPr>
              <w:spacing w:line="0" w:lineRule="atLeast"/>
              <w:rPr>
                <w:rFonts w:ascii="Times New Roman" w:eastAsia="Times New Roman" w:hAnsi="Times New Roman"/>
                <w:sz w:val="2"/>
              </w:rPr>
            </w:pPr>
          </w:p>
        </w:tc>
      </w:tr>
      <w:tr w:rsidR="00C45D71" w14:paraId="49DA4FB6" w14:textId="77777777">
        <w:trPr>
          <w:trHeight w:val="246"/>
        </w:trPr>
        <w:tc>
          <w:tcPr>
            <w:tcW w:w="7140" w:type="dxa"/>
            <w:shd w:val="clear" w:color="auto" w:fill="auto"/>
            <w:vAlign w:val="bottom"/>
          </w:tcPr>
          <w:p w14:paraId="4E225369" w14:textId="77777777" w:rsidR="00C45D71" w:rsidRDefault="00C45D71">
            <w:pPr>
              <w:spacing w:line="0" w:lineRule="atLeast"/>
              <w:ind w:left="120"/>
              <w:rPr>
                <w:rFonts w:ascii="Arial" w:eastAsia="Arial" w:hAnsi="Arial"/>
                <w:b/>
              </w:rPr>
            </w:pPr>
            <w:r>
              <w:rPr>
                <w:rFonts w:ascii="Arial" w:eastAsia="Arial" w:hAnsi="Arial"/>
                <w:b/>
              </w:rPr>
              <w:t>Didactic Seminar – Acceptance and Commitment Therapy</w:t>
            </w:r>
          </w:p>
        </w:tc>
        <w:tc>
          <w:tcPr>
            <w:tcW w:w="700" w:type="dxa"/>
            <w:shd w:val="clear" w:color="auto" w:fill="auto"/>
            <w:vAlign w:val="bottom"/>
          </w:tcPr>
          <w:p w14:paraId="15E6B2B9" w14:textId="77777777" w:rsidR="00C45D71" w:rsidRDefault="00C45D71">
            <w:pPr>
              <w:spacing w:line="0" w:lineRule="atLeast"/>
              <w:ind w:left="480"/>
              <w:rPr>
                <w:rFonts w:ascii="Arial" w:eastAsia="Arial" w:hAnsi="Arial"/>
                <w:sz w:val="18"/>
              </w:rPr>
            </w:pPr>
            <w:r>
              <w:rPr>
                <w:rFonts w:ascii="Arial" w:eastAsia="Arial" w:hAnsi="Arial"/>
                <w:sz w:val="18"/>
              </w:rPr>
              <w:t>•</w:t>
            </w:r>
          </w:p>
        </w:tc>
        <w:tc>
          <w:tcPr>
            <w:tcW w:w="1540" w:type="dxa"/>
            <w:shd w:val="clear" w:color="auto" w:fill="auto"/>
            <w:vAlign w:val="bottom"/>
          </w:tcPr>
          <w:p w14:paraId="4E6312F0" w14:textId="77777777" w:rsidR="00C45D71" w:rsidRDefault="00C45D71">
            <w:pPr>
              <w:spacing w:line="0" w:lineRule="atLeast"/>
              <w:ind w:left="140"/>
              <w:rPr>
                <w:rFonts w:ascii="Arial" w:eastAsia="Arial" w:hAnsi="Arial"/>
                <w:sz w:val="18"/>
              </w:rPr>
            </w:pPr>
            <w:r>
              <w:rPr>
                <w:rFonts w:ascii="Arial" w:eastAsia="Arial" w:hAnsi="Arial"/>
                <w:sz w:val="18"/>
              </w:rPr>
              <w:t>Intervention</w:t>
            </w:r>
          </w:p>
        </w:tc>
      </w:tr>
      <w:tr w:rsidR="00C45D71" w14:paraId="69B967B1" w14:textId="77777777">
        <w:trPr>
          <w:trHeight w:val="247"/>
        </w:trPr>
        <w:tc>
          <w:tcPr>
            <w:tcW w:w="7140" w:type="dxa"/>
            <w:shd w:val="clear" w:color="auto" w:fill="auto"/>
            <w:vAlign w:val="bottom"/>
          </w:tcPr>
          <w:p w14:paraId="5730E0BE" w14:textId="77777777" w:rsidR="00C45D71" w:rsidRDefault="00C45D71">
            <w:pPr>
              <w:spacing w:line="0" w:lineRule="atLeast"/>
              <w:ind w:left="480"/>
              <w:rPr>
                <w:rFonts w:ascii="Arial" w:eastAsia="Arial" w:hAnsi="Arial"/>
              </w:rPr>
            </w:pPr>
            <w:r>
              <w:rPr>
                <w:rFonts w:ascii="Arial" w:eastAsia="Arial" w:hAnsi="Arial"/>
              </w:rPr>
              <w:t>•  To identify six core processes of Act</w:t>
            </w:r>
          </w:p>
        </w:tc>
        <w:tc>
          <w:tcPr>
            <w:tcW w:w="700" w:type="dxa"/>
            <w:shd w:val="clear" w:color="auto" w:fill="auto"/>
            <w:vAlign w:val="bottom"/>
          </w:tcPr>
          <w:p w14:paraId="092ABAE2" w14:textId="77777777" w:rsidR="00C45D71" w:rsidRDefault="00C45D71">
            <w:pPr>
              <w:spacing w:line="0" w:lineRule="atLeast"/>
              <w:rPr>
                <w:rFonts w:ascii="Times New Roman" w:eastAsia="Times New Roman" w:hAnsi="Times New Roman"/>
                <w:sz w:val="21"/>
              </w:rPr>
            </w:pPr>
          </w:p>
        </w:tc>
        <w:tc>
          <w:tcPr>
            <w:tcW w:w="1540" w:type="dxa"/>
            <w:shd w:val="clear" w:color="auto" w:fill="auto"/>
            <w:vAlign w:val="bottom"/>
          </w:tcPr>
          <w:p w14:paraId="47502C1E" w14:textId="77777777" w:rsidR="00C45D71" w:rsidRDefault="00C45D71">
            <w:pPr>
              <w:spacing w:line="0" w:lineRule="atLeast"/>
              <w:rPr>
                <w:rFonts w:ascii="Times New Roman" w:eastAsia="Times New Roman" w:hAnsi="Times New Roman"/>
                <w:sz w:val="21"/>
              </w:rPr>
            </w:pPr>
          </w:p>
        </w:tc>
      </w:tr>
      <w:tr w:rsidR="00C45D71" w14:paraId="3CCF605B" w14:textId="77777777">
        <w:trPr>
          <w:trHeight w:val="242"/>
        </w:trPr>
        <w:tc>
          <w:tcPr>
            <w:tcW w:w="7140" w:type="dxa"/>
            <w:shd w:val="clear" w:color="auto" w:fill="auto"/>
            <w:vAlign w:val="bottom"/>
          </w:tcPr>
          <w:p w14:paraId="08CBE79E" w14:textId="77777777" w:rsidR="00C45D71" w:rsidRDefault="00C45D71">
            <w:pPr>
              <w:spacing w:line="0" w:lineRule="atLeast"/>
              <w:ind w:left="480"/>
              <w:rPr>
                <w:rFonts w:ascii="Arial" w:eastAsia="Arial" w:hAnsi="Arial"/>
              </w:rPr>
            </w:pPr>
            <w:r>
              <w:rPr>
                <w:rFonts w:ascii="Arial" w:eastAsia="Arial" w:hAnsi="Arial"/>
              </w:rPr>
              <w:t>•  To identify six goals of ACT</w:t>
            </w:r>
          </w:p>
        </w:tc>
        <w:tc>
          <w:tcPr>
            <w:tcW w:w="700" w:type="dxa"/>
            <w:shd w:val="clear" w:color="auto" w:fill="auto"/>
            <w:vAlign w:val="bottom"/>
          </w:tcPr>
          <w:p w14:paraId="1181449C" w14:textId="77777777" w:rsidR="00C45D71" w:rsidRDefault="00C45D71">
            <w:pPr>
              <w:spacing w:line="0" w:lineRule="atLeast"/>
              <w:rPr>
                <w:rFonts w:ascii="Times New Roman" w:eastAsia="Times New Roman" w:hAnsi="Times New Roman"/>
                <w:sz w:val="21"/>
              </w:rPr>
            </w:pPr>
          </w:p>
        </w:tc>
        <w:tc>
          <w:tcPr>
            <w:tcW w:w="1540" w:type="dxa"/>
            <w:shd w:val="clear" w:color="auto" w:fill="auto"/>
            <w:vAlign w:val="bottom"/>
          </w:tcPr>
          <w:p w14:paraId="2731CE98" w14:textId="77777777" w:rsidR="00C45D71" w:rsidRDefault="00C45D71">
            <w:pPr>
              <w:spacing w:line="0" w:lineRule="atLeast"/>
              <w:rPr>
                <w:rFonts w:ascii="Times New Roman" w:eastAsia="Times New Roman" w:hAnsi="Times New Roman"/>
                <w:sz w:val="21"/>
              </w:rPr>
            </w:pPr>
          </w:p>
        </w:tc>
      </w:tr>
      <w:tr w:rsidR="00C45D71" w14:paraId="37A261E1" w14:textId="77777777">
        <w:trPr>
          <w:trHeight w:val="245"/>
        </w:trPr>
        <w:tc>
          <w:tcPr>
            <w:tcW w:w="7140" w:type="dxa"/>
            <w:shd w:val="clear" w:color="auto" w:fill="auto"/>
            <w:vAlign w:val="bottom"/>
          </w:tcPr>
          <w:p w14:paraId="7AB0534E" w14:textId="77777777" w:rsidR="00C45D71" w:rsidRDefault="00C45D71">
            <w:pPr>
              <w:spacing w:line="0" w:lineRule="atLeast"/>
              <w:ind w:left="480"/>
              <w:rPr>
                <w:rFonts w:ascii="Arial" w:eastAsia="Arial" w:hAnsi="Arial"/>
              </w:rPr>
            </w:pPr>
            <w:r>
              <w:rPr>
                <w:rFonts w:ascii="Arial" w:eastAsia="Arial" w:hAnsi="Arial"/>
              </w:rPr>
              <w:t>•  To develop skill in case conceptualization in ACT</w:t>
            </w:r>
          </w:p>
        </w:tc>
        <w:tc>
          <w:tcPr>
            <w:tcW w:w="700" w:type="dxa"/>
            <w:shd w:val="clear" w:color="auto" w:fill="auto"/>
            <w:vAlign w:val="bottom"/>
          </w:tcPr>
          <w:p w14:paraId="5978C5C7" w14:textId="77777777" w:rsidR="00C45D71" w:rsidRDefault="00C45D71">
            <w:pPr>
              <w:spacing w:line="0" w:lineRule="atLeast"/>
              <w:rPr>
                <w:rFonts w:ascii="Times New Roman" w:eastAsia="Times New Roman" w:hAnsi="Times New Roman"/>
                <w:sz w:val="21"/>
              </w:rPr>
            </w:pPr>
          </w:p>
        </w:tc>
        <w:tc>
          <w:tcPr>
            <w:tcW w:w="1540" w:type="dxa"/>
            <w:shd w:val="clear" w:color="auto" w:fill="auto"/>
            <w:vAlign w:val="bottom"/>
          </w:tcPr>
          <w:p w14:paraId="0948599C" w14:textId="77777777" w:rsidR="00C45D71" w:rsidRDefault="00C45D71">
            <w:pPr>
              <w:spacing w:line="0" w:lineRule="atLeast"/>
              <w:rPr>
                <w:rFonts w:ascii="Times New Roman" w:eastAsia="Times New Roman" w:hAnsi="Times New Roman"/>
                <w:sz w:val="21"/>
              </w:rPr>
            </w:pPr>
          </w:p>
        </w:tc>
      </w:tr>
    </w:tbl>
    <w:p w14:paraId="6B91D505" w14:textId="77777777" w:rsidR="00C45D71" w:rsidRDefault="005C02D8">
      <w:pPr>
        <w:spacing w:line="20" w:lineRule="exact"/>
        <w:rPr>
          <w:rFonts w:ascii="Times New Roman" w:eastAsia="Times New Roman" w:hAnsi="Times New Roman"/>
        </w:rPr>
      </w:pPr>
      <w:r>
        <w:rPr>
          <w:rFonts w:ascii="Times New Roman" w:eastAsia="Times New Roman" w:hAnsi="Times New Roman"/>
          <w:sz w:val="21"/>
        </w:rPr>
        <w:pict w14:anchorId="76DC5B1E">
          <v:line id="_x0000_s2090" style="position:absolute;z-index:-251655680;mso-wrap-edited:f;mso-position-horizontal-relative:text;mso-position-vertical-relative:text" from="0,1.6pt" to="468.35pt,1.6pt" o:userdrawn="t" strokeweight=".16931mm"/>
        </w:pict>
      </w:r>
    </w:p>
    <w:tbl>
      <w:tblPr>
        <w:tblW w:w="0" w:type="auto"/>
        <w:tblInd w:w="30" w:type="dxa"/>
        <w:tblLayout w:type="fixed"/>
        <w:tblCellMar>
          <w:left w:w="0" w:type="dxa"/>
          <w:right w:w="0" w:type="dxa"/>
        </w:tblCellMar>
        <w:tblLook w:val="0000" w:firstRow="0" w:lastRow="0" w:firstColumn="0" w:lastColumn="0" w:noHBand="0" w:noVBand="0"/>
      </w:tblPr>
      <w:tblGrid>
        <w:gridCol w:w="7480"/>
        <w:gridCol w:w="360"/>
        <w:gridCol w:w="1560"/>
      </w:tblGrid>
      <w:tr w:rsidR="00C45D71" w14:paraId="5303DB43" w14:textId="77777777">
        <w:trPr>
          <w:trHeight w:val="282"/>
        </w:trPr>
        <w:tc>
          <w:tcPr>
            <w:tcW w:w="7480" w:type="dxa"/>
            <w:tcBorders>
              <w:top w:val="single" w:sz="8" w:space="0" w:color="auto"/>
              <w:left w:val="single" w:sz="8" w:space="0" w:color="auto"/>
              <w:right w:val="single" w:sz="8" w:space="0" w:color="auto"/>
            </w:tcBorders>
            <w:shd w:val="clear" w:color="auto" w:fill="auto"/>
            <w:vAlign w:val="bottom"/>
          </w:tcPr>
          <w:p w14:paraId="54A60A51" w14:textId="77777777" w:rsidR="00C45D71" w:rsidRDefault="00C45D71">
            <w:pPr>
              <w:spacing w:line="0" w:lineRule="atLeast"/>
              <w:ind w:left="480"/>
              <w:rPr>
                <w:rFonts w:ascii="Arial" w:eastAsia="Arial" w:hAnsi="Arial"/>
              </w:rPr>
            </w:pPr>
            <w:bookmarkStart w:id="35" w:name="page40"/>
            <w:bookmarkEnd w:id="35"/>
            <w:r>
              <w:rPr>
                <w:rFonts w:ascii="Arial" w:eastAsia="Arial" w:hAnsi="Arial"/>
              </w:rPr>
              <w:t>•  To select appropriate ACT exercises</w:t>
            </w:r>
          </w:p>
        </w:tc>
        <w:tc>
          <w:tcPr>
            <w:tcW w:w="360" w:type="dxa"/>
            <w:tcBorders>
              <w:top w:val="single" w:sz="8" w:space="0" w:color="auto"/>
            </w:tcBorders>
            <w:shd w:val="clear" w:color="auto" w:fill="auto"/>
            <w:vAlign w:val="bottom"/>
          </w:tcPr>
          <w:p w14:paraId="00E695AE" w14:textId="77777777" w:rsidR="00C45D71" w:rsidRDefault="00C45D71">
            <w:pPr>
              <w:spacing w:line="0" w:lineRule="atLeast"/>
              <w:rPr>
                <w:rFonts w:ascii="Times New Roman" w:eastAsia="Times New Roman" w:hAnsi="Times New Roman"/>
                <w:sz w:val="24"/>
              </w:rPr>
            </w:pPr>
          </w:p>
        </w:tc>
        <w:tc>
          <w:tcPr>
            <w:tcW w:w="1560" w:type="dxa"/>
            <w:tcBorders>
              <w:top w:val="single" w:sz="8" w:space="0" w:color="auto"/>
              <w:right w:val="single" w:sz="8" w:space="0" w:color="auto"/>
            </w:tcBorders>
            <w:shd w:val="clear" w:color="auto" w:fill="auto"/>
            <w:vAlign w:val="bottom"/>
          </w:tcPr>
          <w:p w14:paraId="2908D5EE" w14:textId="77777777" w:rsidR="00C45D71" w:rsidRDefault="00C45D71">
            <w:pPr>
              <w:spacing w:line="0" w:lineRule="atLeast"/>
              <w:rPr>
                <w:rFonts w:ascii="Times New Roman" w:eastAsia="Times New Roman" w:hAnsi="Times New Roman"/>
                <w:sz w:val="24"/>
              </w:rPr>
            </w:pPr>
          </w:p>
        </w:tc>
      </w:tr>
      <w:tr w:rsidR="00C45D71" w14:paraId="0AD2A44C" w14:textId="77777777">
        <w:trPr>
          <w:trHeight w:val="457"/>
        </w:trPr>
        <w:tc>
          <w:tcPr>
            <w:tcW w:w="7480" w:type="dxa"/>
            <w:tcBorders>
              <w:left w:val="single" w:sz="8" w:space="0" w:color="auto"/>
              <w:right w:val="single" w:sz="8" w:space="0" w:color="auto"/>
            </w:tcBorders>
            <w:shd w:val="clear" w:color="auto" w:fill="auto"/>
            <w:vAlign w:val="bottom"/>
          </w:tcPr>
          <w:p w14:paraId="55FF697A" w14:textId="77777777" w:rsidR="00C45D71" w:rsidRDefault="00C45D71">
            <w:pPr>
              <w:spacing w:line="0" w:lineRule="atLeast"/>
              <w:ind w:left="480"/>
              <w:rPr>
                <w:rFonts w:ascii="Arial" w:eastAsia="Arial" w:hAnsi="Arial"/>
              </w:rPr>
            </w:pPr>
            <w:r>
              <w:rPr>
                <w:rFonts w:ascii="Arial" w:eastAsia="Arial" w:hAnsi="Arial"/>
              </w:rPr>
              <w:t>Readings</w:t>
            </w:r>
          </w:p>
        </w:tc>
        <w:tc>
          <w:tcPr>
            <w:tcW w:w="360" w:type="dxa"/>
            <w:shd w:val="clear" w:color="auto" w:fill="auto"/>
            <w:vAlign w:val="bottom"/>
          </w:tcPr>
          <w:p w14:paraId="427E3E18" w14:textId="77777777" w:rsidR="00C45D71" w:rsidRDefault="00C45D71">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14:paraId="0020F138" w14:textId="77777777" w:rsidR="00C45D71" w:rsidRDefault="00C45D71">
            <w:pPr>
              <w:spacing w:line="0" w:lineRule="atLeast"/>
              <w:rPr>
                <w:rFonts w:ascii="Times New Roman" w:eastAsia="Times New Roman" w:hAnsi="Times New Roman"/>
                <w:sz w:val="24"/>
              </w:rPr>
            </w:pPr>
          </w:p>
        </w:tc>
      </w:tr>
      <w:tr w:rsidR="00C45D71" w14:paraId="627D0261" w14:textId="77777777">
        <w:trPr>
          <w:trHeight w:val="247"/>
        </w:trPr>
        <w:tc>
          <w:tcPr>
            <w:tcW w:w="7480" w:type="dxa"/>
            <w:tcBorders>
              <w:left w:val="single" w:sz="8" w:space="0" w:color="auto"/>
              <w:right w:val="single" w:sz="8" w:space="0" w:color="auto"/>
            </w:tcBorders>
            <w:shd w:val="clear" w:color="auto" w:fill="auto"/>
            <w:vAlign w:val="bottom"/>
          </w:tcPr>
          <w:p w14:paraId="4DF5BEDE" w14:textId="77777777" w:rsidR="00C45D71" w:rsidRDefault="00C45D71">
            <w:pPr>
              <w:spacing w:line="0" w:lineRule="atLeast"/>
              <w:ind w:left="480"/>
              <w:rPr>
                <w:rFonts w:ascii="Arial" w:eastAsia="Arial" w:hAnsi="Arial"/>
                <w:i/>
              </w:rPr>
            </w:pPr>
            <w:r>
              <w:rPr>
                <w:rFonts w:ascii="Arial" w:eastAsia="Arial" w:hAnsi="Arial"/>
              </w:rPr>
              <w:t xml:space="preserve">•  Walser, Sears, Chartier, &amp; </w:t>
            </w:r>
            <w:proofErr w:type="spellStart"/>
            <w:r>
              <w:rPr>
                <w:rFonts w:ascii="Arial" w:eastAsia="Arial" w:hAnsi="Arial"/>
              </w:rPr>
              <w:t>Karlin</w:t>
            </w:r>
            <w:proofErr w:type="spellEnd"/>
            <w:r>
              <w:rPr>
                <w:rFonts w:ascii="Arial" w:eastAsia="Arial" w:hAnsi="Arial"/>
              </w:rPr>
              <w:t xml:space="preserve"> (2012). </w:t>
            </w:r>
            <w:r>
              <w:rPr>
                <w:rFonts w:ascii="Arial" w:eastAsia="Arial" w:hAnsi="Arial"/>
                <w:i/>
              </w:rPr>
              <w:t>Acceptance and Commitment</w:t>
            </w:r>
          </w:p>
        </w:tc>
        <w:tc>
          <w:tcPr>
            <w:tcW w:w="360" w:type="dxa"/>
            <w:shd w:val="clear" w:color="auto" w:fill="auto"/>
            <w:vAlign w:val="bottom"/>
          </w:tcPr>
          <w:p w14:paraId="67A828E6"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3935DD71" w14:textId="77777777" w:rsidR="00C45D71" w:rsidRDefault="00C45D71">
            <w:pPr>
              <w:spacing w:line="0" w:lineRule="atLeast"/>
              <w:rPr>
                <w:rFonts w:ascii="Times New Roman" w:eastAsia="Times New Roman" w:hAnsi="Times New Roman"/>
                <w:sz w:val="21"/>
              </w:rPr>
            </w:pPr>
          </w:p>
        </w:tc>
      </w:tr>
      <w:tr w:rsidR="00C45D71" w14:paraId="0D1A4033" w14:textId="77777777">
        <w:trPr>
          <w:trHeight w:val="228"/>
        </w:trPr>
        <w:tc>
          <w:tcPr>
            <w:tcW w:w="7480" w:type="dxa"/>
            <w:tcBorders>
              <w:left w:val="single" w:sz="8" w:space="0" w:color="auto"/>
              <w:right w:val="single" w:sz="8" w:space="0" w:color="auto"/>
            </w:tcBorders>
            <w:shd w:val="clear" w:color="auto" w:fill="auto"/>
            <w:vAlign w:val="bottom"/>
          </w:tcPr>
          <w:p w14:paraId="70D12445" w14:textId="77777777" w:rsidR="00C45D71" w:rsidRDefault="00C45D71">
            <w:pPr>
              <w:spacing w:line="229" w:lineRule="exact"/>
              <w:ind w:left="840"/>
              <w:rPr>
                <w:rFonts w:ascii="Arial" w:eastAsia="Arial" w:hAnsi="Arial"/>
              </w:rPr>
            </w:pPr>
            <w:r>
              <w:rPr>
                <w:rFonts w:ascii="Arial" w:eastAsia="Arial" w:hAnsi="Arial"/>
                <w:i/>
              </w:rPr>
              <w:t>Therapy for Depression in Veterans:  Therapist Manual</w:t>
            </w:r>
            <w:r>
              <w:rPr>
                <w:rFonts w:ascii="Arial" w:eastAsia="Arial" w:hAnsi="Arial"/>
              </w:rPr>
              <w:t>. Washington, DC:</w:t>
            </w:r>
          </w:p>
        </w:tc>
        <w:tc>
          <w:tcPr>
            <w:tcW w:w="360" w:type="dxa"/>
            <w:shd w:val="clear" w:color="auto" w:fill="auto"/>
            <w:vAlign w:val="bottom"/>
          </w:tcPr>
          <w:p w14:paraId="22694D86"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3CCFDB3B" w14:textId="77777777" w:rsidR="00C45D71" w:rsidRDefault="00C45D71">
            <w:pPr>
              <w:spacing w:line="0" w:lineRule="atLeast"/>
              <w:rPr>
                <w:rFonts w:ascii="Times New Roman" w:eastAsia="Times New Roman" w:hAnsi="Times New Roman"/>
                <w:sz w:val="19"/>
              </w:rPr>
            </w:pPr>
          </w:p>
        </w:tc>
      </w:tr>
      <w:tr w:rsidR="00C45D71" w14:paraId="17BE1A7B" w14:textId="77777777">
        <w:trPr>
          <w:trHeight w:val="228"/>
        </w:trPr>
        <w:tc>
          <w:tcPr>
            <w:tcW w:w="7480" w:type="dxa"/>
            <w:tcBorders>
              <w:left w:val="single" w:sz="8" w:space="0" w:color="auto"/>
              <w:right w:val="single" w:sz="8" w:space="0" w:color="auto"/>
            </w:tcBorders>
            <w:shd w:val="clear" w:color="auto" w:fill="auto"/>
            <w:vAlign w:val="bottom"/>
          </w:tcPr>
          <w:p w14:paraId="431DAF3B" w14:textId="77777777" w:rsidR="00C45D71" w:rsidRDefault="00C45D71">
            <w:pPr>
              <w:spacing w:line="228" w:lineRule="exact"/>
              <w:ind w:left="840"/>
              <w:rPr>
                <w:rFonts w:ascii="Arial" w:eastAsia="Arial" w:hAnsi="Arial"/>
              </w:rPr>
            </w:pPr>
            <w:r>
              <w:rPr>
                <w:rFonts w:ascii="Arial" w:eastAsia="Arial" w:hAnsi="Arial"/>
              </w:rPr>
              <w:t>U.S. Department of Veterans Affairs</w:t>
            </w:r>
          </w:p>
        </w:tc>
        <w:tc>
          <w:tcPr>
            <w:tcW w:w="360" w:type="dxa"/>
            <w:shd w:val="clear" w:color="auto" w:fill="auto"/>
            <w:vAlign w:val="bottom"/>
          </w:tcPr>
          <w:p w14:paraId="64D847F1"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584CDCC3" w14:textId="77777777" w:rsidR="00C45D71" w:rsidRDefault="00C45D71">
            <w:pPr>
              <w:spacing w:line="0" w:lineRule="atLeast"/>
              <w:rPr>
                <w:rFonts w:ascii="Times New Roman" w:eastAsia="Times New Roman" w:hAnsi="Times New Roman"/>
                <w:sz w:val="19"/>
              </w:rPr>
            </w:pPr>
          </w:p>
        </w:tc>
      </w:tr>
      <w:tr w:rsidR="00C45D71" w14:paraId="0BC15ABA" w14:textId="77777777">
        <w:trPr>
          <w:trHeight w:val="34"/>
        </w:trPr>
        <w:tc>
          <w:tcPr>
            <w:tcW w:w="7480" w:type="dxa"/>
            <w:tcBorders>
              <w:left w:val="single" w:sz="8" w:space="0" w:color="auto"/>
              <w:bottom w:val="single" w:sz="8" w:space="0" w:color="auto"/>
              <w:right w:val="single" w:sz="8" w:space="0" w:color="auto"/>
            </w:tcBorders>
            <w:shd w:val="clear" w:color="auto" w:fill="auto"/>
            <w:vAlign w:val="bottom"/>
          </w:tcPr>
          <w:p w14:paraId="730A9AE6"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78E56EED"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14DD603A" w14:textId="77777777" w:rsidR="00C45D71" w:rsidRDefault="00C45D71">
            <w:pPr>
              <w:spacing w:line="0" w:lineRule="atLeast"/>
              <w:rPr>
                <w:rFonts w:ascii="Times New Roman" w:eastAsia="Times New Roman" w:hAnsi="Times New Roman"/>
                <w:sz w:val="2"/>
              </w:rPr>
            </w:pPr>
          </w:p>
        </w:tc>
      </w:tr>
      <w:tr w:rsidR="00C45D71" w14:paraId="1D2A9E38" w14:textId="77777777">
        <w:trPr>
          <w:trHeight w:val="236"/>
        </w:trPr>
        <w:tc>
          <w:tcPr>
            <w:tcW w:w="7480" w:type="dxa"/>
            <w:tcBorders>
              <w:left w:val="single" w:sz="8" w:space="0" w:color="auto"/>
              <w:right w:val="single" w:sz="8" w:space="0" w:color="auto"/>
            </w:tcBorders>
            <w:shd w:val="clear" w:color="auto" w:fill="auto"/>
            <w:vAlign w:val="bottom"/>
          </w:tcPr>
          <w:p w14:paraId="13C25A41" w14:textId="77777777" w:rsidR="00C45D71" w:rsidRDefault="00C45D71">
            <w:pPr>
              <w:spacing w:line="0" w:lineRule="atLeast"/>
              <w:ind w:left="120"/>
              <w:rPr>
                <w:rFonts w:ascii="Arial" w:eastAsia="Arial" w:hAnsi="Arial"/>
                <w:b/>
              </w:rPr>
            </w:pPr>
            <w:r>
              <w:rPr>
                <w:rFonts w:ascii="Arial" w:eastAsia="Arial" w:hAnsi="Arial"/>
                <w:b/>
              </w:rPr>
              <w:t>Didactic Seminar - Measurement-Based Care</w:t>
            </w:r>
          </w:p>
        </w:tc>
        <w:tc>
          <w:tcPr>
            <w:tcW w:w="360" w:type="dxa"/>
            <w:shd w:val="clear" w:color="auto" w:fill="auto"/>
            <w:vAlign w:val="bottom"/>
          </w:tcPr>
          <w:p w14:paraId="220D2A6F"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6E21AE5A" w14:textId="77777777" w:rsidR="00C45D71" w:rsidRDefault="00C45D71">
            <w:pPr>
              <w:spacing w:line="0" w:lineRule="atLeast"/>
              <w:ind w:left="140"/>
              <w:rPr>
                <w:rFonts w:ascii="Arial" w:eastAsia="Arial" w:hAnsi="Arial"/>
                <w:sz w:val="18"/>
              </w:rPr>
            </w:pPr>
            <w:r>
              <w:rPr>
                <w:rFonts w:ascii="Arial" w:eastAsia="Arial" w:hAnsi="Arial"/>
                <w:sz w:val="18"/>
              </w:rPr>
              <w:t>Assessment</w:t>
            </w:r>
          </w:p>
        </w:tc>
      </w:tr>
      <w:tr w:rsidR="00C45D71" w14:paraId="5BCF04D4" w14:textId="77777777">
        <w:trPr>
          <w:trHeight w:val="218"/>
        </w:trPr>
        <w:tc>
          <w:tcPr>
            <w:tcW w:w="7480" w:type="dxa"/>
            <w:tcBorders>
              <w:left w:val="single" w:sz="8" w:space="0" w:color="auto"/>
              <w:right w:val="single" w:sz="8" w:space="0" w:color="auto"/>
            </w:tcBorders>
            <w:shd w:val="clear" w:color="auto" w:fill="auto"/>
            <w:vAlign w:val="bottom"/>
          </w:tcPr>
          <w:p w14:paraId="07049700" w14:textId="77777777" w:rsidR="00C45D71" w:rsidRDefault="00C45D71">
            <w:pPr>
              <w:spacing w:line="218" w:lineRule="exact"/>
              <w:ind w:left="460"/>
              <w:rPr>
                <w:rFonts w:ascii="Arial" w:eastAsia="Arial" w:hAnsi="Arial"/>
              </w:rPr>
            </w:pPr>
            <w:r>
              <w:rPr>
                <w:rFonts w:ascii="Arial" w:eastAsia="Arial" w:hAnsi="Arial"/>
              </w:rPr>
              <w:t>•  Define measurement-based care</w:t>
            </w:r>
          </w:p>
        </w:tc>
        <w:tc>
          <w:tcPr>
            <w:tcW w:w="360" w:type="dxa"/>
            <w:shd w:val="clear" w:color="auto" w:fill="auto"/>
            <w:vAlign w:val="bottom"/>
          </w:tcPr>
          <w:p w14:paraId="56218782"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5F585C05" w14:textId="77777777" w:rsidR="00C45D71" w:rsidRDefault="00C45D71">
            <w:pPr>
              <w:spacing w:line="0" w:lineRule="atLeast"/>
              <w:ind w:left="140"/>
              <w:rPr>
                <w:rFonts w:ascii="Arial" w:eastAsia="Arial" w:hAnsi="Arial"/>
                <w:sz w:val="18"/>
              </w:rPr>
            </w:pPr>
            <w:r>
              <w:rPr>
                <w:rFonts w:ascii="Arial" w:eastAsia="Arial" w:hAnsi="Arial"/>
                <w:sz w:val="18"/>
              </w:rPr>
              <w:t>Intervention</w:t>
            </w:r>
          </w:p>
        </w:tc>
      </w:tr>
      <w:tr w:rsidR="00C45D71" w14:paraId="5FB543CB" w14:textId="77777777">
        <w:trPr>
          <w:trHeight w:val="281"/>
        </w:trPr>
        <w:tc>
          <w:tcPr>
            <w:tcW w:w="7480" w:type="dxa"/>
            <w:tcBorders>
              <w:left w:val="single" w:sz="8" w:space="0" w:color="auto"/>
              <w:right w:val="single" w:sz="8" w:space="0" w:color="auto"/>
            </w:tcBorders>
            <w:shd w:val="clear" w:color="auto" w:fill="auto"/>
            <w:vAlign w:val="bottom"/>
          </w:tcPr>
          <w:p w14:paraId="2FF93121" w14:textId="77777777" w:rsidR="00C45D71" w:rsidRDefault="00C45D71">
            <w:pPr>
              <w:spacing w:line="0" w:lineRule="atLeast"/>
              <w:ind w:left="460"/>
              <w:rPr>
                <w:rFonts w:ascii="Arial" w:eastAsia="Arial" w:hAnsi="Arial"/>
              </w:rPr>
            </w:pPr>
            <w:r>
              <w:rPr>
                <w:rFonts w:ascii="Arial" w:eastAsia="Arial" w:hAnsi="Arial"/>
              </w:rPr>
              <w:t>•  Describe the clinical utility of measurement-based care to enhance mental</w:t>
            </w:r>
          </w:p>
        </w:tc>
        <w:tc>
          <w:tcPr>
            <w:tcW w:w="360" w:type="dxa"/>
            <w:shd w:val="clear" w:color="auto" w:fill="auto"/>
            <w:vAlign w:val="bottom"/>
          </w:tcPr>
          <w:p w14:paraId="05DE78FD"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42D425A7" w14:textId="77777777" w:rsidR="00C45D71" w:rsidRDefault="00C45D71">
            <w:pPr>
              <w:spacing w:line="0" w:lineRule="atLeast"/>
              <w:rPr>
                <w:rFonts w:ascii="Times New Roman" w:eastAsia="Times New Roman" w:hAnsi="Times New Roman"/>
                <w:sz w:val="24"/>
              </w:rPr>
            </w:pPr>
          </w:p>
        </w:tc>
      </w:tr>
      <w:tr w:rsidR="00C45D71" w14:paraId="1B6D334F" w14:textId="77777777">
        <w:trPr>
          <w:trHeight w:val="226"/>
        </w:trPr>
        <w:tc>
          <w:tcPr>
            <w:tcW w:w="7480" w:type="dxa"/>
            <w:tcBorders>
              <w:left w:val="single" w:sz="8" w:space="0" w:color="auto"/>
              <w:right w:val="single" w:sz="8" w:space="0" w:color="auto"/>
            </w:tcBorders>
            <w:shd w:val="clear" w:color="auto" w:fill="auto"/>
            <w:vAlign w:val="bottom"/>
          </w:tcPr>
          <w:p w14:paraId="47F6B191" w14:textId="77777777" w:rsidR="00C45D71" w:rsidRDefault="00C45D71">
            <w:pPr>
              <w:spacing w:line="226" w:lineRule="exact"/>
              <w:ind w:left="820"/>
              <w:rPr>
                <w:rFonts w:ascii="Arial" w:eastAsia="Arial" w:hAnsi="Arial"/>
              </w:rPr>
            </w:pPr>
            <w:r>
              <w:rPr>
                <w:rFonts w:ascii="Arial" w:eastAsia="Arial" w:hAnsi="Arial"/>
              </w:rPr>
              <w:t>health treatment</w:t>
            </w:r>
          </w:p>
        </w:tc>
        <w:tc>
          <w:tcPr>
            <w:tcW w:w="360" w:type="dxa"/>
            <w:shd w:val="clear" w:color="auto" w:fill="auto"/>
            <w:vAlign w:val="bottom"/>
          </w:tcPr>
          <w:p w14:paraId="5E06D3F4"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46FE0E08" w14:textId="77777777" w:rsidR="00C45D71" w:rsidRDefault="00C45D71">
            <w:pPr>
              <w:spacing w:line="0" w:lineRule="atLeast"/>
              <w:rPr>
                <w:rFonts w:ascii="Times New Roman" w:eastAsia="Times New Roman" w:hAnsi="Times New Roman"/>
                <w:sz w:val="19"/>
              </w:rPr>
            </w:pPr>
          </w:p>
        </w:tc>
      </w:tr>
      <w:tr w:rsidR="00C45D71" w14:paraId="45A2722E" w14:textId="77777777">
        <w:trPr>
          <w:trHeight w:val="247"/>
        </w:trPr>
        <w:tc>
          <w:tcPr>
            <w:tcW w:w="7480" w:type="dxa"/>
            <w:tcBorders>
              <w:left w:val="single" w:sz="8" w:space="0" w:color="auto"/>
              <w:right w:val="single" w:sz="8" w:space="0" w:color="auto"/>
            </w:tcBorders>
            <w:shd w:val="clear" w:color="auto" w:fill="auto"/>
            <w:vAlign w:val="bottom"/>
          </w:tcPr>
          <w:p w14:paraId="47560E7A" w14:textId="77777777" w:rsidR="00C45D71" w:rsidRDefault="00C45D71">
            <w:pPr>
              <w:spacing w:line="0" w:lineRule="atLeast"/>
              <w:ind w:left="460"/>
              <w:rPr>
                <w:rFonts w:ascii="Arial" w:eastAsia="Arial" w:hAnsi="Arial"/>
              </w:rPr>
            </w:pPr>
            <w:r>
              <w:rPr>
                <w:rFonts w:ascii="Arial" w:eastAsia="Arial" w:hAnsi="Arial"/>
              </w:rPr>
              <w:t>•  Discuss challenges with implementing measurement-based care</w:t>
            </w:r>
          </w:p>
        </w:tc>
        <w:tc>
          <w:tcPr>
            <w:tcW w:w="360" w:type="dxa"/>
            <w:shd w:val="clear" w:color="auto" w:fill="auto"/>
            <w:vAlign w:val="bottom"/>
          </w:tcPr>
          <w:p w14:paraId="4B7641AD"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12C25E25" w14:textId="77777777" w:rsidR="00C45D71" w:rsidRDefault="00C45D71">
            <w:pPr>
              <w:spacing w:line="0" w:lineRule="atLeast"/>
              <w:rPr>
                <w:rFonts w:ascii="Times New Roman" w:eastAsia="Times New Roman" w:hAnsi="Times New Roman"/>
                <w:sz w:val="21"/>
              </w:rPr>
            </w:pPr>
          </w:p>
        </w:tc>
      </w:tr>
      <w:tr w:rsidR="00C45D71" w14:paraId="009827DF" w14:textId="77777777">
        <w:trPr>
          <w:trHeight w:val="456"/>
        </w:trPr>
        <w:tc>
          <w:tcPr>
            <w:tcW w:w="7480" w:type="dxa"/>
            <w:tcBorders>
              <w:left w:val="single" w:sz="8" w:space="0" w:color="auto"/>
              <w:right w:val="single" w:sz="8" w:space="0" w:color="auto"/>
            </w:tcBorders>
            <w:shd w:val="clear" w:color="auto" w:fill="auto"/>
            <w:vAlign w:val="bottom"/>
          </w:tcPr>
          <w:p w14:paraId="04032628" w14:textId="77777777" w:rsidR="00C45D71" w:rsidRDefault="00C45D71">
            <w:pPr>
              <w:spacing w:line="0" w:lineRule="atLeast"/>
              <w:ind w:left="460"/>
              <w:rPr>
                <w:rFonts w:ascii="Arial" w:eastAsia="Arial" w:hAnsi="Arial"/>
              </w:rPr>
            </w:pPr>
            <w:r>
              <w:rPr>
                <w:rFonts w:ascii="Arial" w:eastAsia="Arial" w:hAnsi="Arial"/>
              </w:rPr>
              <w:t>Reading</w:t>
            </w:r>
          </w:p>
        </w:tc>
        <w:tc>
          <w:tcPr>
            <w:tcW w:w="360" w:type="dxa"/>
            <w:shd w:val="clear" w:color="auto" w:fill="auto"/>
            <w:vAlign w:val="bottom"/>
          </w:tcPr>
          <w:p w14:paraId="07DB7F09" w14:textId="77777777" w:rsidR="00C45D71" w:rsidRDefault="00C45D71">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14:paraId="0AA54015" w14:textId="77777777" w:rsidR="00C45D71" w:rsidRDefault="00C45D71">
            <w:pPr>
              <w:spacing w:line="0" w:lineRule="atLeast"/>
              <w:rPr>
                <w:rFonts w:ascii="Times New Roman" w:eastAsia="Times New Roman" w:hAnsi="Times New Roman"/>
                <w:sz w:val="24"/>
              </w:rPr>
            </w:pPr>
          </w:p>
        </w:tc>
      </w:tr>
      <w:tr w:rsidR="00C45D71" w14:paraId="22F832A6" w14:textId="77777777">
        <w:trPr>
          <w:trHeight w:val="247"/>
        </w:trPr>
        <w:tc>
          <w:tcPr>
            <w:tcW w:w="7480" w:type="dxa"/>
            <w:tcBorders>
              <w:left w:val="single" w:sz="8" w:space="0" w:color="auto"/>
              <w:right w:val="single" w:sz="8" w:space="0" w:color="auto"/>
            </w:tcBorders>
            <w:shd w:val="clear" w:color="auto" w:fill="auto"/>
            <w:vAlign w:val="bottom"/>
          </w:tcPr>
          <w:p w14:paraId="683E3900" w14:textId="77777777" w:rsidR="00C45D71" w:rsidRDefault="00C45D71">
            <w:pPr>
              <w:spacing w:line="0" w:lineRule="atLeast"/>
              <w:ind w:left="480"/>
              <w:rPr>
                <w:rFonts w:ascii="Arial" w:eastAsia="Arial" w:hAnsi="Arial"/>
              </w:rPr>
            </w:pPr>
            <w:r>
              <w:rPr>
                <w:rFonts w:ascii="Arial" w:eastAsia="Arial" w:hAnsi="Arial"/>
              </w:rPr>
              <w:t>•  Lewis, C. C., Scott, K., Marti, C. N., Marriott, B. R., Kroenke, K., Putz, J.</w:t>
            </w:r>
          </w:p>
        </w:tc>
        <w:tc>
          <w:tcPr>
            <w:tcW w:w="360" w:type="dxa"/>
            <w:shd w:val="clear" w:color="auto" w:fill="auto"/>
            <w:vAlign w:val="bottom"/>
          </w:tcPr>
          <w:p w14:paraId="361DAE89"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2BBD948A" w14:textId="77777777" w:rsidR="00C45D71" w:rsidRDefault="00C45D71">
            <w:pPr>
              <w:spacing w:line="0" w:lineRule="atLeast"/>
              <w:rPr>
                <w:rFonts w:ascii="Times New Roman" w:eastAsia="Times New Roman" w:hAnsi="Times New Roman"/>
                <w:sz w:val="21"/>
              </w:rPr>
            </w:pPr>
          </w:p>
        </w:tc>
      </w:tr>
      <w:tr w:rsidR="00C45D71" w14:paraId="26DF2944" w14:textId="77777777">
        <w:trPr>
          <w:trHeight w:val="228"/>
        </w:trPr>
        <w:tc>
          <w:tcPr>
            <w:tcW w:w="7480" w:type="dxa"/>
            <w:tcBorders>
              <w:left w:val="single" w:sz="8" w:space="0" w:color="auto"/>
              <w:right w:val="single" w:sz="8" w:space="0" w:color="auto"/>
            </w:tcBorders>
            <w:shd w:val="clear" w:color="auto" w:fill="auto"/>
            <w:vAlign w:val="bottom"/>
          </w:tcPr>
          <w:p w14:paraId="26BBCCD8" w14:textId="77777777" w:rsidR="00C45D71" w:rsidRDefault="00C45D71">
            <w:pPr>
              <w:spacing w:line="229" w:lineRule="exact"/>
              <w:ind w:left="840"/>
              <w:rPr>
                <w:rFonts w:ascii="Arial" w:eastAsia="Arial" w:hAnsi="Arial"/>
              </w:rPr>
            </w:pPr>
            <w:r>
              <w:rPr>
                <w:rFonts w:ascii="Arial" w:eastAsia="Arial" w:hAnsi="Arial"/>
              </w:rPr>
              <w:t>W., … Rutkowski, D. (2015). Implementing measurement-based care</w:t>
            </w:r>
          </w:p>
        </w:tc>
        <w:tc>
          <w:tcPr>
            <w:tcW w:w="360" w:type="dxa"/>
            <w:shd w:val="clear" w:color="auto" w:fill="auto"/>
            <w:vAlign w:val="bottom"/>
          </w:tcPr>
          <w:p w14:paraId="0DAE3956"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6FDA5AED" w14:textId="77777777" w:rsidR="00C45D71" w:rsidRDefault="00C45D71">
            <w:pPr>
              <w:spacing w:line="0" w:lineRule="atLeast"/>
              <w:rPr>
                <w:rFonts w:ascii="Times New Roman" w:eastAsia="Times New Roman" w:hAnsi="Times New Roman"/>
                <w:sz w:val="19"/>
              </w:rPr>
            </w:pPr>
          </w:p>
        </w:tc>
      </w:tr>
      <w:tr w:rsidR="00C45D71" w14:paraId="55828C8F" w14:textId="77777777">
        <w:trPr>
          <w:trHeight w:val="229"/>
        </w:trPr>
        <w:tc>
          <w:tcPr>
            <w:tcW w:w="7480" w:type="dxa"/>
            <w:tcBorders>
              <w:left w:val="single" w:sz="8" w:space="0" w:color="auto"/>
              <w:right w:val="single" w:sz="8" w:space="0" w:color="auto"/>
            </w:tcBorders>
            <w:shd w:val="clear" w:color="auto" w:fill="auto"/>
            <w:vAlign w:val="bottom"/>
          </w:tcPr>
          <w:p w14:paraId="5A3ED039" w14:textId="77777777" w:rsidR="00C45D71" w:rsidRDefault="00C45D71">
            <w:pPr>
              <w:spacing w:line="229" w:lineRule="exact"/>
              <w:ind w:left="840"/>
              <w:rPr>
                <w:rFonts w:ascii="Arial" w:eastAsia="Arial" w:hAnsi="Arial"/>
              </w:rPr>
            </w:pPr>
            <w:r>
              <w:rPr>
                <w:rFonts w:ascii="Arial" w:eastAsia="Arial" w:hAnsi="Arial"/>
              </w:rPr>
              <w:t>(</w:t>
            </w:r>
            <w:proofErr w:type="spellStart"/>
            <w:r>
              <w:rPr>
                <w:rFonts w:ascii="Arial" w:eastAsia="Arial" w:hAnsi="Arial"/>
              </w:rPr>
              <w:t>iMBC</w:t>
            </w:r>
            <w:proofErr w:type="spellEnd"/>
            <w:r>
              <w:rPr>
                <w:rFonts w:ascii="Arial" w:eastAsia="Arial" w:hAnsi="Arial"/>
              </w:rPr>
              <w:t>) for depression in community mental health: A dynamic cluster</w:t>
            </w:r>
          </w:p>
        </w:tc>
        <w:tc>
          <w:tcPr>
            <w:tcW w:w="360" w:type="dxa"/>
            <w:shd w:val="clear" w:color="auto" w:fill="auto"/>
            <w:vAlign w:val="bottom"/>
          </w:tcPr>
          <w:p w14:paraId="36C6EF3A"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08D459B8" w14:textId="77777777" w:rsidR="00C45D71" w:rsidRDefault="00C45D71">
            <w:pPr>
              <w:spacing w:line="0" w:lineRule="atLeast"/>
              <w:rPr>
                <w:rFonts w:ascii="Times New Roman" w:eastAsia="Times New Roman" w:hAnsi="Times New Roman"/>
                <w:sz w:val="19"/>
              </w:rPr>
            </w:pPr>
          </w:p>
        </w:tc>
      </w:tr>
      <w:tr w:rsidR="00C45D71" w14:paraId="25ED5EF4" w14:textId="77777777">
        <w:trPr>
          <w:trHeight w:val="230"/>
        </w:trPr>
        <w:tc>
          <w:tcPr>
            <w:tcW w:w="7480" w:type="dxa"/>
            <w:tcBorders>
              <w:left w:val="single" w:sz="8" w:space="0" w:color="auto"/>
              <w:right w:val="single" w:sz="8" w:space="0" w:color="auto"/>
            </w:tcBorders>
            <w:shd w:val="clear" w:color="auto" w:fill="auto"/>
            <w:vAlign w:val="bottom"/>
          </w:tcPr>
          <w:p w14:paraId="0C5723F1" w14:textId="77777777" w:rsidR="00C45D71" w:rsidRDefault="00C45D71">
            <w:pPr>
              <w:spacing w:line="0" w:lineRule="atLeast"/>
              <w:ind w:left="840"/>
              <w:rPr>
                <w:rFonts w:ascii="Arial" w:eastAsia="Arial" w:hAnsi="Arial"/>
              </w:rPr>
            </w:pPr>
            <w:r>
              <w:rPr>
                <w:rFonts w:ascii="Arial" w:eastAsia="Arial" w:hAnsi="Arial"/>
              </w:rPr>
              <w:t>randomized trial study protocol. Implementation Science, 10(127), 1–14.</w:t>
            </w:r>
          </w:p>
        </w:tc>
        <w:tc>
          <w:tcPr>
            <w:tcW w:w="360" w:type="dxa"/>
            <w:shd w:val="clear" w:color="auto" w:fill="auto"/>
            <w:vAlign w:val="bottom"/>
          </w:tcPr>
          <w:p w14:paraId="060A8DCD" w14:textId="77777777" w:rsidR="00C45D71" w:rsidRDefault="00C45D71">
            <w:pPr>
              <w:spacing w:line="0" w:lineRule="atLeast"/>
              <w:rPr>
                <w:rFonts w:ascii="Times New Roman" w:eastAsia="Times New Roman" w:hAnsi="Times New Roman"/>
              </w:rPr>
            </w:pPr>
          </w:p>
        </w:tc>
        <w:tc>
          <w:tcPr>
            <w:tcW w:w="1560" w:type="dxa"/>
            <w:tcBorders>
              <w:right w:val="single" w:sz="8" w:space="0" w:color="auto"/>
            </w:tcBorders>
            <w:shd w:val="clear" w:color="auto" w:fill="auto"/>
            <w:vAlign w:val="bottom"/>
          </w:tcPr>
          <w:p w14:paraId="5DEE9C41" w14:textId="77777777" w:rsidR="00C45D71" w:rsidRDefault="00C45D71">
            <w:pPr>
              <w:spacing w:line="0" w:lineRule="atLeast"/>
              <w:rPr>
                <w:rFonts w:ascii="Times New Roman" w:eastAsia="Times New Roman" w:hAnsi="Times New Roman"/>
              </w:rPr>
            </w:pPr>
          </w:p>
        </w:tc>
      </w:tr>
      <w:tr w:rsidR="00C45D71" w14:paraId="1640CCE6" w14:textId="77777777">
        <w:trPr>
          <w:trHeight w:val="34"/>
        </w:trPr>
        <w:tc>
          <w:tcPr>
            <w:tcW w:w="7480" w:type="dxa"/>
            <w:tcBorders>
              <w:left w:val="single" w:sz="8" w:space="0" w:color="auto"/>
              <w:bottom w:val="single" w:sz="8" w:space="0" w:color="auto"/>
              <w:right w:val="single" w:sz="8" w:space="0" w:color="auto"/>
            </w:tcBorders>
            <w:shd w:val="clear" w:color="auto" w:fill="auto"/>
            <w:vAlign w:val="bottom"/>
          </w:tcPr>
          <w:p w14:paraId="1E607B5A"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7668F4D3"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33852748" w14:textId="77777777" w:rsidR="00C45D71" w:rsidRDefault="00C45D71">
            <w:pPr>
              <w:spacing w:line="0" w:lineRule="atLeast"/>
              <w:rPr>
                <w:rFonts w:ascii="Times New Roman" w:eastAsia="Times New Roman" w:hAnsi="Times New Roman"/>
                <w:sz w:val="2"/>
              </w:rPr>
            </w:pPr>
          </w:p>
        </w:tc>
      </w:tr>
    </w:tbl>
    <w:p w14:paraId="4F0161EE" w14:textId="77777777" w:rsidR="00C45D71" w:rsidRDefault="00C45D71">
      <w:pPr>
        <w:spacing w:line="200" w:lineRule="exact"/>
        <w:rPr>
          <w:rFonts w:ascii="Times New Roman" w:eastAsia="Times New Roman" w:hAnsi="Times New Roman"/>
        </w:rPr>
      </w:pPr>
    </w:p>
    <w:p w14:paraId="0316C127" w14:textId="77777777" w:rsidR="00D16E26" w:rsidRDefault="00D16E26">
      <w:pPr>
        <w:spacing w:line="200" w:lineRule="exact"/>
        <w:rPr>
          <w:rFonts w:ascii="Times New Roman" w:eastAsia="Times New Roman" w:hAnsi="Times New Roman"/>
        </w:rPr>
      </w:pPr>
    </w:p>
    <w:p w14:paraId="1AFCB8E8" w14:textId="77777777" w:rsidR="00D16E26" w:rsidRDefault="00D16E26">
      <w:pPr>
        <w:spacing w:line="200" w:lineRule="exact"/>
        <w:rPr>
          <w:rFonts w:ascii="Times New Roman" w:eastAsia="Times New Roman" w:hAnsi="Times New Roman"/>
        </w:rPr>
      </w:pPr>
    </w:p>
    <w:p w14:paraId="6C4E578D" w14:textId="77777777" w:rsidR="00D16E26" w:rsidRDefault="00D16E26">
      <w:pPr>
        <w:spacing w:line="200" w:lineRule="exact"/>
        <w:rPr>
          <w:rFonts w:ascii="Times New Roman" w:eastAsia="Times New Roman" w:hAnsi="Times New Roman"/>
        </w:rPr>
      </w:pPr>
    </w:p>
    <w:p w14:paraId="1481A0B4" w14:textId="77777777" w:rsidR="00D16E26" w:rsidRDefault="00D16E26">
      <w:pPr>
        <w:spacing w:line="200" w:lineRule="exact"/>
        <w:rPr>
          <w:rFonts w:ascii="Times New Roman" w:eastAsia="Times New Roman" w:hAnsi="Times New Roman"/>
        </w:rPr>
      </w:pPr>
    </w:p>
    <w:p w14:paraId="4BFEE332" w14:textId="77777777" w:rsidR="00D16E26" w:rsidRDefault="00D16E26">
      <w:pPr>
        <w:spacing w:line="200" w:lineRule="exact"/>
        <w:rPr>
          <w:rFonts w:ascii="Times New Roman" w:eastAsia="Times New Roman" w:hAnsi="Times New Roman"/>
        </w:rPr>
      </w:pPr>
    </w:p>
    <w:p w14:paraId="0C5ECBC9" w14:textId="77777777" w:rsidR="00D16E26" w:rsidRDefault="00D16E26">
      <w:pPr>
        <w:spacing w:line="200" w:lineRule="exact"/>
        <w:rPr>
          <w:rFonts w:ascii="Times New Roman" w:eastAsia="Times New Roman" w:hAnsi="Times New Roman"/>
        </w:rPr>
      </w:pPr>
    </w:p>
    <w:p w14:paraId="2BBC9099" w14:textId="77777777" w:rsidR="00D16E26" w:rsidRDefault="00D16E26">
      <w:pPr>
        <w:spacing w:line="200" w:lineRule="exact"/>
        <w:rPr>
          <w:rFonts w:ascii="Times New Roman" w:eastAsia="Times New Roman" w:hAnsi="Times New Roman"/>
        </w:rPr>
      </w:pPr>
    </w:p>
    <w:p w14:paraId="7C04085B" w14:textId="77777777" w:rsidR="00D16E26" w:rsidRDefault="00D16E26">
      <w:pPr>
        <w:spacing w:line="200" w:lineRule="exact"/>
        <w:rPr>
          <w:rFonts w:ascii="Times New Roman" w:eastAsia="Times New Roman" w:hAnsi="Times New Roman"/>
        </w:rPr>
      </w:pPr>
    </w:p>
    <w:p w14:paraId="41C195E7" w14:textId="77777777" w:rsidR="00D16E26" w:rsidRDefault="00D16E26">
      <w:pPr>
        <w:spacing w:line="200" w:lineRule="exact"/>
        <w:rPr>
          <w:rFonts w:ascii="Times New Roman" w:eastAsia="Times New Roman" w:hAnsi="Times New Roman"/>
        </w:rPr>
      </w:pPr>
    </w:p>
    <w:p w14:paraId="3AA088B9" w14:textId="77777777" w:rsidR="00D16E26" w:rsidRDefault="00D16E26">
      <w:pPr>
        <w:spacing w:line="200" w:lineRule="exact"/>
        <w:rPr>
          <w:rFonts w:ascii="Times New Roman" w:eastAsia="Times New Roman" w:hAnsi="Times New Roman"/>
        </w:rPr>
      </w:pPr>
    </w:p>
    <w:p w14:paraId="3BA9F7D3" w14:textId="77777777" w:rsidR="00D16E26" w:rsidRDefault="00D16E26">
      <w:pPr>
        <w:spacing w:line="200" w:lineRule="exact"/>
        <w:rPr>
          <w:rFonts w:ascii="Times New Roman" w:eastAsia="Times New Roman" w:hAnsi="Times New Roman"/>
        </w:rPr>
      </w:pPr>
    </w:p>
    <w:p w14:paraId="02953299" w14:textId="77777777" w:rsidR="00D16E26" w:rsidRDefault="00D16E26">
      <w:pPr>
        <w:spacing w:line="200" w:lineRule="exact"/>
        <w:rPr>
          <w:rFonts w:ascii="Times New Roman" w:eastAsia="Times New Roman" w:hAnsi="Times New Roman"/>
        </w:rPr>
      </w:pPr>
    </w:p>
    <w:p w14:paraId="30C2BC00" w14:textId="77777777" w:rsidR="00D16E26" w:rsidRDefault="00D16E26">
      <w:pPr>
        <w:spacing w:line="200" w:lineRule="exact"/>
        <w:rPr>
          <w:rFonts w:ascii="Times New Roman" w:eastAsia="Times New Roman" w:hAnsi="Times New Roman"/>
        </w:rPr>
      </w:pPr>
    </w:p>
    <w:p w14:paraId="39B30A1E" w14:textId="77777777" w:rsidR="00D16E26" w:rsidRDefault="00D16E26">
      <w:pPr>
        <w:spacing w:line="200" w:lineRule="exact"/>
        <w:rPr>
          <w:rFonts w:ascii="Times New Roman" w:eastAsia="Times New Roman" w:hAnsi="Times New Roman"/>
        </w:rPr>
      </w:pPr>
    </w:p>
    <w:p w14:paraId="249801A2" w14:textId="77777777" w:rsidR="00D16E26" w:rsidRDefault="00D16E26">
      <w:pPr>
        <w:spacing w:line="200" w:lineRule="exact"/>
        <w:rPr>
          <w:rFonts w:ascii="Times New Roman" w:eastAsia="Times New Roman" w:hAnsi="Times New Roman"/>
        </w:rPr>
      </w:pPr>
    </w:p>
    <w:p w14:paraId="76836A6E" w14:textId="77777777" w:rsidR="00D16E26" w:rsidRDefault="00D16E26">
      <w:pPr>
        <w:spacing w:line="200" w:lineRule="exact"/>
        <w:rPr>
          <w:rFonts w:ascii="Times New Roman" w:eastAsia="Times New Roman" w:hAnsi="Times New Roman"/>
        </w:rPr>
      </w:pPr>
    </w:p>
    <w:p w14:paraId="2A970236" w14:textId="77777777" w:rsidR="00842147" w:rsidRDefault="00842147">
      <w:pPr>
        <w:spacing w:line="200" w:lineRule="exact"/>
        <w:rPr>
          <w:rFonts w:ascii="Times New Roman" w:eastAsia="Times New Roman" w:hAnsi="Times New Roman"/>
        </w:rPr>
      </w:pPr>
    </w:p>
    <w:p w14:paraId="7E3C9C04" w14:textId="77777777" w:rsidR="00D16E26" w:rsidRDefault="00D16E26">
      <w:pPr>
        <w:spacing w:line="200" w:lineRule="exact"/>
        <w:rPr>
          <w:rFonts w:ascii="Times New Roman" w:eastAsia="Times New Roman" w:hAnsi="Times New Roman"/>
        </w:rPr>
      </w:pPr>
    </w:p>
    <w:p w14:paraId="763A53D0" w14:textId="77777777" w:rsidR="00D16E26" w:rsidRDefault="00D16E26">
      <w:pPr>
        <w:spacing w:line="200" w:lineRule="exact"/>
        <w:rPr>
          <w:rFonts w:ascii="Times New Roman" w:eastAsia="Times New Roman" w:hAnsi="Times New Roman"/>
        </w:rPr>
      </w:pPr>
    </w:p>
    <w:p w14:paraId="36AE5743" w14:textId="77777777" w:rsidR="00D16E26" w:rsidRDefault="00D16E26">
      <w:pPr>
        <w:spacing w:line="200" w:lineRule="exact"/>
        <w:rPr>
          <w:rFonts w:ascii="Times New Roman" w:eastAsia="Times New Roman" w:hAnsi="Times New Roman"/>
        </w:rPr>
      </w:pPr>
    </w:p>
    <w:p w14:paraId="59567330" w14:textId="77777777" w:rsidR="00D16E26" w:rsidRDefault="00D16E26">
      <w:pPr>
        <w:spacing w:line="200" w:lineRule="exact"/>
        <w:rPr>
          <w:rFonts w:ascii="Times New Roman" w:eastAsia="Times New Roman" w:hAnsi="Times New Roman"/>
        </w:rPr>
      </w:pPr>
    </w:p>
    <w:p w14:paraId="648DEE13" w14:textId="77777777" w:rsidR="00D16E26" w:rsidRDefault="00D16E26">
      <w:pPr>
        <w:spacing w:line="200" w:lineRule="exact"/>
        <w:rPr>
          <w:rFonts w:ascii="Times New Roman" w:eastAsia="Times New Roman" w:hAnsi="Times New Roman"/>
        </w:rPr>
      </w:pPr>
    </w:p>
    <w:p w14:paraId="4475AC2D" w14:textId="77777777" w:rsidR="000121A7" w:rsidRDefault="000121A7">
      <w:pPr>
        <w:spacing w:line="0" w:lineRule="atLeast"/>
        <w:ind w:left="20"/>
        <w:rPr>
          <w:rFonts w:ascii="Arial" w:eastAsia="Arial" w:hAnsi="Arial"/>
          <w:sz w:val="22"/>
        </w:rPr>
      </w:pPr>
    </w:p>
    <w:p w14:paraId="50053162" w14:textId="77777777" w:rsidR="000121A7" w:rsidRDefault="000121A7">
      <w:pPr>
        <w:spacing w:line="0" w:lineRule="atLeast"/>
        <w:ind w:left="20"/>
        <w:rPr>
          <w:rFonts w:ascii="Arial" w:eastAsia="Arial" w:hAnsi="Arial"/>
          <w:sz w:val="22"/>
        </w:rPr>
      </w:pPr>
    </w:p>
    <w:p w14:paraId="42648258" w14:textId="77777777" w:rsidR="000121A7" w:rsidRDefault="000121A7">
      <w:pPr>
        <w:spacing w:line="0" w:lineRule="atLeast"/>
        <w:ind w:left="20"/>
        <w:rPr>
          <w:rFonts w:ascii="Arial" w:eastAsia="Arial" w:hAnsi="Arial"/>
          <w:sz w:val="22"/>
        </w:rPr>
      </w:pPr>
    </w:p>
    <w:p w14:paraId="23DB2DE0" w14:textId="77777777" w:rsidR="000121A7" w:rsidRDefault="000121A7">
      <w:pPr>
        <w:spacing w:line="0" w:lineRule="atLeast"/>
        <w:ind w:left="20"/>
        <w:rPr>
          <w:rFonts w:ascii="Arial" w:eastAsia="Arial" w:hAnsi="Arial"/>
          <w:sz w:val="22"/>
        </w:rPr>
      </w:pPr>
    </w:p>
    <w:p w14:paraId="7A88BB05" w14:textId="24E943CF" w:rsidR="00C45D71" w:rsidRDefault="00C45D71">
      <w:pPr>
        <w:spacing w:line="0" w:lineRule="atLeast"/>
        <w:ind w:left="20"/>
        <w:rPr>
          <w:rFonts w:ascii="Arial" w:eastAsia="Arial" w:hAnsi="Arial"/>
          <w:b/>
          <w:sz w:val="24"/>
        </w:rPr>
      </w:pPr>
      <w:r>
        <w:rPr>
          <w:rFonts w:ascii="Arial" w:eastAsia="Arial" w:hAnsi="Arial"/>
          <w:b/>
          <w:sz w:val="24"/>
        </w:rPr>
        <w:t>Individual and Cultural Diversity</w:t>
      </w:r>
    </w:p>
    <w:p w14:paraId="6A7BBA8E" w14:textId="77777777" w:rsidR="00C45D71" w:rsidRDefault="00C45D71">
      <w:pPr>
        <w:spacing w:line="220" w:lineRule="exact"/>
        <w:rPr>
          <w:rFonts w:ascii="Times New Roman" w:eastAsia="Times New Roman" w:hAnsi="Times New Roman"/>
        </w:rPr>
      </w:pPr>
    </w:p>
    <w:tbl>
      <w:tblPr>
        <w:tblW w:w="9440" w:type="dxa"/>
        <w:tblLayout w:type="fixed"/>
        <w:tblCellMar>
          <w:left w:w="0" w:type="dxa"/>
          <w:right w:w="0" w:type="dxa"/>
        </w:tblCellMar>
        <w:tblLook w:val="0000" w:firstRow="0" w:lastRow="0" w:firstColumn="0" w:lastColumn="0" w:noHBand="0" w:noVBand="0"/>
      </w:tblPr>
      <w:tblGrid>
        <w:gridCol w:w="40"/>
        <w:gridCol w:w="7440"/>
        <w:gridCol w:w="20"/>
        <w:gridCol w:w="360"/>
        <w:gridCol w:w="1540"/>
        <w:gridCol w:w="40"/>
      </w:tblGrid>
      <w:tr w:rsidR="00C45D71" w14:paraId="14EFBFBF" w14:textId="77777777" w:rsidTr="00BE05F3">
        <w:trPr>
          <w:trHeight w:val="266"/>
        </w:trPr>
        <w:tc>
          <w:tcPr>
            <w:tcW w:w="40" w:type="dxa"/>
            <w:tcBorders>
              <w:right w:val="single" w:sz="8" w:space="0" w:color="auto"/>
            </w:tcBorders>
            <w:shd w:val="clear" w:color="auto" w:fill="auto"/>
            <w:vAlign w:val="bottom"/>
          </w:tcPr>
          <w:p w14:paraId="27B0D0A6" w14:textId="77777777" w:rsidR="00C45D71" w:rsidRDefault="00C45D71">
            <w:pPr>
              <w:spacing w:line="0" w:lineRule="atLeast"/>
              <w:rPr>
                <w:rFonts w:ascii="Times New Roman" w:eastAsia="Times New Roman" w:hAnsi="Times New Roman"/>
                <w:sz w:val="23"/>
              </w:rPr>
            </w:pPr>
          </w:p>
        </w:tc>
        <w:tc>
          <w:tcPr>
            <w:tcW w:w="7460" w:type="dxa"/>
            <w:gridSpan w:val="2"/>
            <w:tcBorders>
              <w:top w:val="single" w:sz="8" w:space="0" w:color="auto"/>
              <w:right w:val="single" w:sz="8" w:space="0" w:color="auto"/>
            </w:tcBorders>
            <w:shd w:val="clear" w:color="auto" w:fill="auto"/>
            <w:vAlign w:val="bottom"/>
          </w:tcPr>
          <w:p w14:paraId="45413BD5" w14:textId="77777777" w:rsidR="00C45D71" w:rsidRDefault="00C45D71">
            <w:pPr>
              <w:spacing w:line="0" w:lineRule="atLeast"/>
              <w:ind w:left="100"/>
              <w:rPr>
                <w:rFonts w:ascii="Arial" w:eastAsia="Arial" w:hAnsi="Arial"/>
                <w:b/>
              </w:rPr>
            </w:pPr>
            <w:r>
              <w:rPr>
                <w:rFonts w:ascii="Arial" w:eastAsia="Arial" w:hAnsi="Arial"/>
                <w:b/>
              </w:rPr>
              <w:t>Format and Title</w:t>
            </w:r>
          </w:p>
        </w:tc>
        <w:tc>
          <w:tcPr>
            <w:tcW w:w="1900" w:type="dxa"/>
            <w:gridSpan w:val="2"/>
            <w:tcBorders>
              <w:top w:val="single" w:sz="8" w:space="0" w:color="auto"/>
              <w:right w:val="single" w:sz="8" w:space="0" w:color="auto"/>
            </w:tcBorders>
            <w:shd w:val="clear" w:color="auto" w:fill="auto"/>
            <w:vAlign w:val="bottom"/>
          </w:tcPr>
          <w:p w14:paraId="72A137D0" w14:textId="77777777" w:rsidR="00C45D71" w:rsidRDefault="00C45D71">
            <w:pPr>
              <w:spacing w:line="0" w:lineRule="atLeast"/>
              <w:ind w:left="100"/>
              <w:rPr>
                <w:rFonts w:ascii="Arial" w:eastAsia="Arial" w:hAnsi="Arial"/>
                <w:b/>
              </w:rPr>
            </w:pPr>
            <w:r>
              <w:rPr>
                <w:rFonts w:ascii="Arial" w:eastAsia="Arial" w:hAnsi="Arial"/>
                <w:b/>
              </w:rPr>
              <w:t>Profession-Wide</w:t>
            </w:r>
          </w:p>
        </w:tc>
        <w:tc>
          <w:tcPr>
            <w:tcW w:w="40" w:type="dxa"/>
            <w:shd w:val="clear" w:color="auto" w:fill="auto"/>
            <w:vAlign w:val="bottom"/>
          </w:tcPr>
          <w:p w14:paraId="2DE713CF" w14:textId="77777777" w:rsidR="00C45D71" w:rsidRDefault="00C45D71">
            <w:pPr>
              <w:spacing w:line="0" w:lineRule="atLeast"/>
              <w:rPr>
                <w:rFonts w:ascii="Times New Roman" w:eastAsia="Times New Roman" w:hAnsi="Times New Roman"/>
                <w:sz w:val="23"/>
              </w:rPr>
            </w:pPr>
          </w:p>
        </w:tc>
      </w:tr>
      <w:tr w:rsidR="00C45D71" w14:paraId="3803B01F" w14:textId="77777777" w:rsidTr="00BE05F3">
        <w:trPr>
          <w:trHeight w:val="228"/>
        </w:trPr>
        <w:tc>
          <w:tcPr>
            <w:tcW w:w="40" w:type="dxa"/>
            <w:tcBorders>
              <w:right w:val="single" w:sz="8" w:space="0" w:color="auto"/>
            </w:tcBorders>
            <w:shd w:val="clear" w:color="auto" w:fill="auto"/>
            <w:vAlign w:val="bottom"/>
          </w:tcPr>
          <w:p w14:paraId="4C9BCA2B" w14:textId="77777777" w:rsidR="00C45D71" w:rsidRDefault="00C45D71">
            <w:pPr>
              <w:spacing w:line="0" w:lineRule="atLeast"/>
              <w:rPr>
                <w:rFonts w:ascii="Times New Roman" w:eastAsia="Times New Roman" w:hAnsi="Times New Roman"/>
                <w:sz w:val="19"/>
              </w:rPr>
            </w:pPr>
          </w:p>
        </w:tc>
        <w:tc>
          <w:tcPr>
            <w:tcW w:w="7460" w:type="dxa"/>
            <w:gridSpan w:val="2"/>
            <w:tcBorders>
              <w:right w:val="single" w:sz="8" w:space="0" w:color="auto"/>
            </w:tcBorders>
            <w:shd w:val="clear" w:color="auto" w:fill="auto"/>
            <w:vAlign w:val="bottom"/>
          </w:tcPr>
          <w:p w14:paraId="0FA7ADEA" w14:textId="77777777" w:rsidR="00C45D71" w:rsidRDefault="00C45D71">
            <w:pPr>
              <w:spacing w:line="0" w:lineRule="atLeast"/>
              <w:rPr>
                <w:rFonts w:ascii="Times New Roman" w:eastAsia="Times New Roman" w:hAnsi="Times New Roman"/>
                <w:sz w:val="19"/>
              </w:rPr>
            </w:pPr>
          </w:p>
        </w:tc>
        <w:tc>
          <w:tcPr>
            <w:tcW w:w="1900" w:type="dxa"/>
            <w:gridSpan w:val="2"/>
            <w:tcBorders>
              <w:right w:val="single" w:sz="8" w:space="0" w:color="auto"/>
            </w:tcBorders>
            <w:shd w:val="clear" w:color="auto" w:fill="auto"/>
            <w:vAlign w:val="bottom"/>
          </w:tcPr>
          <w:p w14:paraId="2EC798C4" w14:textId="77777777" w:rsidR="00C45D71" w:rsidRDefault="00C45D71">
            <w:pPr>
              <w:spacing w:line="228" w:lineRule="exact"/>
              <w:ind w:left="100"/>
              <w:rPr>
                <w:rFonts w:ascii="Arial" w:eastAsia="Arial" w:hAnsi="Arial"/>
                <w:b/>
              </w:rPr>
            </w:pPr>
            <w:r>
              <w:rPr>
                <w:rFonts w:ascii="Arial" w:eastAsia="Arial" w:hAnsi="Arial"/>
                <w:b/>
              </w:rPr>
              <w:t>Competencies</w:t>
            </w:r>
          </w:p>
        </w:tc>
        <w:tc>
          <w:tcPr>
            <w:tcW w:w="40" w:type="dxa"/>
            <w:shd w:val="clear" w:color="auto" w:fill="auto"/>
            <w:vAlign w:val="bottom"/>
          </w:tcPr>
          <w:p w14:paraId="3A3C57DE" w14:textId="77777777" w:rsidR="00C45D71" w:rsidRDefault="00C45D71">
            <w:pPr>
              <w:spacing w:line="0" w:lineRule="atLeast"/>
              <w:rPr>
                <w:rFonts w:ascii="Times New Roman" w:eastAsia="Times New Roman" w:hAnsi="Times New Roman"/>
                <w:sz w:val="19"/>
              </w:rPr>
            </w:pPr>
          </w:p>
        </w:tc>
      </w:tr>
      <w:tr w:rsidR="00C45D71" w14:paraId="2AEED04D" w14:textId="77777777" w:rsidTr="00BE05F3">
        <w:trPr>
          <w:trHeight w:val="34"/>
        </w:trPr>
        <w:tc>
          <w:tcPr>
            <w:tcW w:w="40" w:type="dxa"/>
            <w:tcBorders>
              <w:right w:val="single" w:sz="8" w:space="0" w:color="auto"/>
            </w:tcBorders>
            <w:shd w:val="clear" w:color="auto" w:fill="auto"/>
            <w:vAlign w:val="bottom"/>
          </w:tcPr>
          <w:p w14:paraId="00887240" w14:textId="77777777" w:rsidR="00C45D71" w:rsidRDefault="00C45D71">
            <w:pPr>
              <w:spacing w:line="0" w:lineRule="atLeast"/>
              <w:rPr>
                <w:rFonts w:ascii="Times New Roman" w:eastAsia="Times New Roman" w:hAnsi="Times New Roman"/>
                <w:sz w:val="2"/>
              </w:rPr>
            </w:pPr>
          </w:p>
        </w:tc>
        <w:tc>
          <w:tcPr>
            <w:tcW w:w="7460" w:type="dxa"/>
            <w:gridSpan w:val="2"/>
            <w:tcBorders>
              <w:bottom w:val="single" w:sz="8" w:space="0" w:color="auto"/>
              <w:right w:val="single" w:sz="8" w:space="0" w:color="auto"/>
            </w:tcBorders>
            <w:shd w:val="clear" w:color="auto" w:fill="auto"/>
            <w:vAlign w:val="bottom"/>
          </w:tcPr>
          <w:p w14:paraId="0D93C4B0"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78ED59B2" w14:textId="77777777" w:rsidR="00C45D71" w:rsidRDefault="00C45D71">
            <w:pPr>
              <w:spacing w:line="0" w:lineRule="atLeast"/>
              <w:rPr>
                <w:rFonts w:ascii="Times New Roman" w:eastAsia="Times New Roman" w:hAnsi="Times New Roman"/>
                <w:sz w:val="2"/>
              </w:rPr>
            </w:pPr>
          </w:p>
        </w:tc>
        <w:tc>
          <w:tcPr>
            <w:tcW w:w="1540" w:type="dxa"/>
            <w:tcBorders>
              <w:bottom w:val="single" w:sz="8" w:space="0" w:color="auto"/>
              <w:right w:val="single" w:sz="8" w:space="0" w:color="auto"/>
            </w:tcBorders>
            <w:shd w:val="clear" w:color="auto" w:fill="auto"/>
            <w:vAlign w:val="bottom"/>
          </w:tcPr>
          <w:p w14:paraId="4496EB20" w14:textId="77777777" w:rsidR="00C45D71" w:rsidRDefault="00C45D71">
            <w:pPr>
              <w:spacing w:line="0" w:lineRule="atLeast"/>
              <w:rPr>
                <w:rFonts w:ascii="Times New Roman" w:eastAsia="Times New Roman" w:hAnsi="Times New Roman"/>
                <w:sz w:val="2"/>
              </w:rPr>
            </w:pPr>
          </w:p>
        </w:tc>
        <w:tc>
          <w:tcPr>
            <w:tcW w:w="40" w:type="dxa"/>
            <w:shd w:val="clear" w:color="auto" w:fill="auto"/>
            <w:vAlign w:val="bottom"/>
          </w:tcPr>
          <w:p w14:paraId="6CC70A9B" w14:textId="77777777" w:rsidR="00C45D71" w:rsidRDefault="00C45D71">
            <w:pPr>
              <w:spacing w:line="0" w:lineRule="atLeast"/>
              <w:rPr>
                <w:rFonts w:ascii="Times New Roman" w:eastAsia="Times New Roman" w:hAnsi="Times New Roman"/>
                <w:sz w:val="2"/>
              </w:rPr>
            </w:pPr>
          </w:p>
        </w:tc>
      </w:tr>
      <w:tr w:rsidR="00C45D71" w14:paraId="0629A7DE" w14:textId="77777777" w:rsidTr="00BE05F3">
        <w:trPr>
          <w:trHeight w:val="244"/>
        </w:trPr>
        <w:tc>
          <w:tcPr>
            <w:tcW w:w="40" w:type="dxa"/>
            <w:tcBorders>
              <w:right w:val="single" w:sz="8" w:space="0" w:color="auto"/>
            </w:tcBorders>
            <w:shd w:val="clear" w:color="auto" w:fill="auto"/>
            <w:vAlign w:val="bottom"/>
          </w:tcPr>
          <w:p w14:paraId="26B9D458" w14:textId="77777777" w:rsidR="00C45D71" w:rsidRDefault="00C45D71">
            <w:pPr>
              <w:spacing w:line="0" w:lineRule="atLeast"/>
              <w:rPr>
                <w:rFonts w:ascii="Times New Roman" w:eastAsia="Times New Roman" w:hAnsi="Times New Roman"/>
                <w:sz w:val="21"/>
              </w:rPr>
            </w:pPr>
          </w:p>
        </w:tc>
        <w:tc>
          <w:tcPr>
            <w:tcW w:w="7460" w:type="dxa"/>
            <w:gridSpan w:val="2"/>
            <w:tcBorders>
              <w:right w:val="single" w:sz="8" w:space="0" w:color="auto"/>
            </w:tcBorders>
            <w:shd w:val="clear" w:color="auto" w:fill="auto"/>
            <w:vAlign w:val="bottom"/>
          </w:tcPr>
          <w:p w14:paraId="4213FA8D" w14:textId="77777777" w:rsidR="00C45D71" w:rsidRDefault="00C45D71">
            <w:pPr>
              <w:spacing w:line="0" w:lineRule="atLeast"/>
              <w:ind w:left="100"/>
              <w:rPr>
                <w:rFonts w:ascii="Arial" w:eastAsia="Arial" w:hAnsi="Arial"/>
                <w:b/>
              </w:rPr>
            </w:pPr>
            <w:r>
              <w:rPr>
                <w:rFonts w:ascii="Arial" w:eastAsia="Arial" w:hAnsi="Arial"/>
                <w:b/>
              </w:rPr>
              <w:t>Didactic Seminar - Self-Assessment: Cultural Issues as a Lens in Accessing</w:t>
            </w:r>
          </w:p>
        </w:tc>
        <w:tc>
          <w:tcPr>
            <w:tcW w:w="360" w:type="dxa"/>
            <w:shd w:val="clear" w:color="auto" w:fill="auto"/>
            <w:vAlign w:val="bottom"/>
          </w:tcPr>
          <w:p w14:paraId="137FD11C"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40" w:type="dxa"/>
            <w:tcBorders>
              <w:right w:val="single" w:sz="8" w:space="0" w:color="auto"/>
            </w:tcBorders>
            <w:shd w:val="clear" w:color="auto" w:fill="auto"/>
            <w:vAlign w:val="bottom"/>
          </w:tcPr>
          <w:p w14:paraId="2985E981" w14:textId="77777777" w:rsidR="00C45D71" w:rsidRDefault="00C45D71">
            <w:pPr>
              <w:spacing w:line="0" w:lineRule="atLeast"/>
              <w:ind w:left="140"/>
              <w:rPr>
                <w:rFonts w:ascii="Arial" w:eastAsia="Arial" w:hAnsi="Arial"/>
                <w:sz w:val="18"/>
              </w:rPr>
            </w:pPr>
            <w:r>
              <w:rPr>
                <w:rFonts w:ascii="Arial" w:eastAsia="Arial" w:hAnsi="Arial"/>
                <w:sz w:val="18"/>
              </w:rPr>
              <w:t>Individual &amp;</w:t>
            </w:r>
          </w:p>
        </w:tc>
        <w:tc>
          <w:tcPr>
            <w:tcW w:w="40" w:type="dxa"/>
            <w:shd w:val="clear" w:color="auto" w:fill="auto"/>
            <w:vAlign w:val="bottom"/>
          </w:tcPr>
          <w:p w14:paraId="115BB489" w14:textId="77777777" w:rsidR="00C45D71" w:rsidRDefault="00C45D71">
            <w:pPr>
              <w:spacing w:line="0" w:lineRule="atLeast"/>
              <w:rPr>
                <w:rFonts w:ascii="Times New Roman" w:eastAsia="Times New Roman" w:hAnsi="Times New Roman"/>
                <w:sz w:val="21"/>
              </w:rPr>
            </w:pPr>
          </w:p>
        </w:tc>
      </w:tr>
      <w:tr w:rsidR="00C45D71" w14:paraId="3F9A810D" w14:textId="77777777" w:rsidTr="00BE05F3">
        <w:trPr>
          <w:trHeight w:val="206"/>
        </w:trPr>
        <w:tc>
          <w:tcPr>
            <w:tcW w:w="40" w:type="dxa"/>
            <w:tcBorders>
              <w:right w:val="single" w:sz="8" w:space="0" w:color="auto"/>
            </w:tcBorders>
            <w:shd w:val="clear" w:color="auto" w:fill="auto"/>
            <w:vAlign w:val="bottom"/>
          </w:tcPr>
          <w:p w14:paraId="071996B1" w14:textId="77777777" w:rsidR="00C45D71" w:rsidRDefault="00C45D71">
            <w:pPr>
              <w:spacing w:line="0" w:lineRule="atLeast"/>
              <w:rPr>
                <w:rFonts w:ascii="Times New Roman" w:eastAsia="Times New Roman" w:hAnsi="Times New Roman"/>
                <w:sz w:val="17"/>
              </w:rPr>
            </w:pPr>
          </w:p>
        </w:tc>
        <w:tc>
          <w:tcPr>
            <w:tcW w:w="7460" w:type="dxa"/>
            <w:gridSpan w:val="2"/>
            <w:tcBorders>
              <w:right w:val="single" w:sz="8" w:space="0" w:color="auto"/>
            </w:tcBorders>
            <w:shd w:val="clear" w:color="auto" w:fill="auto"/>
            <w:vAlign w:val="bottom"/>
          </w:tcPr>
          <w:p w14:paraId="7BB6A9C3" w14:textId="77777777" w:rsidR="00C45D71" w:rsidRDefault="00C45D71">
            <w:pPr>
              <w:spacing w:line="207" w:lineRule="exact"/>
              <w:ind w:left="100"/>
              <w:rPr>
                <w:rFonts w:ascii="Arial" w:eastAsia="Arial" w:hAnsi="Arial"/>
                <w:b/>
              </w:rPr>
            </w:pPr>
            <w:r>
              <w:rPr>
                <w:rFonts w:ascii="Arial" w:eastAsia="Arial" w:hAnsi="Arial"/>
                <w:b/>
              </w:rPr>
              <w:t>Clinical Services</w:t>
            </w:r>
          </w:p>
        </w:tc>
        <w:tc>
          <w:tcPr>
            <w:tcW w:w="360" w:type="dxa"/>
            <w:shd w:val="clear" w:color="auto" w:fill="auto"/>
            <w:vAlign w:val="bottom"/>
          </w:tcPr>
          <w:p w14:paraId="299B9727" w14:textId="77777777" w:rsidR="00C45D71" w:rsidRDefault="00C45D71">
            <w:pPr>
              <w:spacing w:line="0" w:lineRule="atLeast"/>
              <w:rPr>
                <w:rFonts w:ascii="Times New Roman" w:eastAsia="Times New Roman" w:hAnsi="Times New Roman"/>
                <w:sz w:val="17"/>
              </w:rPr>
            </w:pPr>
          </w:p>
        </w:tc>
        <w:tc>
          <w:tcPr>
            <w:tcW w:w="1540" w:type="dxa"/>
            <w:tcBorders>
              <w:right w:val="single" w:sz="8" w:space="0" w:color="auto"/>
            </w:tcBorders>
            <w:shd w:val="clear" w:color="auto" w:fill="auto"/>
            <w:vAlign w:val="bottom"/>
          </w:tcPr>
          <w:p w14:paraId="510269A4" w14:textId="77777777" w:rsidR="00C45D71" w:rsidRDefault="00C45D71">
            <w:pPr>
              <w:spacing w:line="197" w:lineRule="exact"/>
              <w:ind w:left="140"/>
              <w:rPr>
                <w:rFonts w:ascii="Arial" w:eastAsia="Arial" w:hAnsi="Arial"/>
                <w:sz w:val="18"/>
              </w:rPr>
            </w:pPr>
            <w:r>
              <w:rPr>
                <w:rFonts w:ascii="Arial" w:eastAsia="Arial" w:hAnsi="Arial"/>
                <w:sz w:val="18"/>
              </w:rPr>
              <w:t>Cultural</w:t>
            </w:r>
          </w:p>
        </w:tc>
        <w:tc>
          <w:tcPr>
            <w:tcW w:w="40" w:type="dxa"/>
            <w:shd w:val="clear" w:color="auto" w:fill="auto"/>
            <w:vAlign w:val="bottom"/>
          </w:tcPr>
          <w:p w14:paraId="649B9470" w14:textId="77777777" w:rsidR="00C45D71" w:rsidRDefault="00C45D71">
            <w:pPr>
              <w:spacing w:line="0" w:lineRule="atLeast"/>
              <w:rPr>
                <w:rFonts w:ascii="Times New Roman" w:eastAsia="Times New Roman" w:hAnsi="Times New Roman"/>
                <w:sz w:val="17"/>
              </w:rPr>
            </w:pPr>
          </w:p>
        </w:tc>
      </w:tr>
      <w:tr w:rsidR="00C45D71" w14:paraId="6009721B" w14:textId="77777777" w:rsidTr="00BE05F3">
        <w:trPr>
          <w:trHeight w:val="228"/>
        </w:trPr>
        <w:tc>
          <w:tcPr>
            <w:tcW w:w="40" w:type="dxa"/>
            <w:tcBorders>
              <w:right w:val="single" w:sz="8" w:space="0" w:color="auto"/>
            </w:tcBorders>
            <w:shd w:val="clear" w:color="auto" w:fill="auto"/>
            <w:vAlign w:val="bottom"/>
          </w:tcPr>
          <w:p w14:paraId="2555ACEF" w14:textId="77777777" w:rsidR="00C45D71" w:rsidRDefault="00C45D71">
            <w:pPr>
              <w:spacing w:line="0" w:lineRule="atLeast"/>
              <w:rPr>
                <w:rFonts w:ascii="Times New Roman" w:eastAsia="Times New Roman" w:hAnsi="Times New Roman"/>
                <w:sz w:val="19"/>
              </w:rPr>
            </w:pPr>
          </w:p>
        </w:tc>
        <w:tc>
          <w:tcPr>
            <w:tcW w:w="7460" w:type="dxa"/>
            <w:gridSpan w:val="2"/>
            <w:tcBorders>
              <w:right w:val="single" w:sz="8" w:space="0" w:color="auto"/>
            </w:tcBorders>
            <w:shd w:val="clear" w:color="auto" w:fill="auto"/>
            <w:vAlign w:val="bottom"/>
          </w:tcPr>
          <w:p w14:paraId="62D8252A" w14:textId="77777777" w:rsidR="00C45D71" w:rsidRDefault="00C45D71">
            <w:pPr>
              <w:spacing w:line="229" w:lineRule="exact"/>
              <w:ind w:left="440"/>
              <w:rPr>
                <w:rFonts w:ascii="Arial" w:eastAsia="Arial" w:hAnsi="Arial"/>
              </w:rPr>
            </w:pPr>
            <w:r>
              <w:rPr>
                <w:rFonts w:ascii="Arial" w:eastAsia="Arial" w:hAnsi="Arial"/>
              </w:rPr>
              <w:t>•  Acquire self-knowledge regarding your thoughts, feelings and experiences</w:t>
            </w:r>
          </w:p>
        </w:tc>
        <w:tc>
          <w:tcPr>
            <w:tcW w:w="360" w:type="dxa"/>
            <w:vMerge w:val="restart"/>
            <w:shd w:val="clear" w:color="auto" w:fill="auto"/>
            <w:vAlign w:val="bottom"/>
          </w:tcPr>
          <w:p w14:paraId="19169C05"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40" w:type="dxa"/>
            <w:tcBorders>
              <w:right w:val="single" w:sz="8" w:space="0" w:color="auto"/>
            </w:tcBorders>
            <w:shd w:val="clear" w:color="auto" w:fill="auto"/>
            <w:vAlign w:val="bottom"/>
          </w:tcPr>
          <w:p w14:paraId="136C248A" w14:textId="77777777" w:rsidR="00C45D71" w:rsidRDefault="00C45D71">
            <w:pPr>
              <w:spacing w:line="197" w:lineRule="exact"/>
              <w:ind w:left="140"/>
              <w:rPr>
                <w:rFonts w:ascii="Arial" w:eastAsia="Arial" w:hAnsi="Arial"/>
                <w:sz w:val="18"/>
              </w:rPr>
            </w:pPr>
            <w:r>
              <w:rPr>
                <w:rFonts w:ascii="Arial" w:eastAsia="Arial" w:hAnsi="Arial"/>
                <w:sz w:val="18"/>
              </w:rPr>
              <w:t>Diversity</w:t>
            </w:r>
          </w:p>
        </w:tc>
        <w:tc>
          <w:tcPr>
            <w:tcW w:w="40" w:type="dxa"/>
            <w:shd w:val="clear" w:color="auto" w:fill="auto"/>
            <w:vAlign w:val="bottom"/>
          </w:tcPr>
          <w:p w14:paraId="36C288DE" w14:textId="77777777" w:rsidR="00C45D71" w:rsidRDefault="00C45D71">
            <w:pPr>
              <w:spacing w:line="0" w:lineRule="atLeast"/>
              <w:rPr>
                <w:rFonts w:ascii="Times New Roman" w:eastAsia="Times New Roman" w:hAnsi="Times New Roman"/>
                <w:sz w:val="19"/>
              </w:rPr>
            </w:pPr>
          </w:p>
        </w:tc>
      </w:tr>
      <w:tr w:rsidR="00C45D71" w14:paraId="7EEB9070" w14:textId="77777777" w:rsidTr="00BE05F3">
        <w:trPr>
          <w:trHeight w:val="197"/>
        </w:trPr>
        <w:tc>
          <w:tcPr>
            <w:tcW w:w="40" w:type="dxa"/>
            <w:tcBorders>
              <w:right w:val="single" w:sz="8" w:space="0" w:color="auto"/>
            </w:tcBorders>
            <w:shd w:val="clear" w:color="auto" w:fill="auto"/>
            <w:vAlign w:val="bottom"/>
          </w:tcPr>
          <w:p w14:paraId="656B5E42" w14:textId="77777777" w:rsidR="00C45D71" w:rsidRDefault="00C45D71">
            <w:pPr>
              <w:spacing w:line="0" w:lineRule="atLeast"/>
              <w:rPr>
                <w:rFonts w:ascii="Times New Roman" w:eastAsia="Times New Roman" w:hAnsi="Times New Roman"/>
                <w:sz w:val="17"/>
              </w:rPr>
            </w:pPr>
          </w:p>
        </w:tc>
        <w:tc>
          <w:tcPr>
            <w:tcW w:w="7460" w:type="dxa"/>
            <w:gridSpan w:val="2"/>
            <w:vMerge w:val="restart"/>
            <w:tcBorders>
              <w:right w:val="single" w:sz="8" w:space="0" w:color="auto"/>
            </w:tcBorders>
            <w:shd w:val="clear" w:color="auto" w:fill="auto"/>
            <w:vAlign w:val="bottom"/>
          </w:tcPr>
          <w:p w14:paraId="630BEBC2" w14:textId="77777777" w:rsidR="00C45D71" w:rsidRDefault="00C45D71">
            <w:pPr>
              <w:spacing w:line="0" w:lineRule="atLeast"/>
              <w:ind w:left="800"/>
              <w:rPr>
                <w:rFonts w:ascii="Arial" w:eastAsia="Arial" w:hAnsi="Arial"/>
              </w:rPr>
            </w:pPr>
            <w:r>
              <w:rPr>
                <w:rFonts w:ascii="Arial" w:eastAsia="Arial" w:hAnsi="Arial"/>
              </w:rPr>
              <w:t>and how they may impact your work re diversity</w:t>
            </w:r>
          </w:p>
        </w:tc>
        <w:tc>
          <w:tcPr>
            <w:tcW w:w="360" w:type="dxa"/>
            <w:vMerge/>
            <w:shd w:val="clear" w:color="auto" w:fill="auto"/>
            <w:vAlign w:val="bottom"/>
          </w:tcPr>
          <w:p w14:paraId="5B604CE3" w14:textId="77777777" w:rsidR="00C45D71" w:rsidRDefault="00C45D71">
            <w:pPr>
              <w:spacing w:line="0" w:lineRule="atLeast"/>
              <w:rPr>
                <w:rFonts w:ascii="Times New Roman" w:eastAsia="Times New Roman" w:hAnsi="Times New Roman"/>
                <w:sz w:val="17"/>
              </w:rPr>
            </w:pPr>
          </w:p>
        </w:tc>
        <w:tc>
          <w:tcPr>
            <w:tcW w:w="1540" w:type="dxa"/>
            <w:tcBorders>
              <w:right w:val="single" w:sz="8" w:space="0" w:color="auto"/>
            </w:tcBorders>
            <w:shd w:val="clear" w:color="auto" w:fill="auto"/>
            <w:vAlign w:val="bottom"/>
          </w:tcPr>
          <w:p w14:paraId="18729162" w14:textId="77777777" w:rsidR="00C45D71" w:rsidRDefault="00C45D71">
            <w:pPr>
              <w:spacing w:line="197" w:lineRule="exact"/>
              <w:ind w:left="140"/>
              <w:rPr>
                <w:rFonts w:ascii="Arial" w:eastAsia="Arial" w:hAnsi="Arial"/>
                <w:sz w:val="18"/>
              </w:rPr>
            </w:pPr>
            <w:r>
              <w:rPr>
                <w:rFonts w:ascii="Arial" w:eastAsia="Arial" w:hAnsi="Arial"/>
                <w:sz w:val="18"/>
              </w:rPr>
              <w:t>Professional</w:t>
            </w:r>
          </w:p>
        </w:tc>
        <w:tc>
          <w:tcPr>
            <w:tcW w:w="40" w:type="dxa"/>
            <w:shd w:val="clear" w:color="auto" w:fill="auto"/>
            <w:vAlign w:val="bottom"/>
          </w:tcPr>
          <w:p w14:paraId="7E402C2C" w14:textId="77777777" w:rsidR="00C45D71" w:rsidRDefault="00C45D71">
            <w:pPr>
              <w:spacing w:line="0" w:lineRule="atLeast"/>
              <w:rPr>
                <w:rFonts w:ascii="Times New Roman" w:eastAsia="Times New Roman" w:hAnsi="Times New Roman"/>
                <w:sz w:val="17"/>
              </w:rPr>
            </w:pPr>
          </w:p>
        </w:tc>
      </w:tr>
      <w:tr w:rsidR="00C45D71" w14:paraId="7B25137B" w14:textId="77777777" w:rsidTr="00BE05F3">
        <w:trPr>
          <w:trHeight w:val="73"/>
        </w:trPr>
        <w:tc>
          <w:tcPr>
            <w:tcW w:w="40" w:type="dxa"/>
            <w:tcBorders>
              <w:right w:val="single" w:sz="8" w:space="0" w:color="auto"/>
            </w:tcBorders>
            <w:shd w:val="clear" w:color="auto" w:fill="auto"/>
            <w:vAlign w:val="bottom"/>
          </w:tcPr>
          <w:p w14:paraId="2E110DA7" w14:textId="77777777" w:rsidR="00C45D71" w:rsidRDefault="00C45D71">
            <w:pPr>
              <w:spacing w:line="0" w:lineRule="atLeast"/>
              <w:rPr>
                <w:rFonts w:ascii="Times New Roman" w:eastAsia="Times New Roman" w:hAnsi="Times New Roman"/>
                <w:sz w:val="6"/>
              </w:rPr>
            </w:pPr>
          </w:p>
        </w:tc>
        <w:tc>
          <w:tcPr>
            <w:tcW w:w="7460" w:type="dxa"/>
            <w:gridSpan w:val="2"/>
            <w:vMerge/>
            <w:tcBorders>
              <w:right w:val="single" w:sz="8" w:space="0" w:color="auto"/>
            </w:tcBorders>
            <w:shd w:val="clear" w:color="auto" w:fill="auto"/>
            <w:vAlign w:val="bottom"/>
          </w:tcPr>
          <w:p w14:paraId="5F4587F9" w14:textId="77777777" w:rsidR="00C45D71" w:rsidRDefault="00C45D71">
            <w:pPr>
              <w:spacing w:line="0" w:lineRule="atLeast"/>
              <w:rPr>
                <w:rFonts w:ascii="Times New Roman" w:eastAsia="Times New Roman" w:hAnsi="Times New Roman"/>
                <w:sz w:val="6"/>
              </w:rPr>
            </w:pPr>
          </w:p>
        </w:tc>
        <w:tc>
          <w:tcPr>
            <w:tcW w:w="360" w:type="dxa"/>
            <w:shd w:val="clear" w:color="auto" w:fill="auto"/>
            <w:vAlign w:val="bottom"/>
          </w:tcPr>
          <w:p w14:paraId="097E402A" w14:textId="77777777" w:rsidR="00C45D71" w:rsidRDefault="00C45D71">
            <w:pPr>
              <w:spacing w:line="0" w:lineRule="atLeast"/>
              <w:rPr>
                <w:rFonts w:ascii="Times New Roman" w:eastAsia="Times New Roman" w:hAnsi="Times New Roman"/>
                <w:sz w:val="6"/>
              </w:rPr>
            </w:pPr>
          </w:p>
        </w:tc>
        <w:tc>
          <w:tcPr>
            <w:tcW w:w="1540" w:type="dxa"/>
            <w:vMerge w:val="restart"/>
            <w:tcBorders>
              <w:right w:val="single" w:sz="8" w:space="0" w:color="auto"/>
            </w:tcBorders>
            <w:shd w:val="clear" w:color="auto" w:fill="auto"/>
            <w:vAlign w:val="bottom"/>
          </w:tcPr>
          <w:p w14:paraId="4B704387" w14:textId="77777777" w:rsidR="00C45D71" w:rsidRDefault="00C45D71">
            <w:pPr>
              <w:spacing w:line="199" w:lineRule="exact"/>
              <w:ind w:left="140"/>
              <w:rPr>
                <w:rFonts w:ascii="Arial" w:eastAsia="Arial" w:hAnsi="Arial"/>
                <w:sz w:val="18"/>
              </w:rPr>
            </w:pPr>
            <w:r>
              <w:rPr>
                <w:rFonts w:ascii="Arial" w:eastAsia="Arial" w:hAnsi="Arial"/>
                <w:sz w:val="18"/>
              </w:rPr>
              <w:t>Values,</w:t>
            </w:r>
          </w:p>
        </w:tc>
        <w:tc>
          <w:tcPr>
            <w:tcW w:w="40" w:type="dxa"/>
            <w:shd w:val="clear" w:color="auto" w:fill="auto"/>
            <w:vAlign w:val="bottom"/>
          </w:tcPr>
          <w:p w14:paraId="2CDB7BB1" w14:textId="77777777" w:rsidR="00C45D71" w:rsidRDefault="00C45D71">
            <w:pPr>
              <w:spacing w:line="0" w:lineRule="atLeast"/>
              <w:rPr>
                <w:rFonts w:ascii="Times New Roman" w:eastAsia="Times New Roman" w:hAnsi="Times New Roman"/>
                <w:sz w:val="6"/>
              </w:rPr>
            </w:pPr>
          </w:p>
        </w:tc>
      </w:tr>
      <w:tr w:rsidR="00C45D71" w14:paraId="3F264BB8" w14:textId="77777777" w:rsidTr="00BE05F3">
        <w:trPr>
          <w:trHeight w:val="126"/>
        </w:trPr>
        <w:tc>
          <w:tcPr>
            <w:tcW w:w="40" w:type="dxa"/>
            <w:tcBorders>
              <w:right w:val="single" w:sz="8" w:space="0" w:color="auto"/>
            </w:tcBorders>
            <w:shd w:val="clear" w:color="auto" w:fill="auto"/>
            <w:vAlign w:val="bottom"/>
          </w:tcPr>
          <w:p w14:paraId="5869623F" w14:textId="77777777" w:rsidR="00C45D71" w:rsidRDefault="00C45D71">
            <w:pPr>
              <w:spacing w:line="0" w:lineRule="atLeast"/>
              <w:rPr>
                <w:rFonts w:ascii="Times New Roman" w:eastAsia="Times New Roman" w:hAnsi="Times New Roman"/>
                <w:sz w:val="10"/>
              </w:rPr>
            </w:pPr>
          </w:p>
        </w:tc>
        <w:tc>
          <w:tcPr>
            <w:tcW w:w="7460" w:type="dxa"/>
            <w:gridSpan w:val="2"/>
            <w:vMerge w:val="restart"/>
            <w:tcBorders>
              <w:right w:val="single" w:sz="8" w:space="0" w:color="auto"/>
            </w:tcBorders>
            <w:shd w:val="clear" w:color="auto" w:fill="auto"/>
            <w:vAlign w:val="bottom"/>
          </w:tcPr>
          <w:p w14:paraId="5DEB01CC" w14:textId="77777777" w:rsidR="00C45D71" w:rsidRDefault="00C45D71">
            <w:pPr>
              <w:spacing w:line="0" w:lineRule="atLeast"/>
              <w:ind w:left="440"/>
              <w:rPr>
                <w:rFonts w:ascii="Arial" w:eastAsia="Arial" w:hAnsi="Arial"/>
              </w:rPr>
            </w:pPr>
            <w:r>
              <w:rPr>
                <w:rFonts w:ascii="Arial" w:eastAsia="Arial" w:hAnsi="Arial"/>
              </w:rPr>
              <w:t>•  Inspire development of personal learning objectives and action plans</w:t>
            </w:r>
          </w:p>
        </w:tc>
        <w:tc>
          <w:tcPr>
            <w:tcW w:w="360" w:type="dxa"/>
            <w:shd w:val="clear" w:color="auto" w:fill="auto"/>
            <w:vAlign w:val="bottom"/>
          </w:tcPr>
          <w:p w14:paraId="1BB0D311" w14:textId="77777777" w:rsidR="00C45D71" w:rsidRDefault="00C45D71">
            <w:pPr>
              <w:spacing w:line="0" w:lineRule="atLeast"/>
              <w:rPr>
                <w:rFonts w:ascii="Times New Roman" w:eastAsia="Times New Roman" w:hAnsi="Times New Roman"/>
                <w:sz w:val="10"/>
              </w:rPr>
            </w:pPr>
          </w:p>
        </w:tc>
        <w:tc>
          <w:tcPr>
            <w:tcW w:w="1540" w:type="dxa"/>
            <w:vMerge/>
            <w:tcBorders>
              <w:right w:val="single" w:sz="8" w:space="0" w:color="auto"/>
            </w:tcBorders>
            <w:shd w:val="clear" w:color="auto" w:fill="auto"/>
            <w:vAlign w:val="bottom"/>
          </w:tcPr>
          <w:p w14:paraId="699DF27D" w14:textId="77777777" w:rsidR="00C45D71" w:rsidRDefault="00C45D71">
            <w:pPr>
              <w:spacing w:line="0" w:lineRule="atLeast"/>
              <w:rPr>
                <w:rFonts w:ascii="Times New Roman" w:eastAsia="Times New Roman" w:hAnsi="Times New Roman"/>
                <w:sz w:val="10"/>
              </w:rPr>
            </w:pPr>
          </w:p>
        </w:tc>
        <w:tc>
          <w:tcPr>
            <w:tcW w:w="40" w:type="dxa"/>
            <w:shd w:val="clear" w:color="auto" w:fill="auto"/>
            <w:vAlign w:val="bottom"/>
          </w:tcPr>
          <w:p w14:paraId="6B6C91E7" w14:textId="77777777" w:rsidR="00C45D71" w:rsidRDefault="00C45D71">
            <w:pPr>
              <w:spacing w:line="0" w:lineRule="atLeast"/>
              <w:rPr>
                <w:rFonts w:ascii="Times New Roman" w:eastAsia="Times New Roman" w:hAnsi="Times New Roman"/>
                <w:sz w:val="10"/>
              </w:rPr>
            </w:pPr>
          </w:p>
        </w:tc>
      </w:tr>
      <w:tr w:rsidR="00C45D71" w14:paraId="4FC0D26A" w14:textId="77777777" w:rsidTr="00BE05F3">
        <w:trPr>
          <w:trHeight w:val="121"/>
        </w:trPr>
        <w:tc>
          <w:tcPr>
            <w:tcW w:w="40" w:type="dxa"/>
            <w:tcBorders>
              <w:right w:val="single" w:sz="8" w:space="0" w:color="auto"/>
            </w:tcBorders>
            <w:shd w:val="clear" w:color="auto" w:fill="auto"/>
            <w:vAlign w:val="bottom"/>
          </w:tcPr>
          <w:p w14:paraId="3B33B4F9" w14:textId="77777777" w:rsidR="00C45D71" w:rsidRDefault="00C45D71">
            <w:pPr>
              <w:spacing w:line="0" w:lineRule="atLeast"/>
              <w:rPr>
                <w:rFonts w:ascii="Times New Roman" w:eastAsia="Times New Roman" w:hAnsi="Times New Roman"/>
                <w:sz w:val="10"/>
              </w:rPr>
            </w:pPr>
          </w:p>
        </w:tc>
        <w:tc>
          <w:tcPr>
            <w:tcW w:w="7460" w:type="dxa"/>
            <w:gridSpan w:val="2"/>
            <w:vMerge/>
            <w:tcBorders>
              <w:right w:val="single" w:sz="8" w:space="0" w:color="auto"/>
            </w:tcBorders>
            <w:shd w:val="clear" w:color="auto" w:fill="auto"/>
            <w:vAlign w:val="bottom"/>
          </w:tcPr>
          <w:p w14:paraId="49B29A36" w14:textId="77777777" w:rsidR="00C45D71" w:rsidRDefault="00C45D71">
            <w:pPr>
              <w:spacing w:line="0" w:lineRule="atLeast"/>
              <w:rPr>
                <w:rFonts w:ascii="Times New Roman" w:eastAsia="Times New Roman" w:hAnsi="Times New Roman"/>
                <w:sz w:val="10"/>
              </w:rPr>
            </w:pPr>
          </w:p>
        </w:tc>
        <w:tc>
          <w:tcPr>
            <w:tcW w:w="360" w:type="dxa"/>
            <w:shd w:val="clear" w:color="auto" w:fill="auto"/>
            <w:vAlign w:val="bottom"/>
          </w:tcPr>
          <w:p w14:paraId="63D2D6B7" w14:textId="77777777" w:rsidR="00C45D71" w:rsidRDefault="00C45D71">
            <w:pPr>
              <w:spacing w:line="0" w:lineRule="atLeast"/>
              <w:rPr>
                <w:rFonts w:ascii="Times New Roman" w:eastAsia="Times New Roman" w:hAnsi="Times New Roman"/>
                <w:sz w:val="10"/>
              </w:rPr>
            </w:pPr>
          </w:p>
        </w:tc>
        <w:tc>
          <w:tcPr>
            <w:tcW w:w="1540" w:type="dxa"/>
            <w:vMerge w:val="restart"/>
            <w:tcBorders>
              <w:right w:val="single" w:sz="8" w:space="0" w:color="auto"/>
            </w:tcBorders>
            <w:shd w:val="clear" w:color="auto" w:fill="auto"/>
            <w:vAlign w:val="bottom"/>
          </w:tcPr>
          <w:p w14:paraId="2A84272A" w14:textId="77777777" w:rsidR="00C45D71" w:rsidRDefault="00C45D71">
            <w:pPr>
              <w:spacing w:line="0" w:lineRule="atLeast"/>
              <w:ind w:left="140"/>
              <w:rPr>
                <w:rFonts w:ascii="Arial" w:eastAsia="Arial" w:hAnsi="Arial"/>
                <w:sz w:val="18"/>
              </w:rPr>
            </w:pPr>
            <w:r>
              <w:rPr>
                <w:rFonts w:ascii="Arial" w:eastAsia="Arial" w:hAnsi="Arial"/>
                <w:sz w:val="18"/>
              </w:rPr>
              <w:t>Attitudes, &amp;</w:t>
            </w:r>
          </w:p>
        </w:tc>
        <w:tc>
          <w:tcPr>
            <w:tcW w:w="40" w:type="dxa"/>
            <w:shd w:val="clear" w:color="auto" w:fill="auto"/>
            <w:vAlign w:val="bottom"/>
          </w:tcPr>
          <w:p w14:paraId="2ADF3353" w14:textId="77777777" w:rsidR="00C45D71" w:rsidRDefault="00C45D71">
            <w:pPr>
              <w:spacing w:line="0" w:lineRule="atLeast"/>
              <w:rPr>
                <w:rFonts w:ascii="Times New Roman" w:eastAsia="Times New Roman" w:hAnsi="Times New Roman"/>
                <w:sz w:val="10"/>
              </w:rPr>
            </w:pPr>
          </w:p>
        </w:tc>
      </w:tr>
      <w:tr w:rsidR="00C45D71" w14:paraId="3DFBD3BA" w14:textId="77777777" w:rsidTr="00BE05F3">
        <w:trPr>
          <w:trHeight w:val="86"/>
        </w:trPr>
        <w:tc>
          <w:tcPr>
            <w:tcW w:w="40" w:type="dxa"/>
            <w:tcBorders>
              <w:right w:val="single" w:sz="8" w:space="0" w:color="auto"/>
            </w:tcBorders>
            <w:shd w:val="clear" w:color="auto" w:fill="auto"/>
            <w:vAlign w:val="bottom"/>
          </w:tcPr>
          <w:p w14:paraId="33550F7D" w14:textId="77777777" w:rsidR="00C45D71" w:rsidRDefault="00C45D71">
            <w:pPr>
              <w:spacing w:line="0" w:lineRule="atLeast"/>
              <w:rPr>
                <w:rFonts w:ascii="Times New Roman" w:eastAsia="Times New Roman" w:hAnsi="Times New Roman"/>
                <w:sz w:val="7"/>
              </w:rPr>
            </w:pPr>
          </w:p>
        </w:tc>
        <w:tc>
          <w:tcPr>
            <w:tcW w:w="7460" w:type="dxa"/>
            <w:gridSpan w:val="2"/>
            <w:vMerge w:val="restart"/>
            <w:tcBorders>
              <w:right w:val="single" w:sz="8" w:space="0" w:color="auto"/>
            </w:tcBorders>
            <w:shd w:val="clear" w:color="auto" w:fill="auto"/>
            <w:vAlign w:val="bottom"/>
          </w:tcPr>
          <w:p w14:paraId="61400639" w14:textId="77777777" w:rsidR="00C45D71" w:rsidRDefault="00C45D71">
            <w:pPr>
              <w:spacing w:line="227" w:lineRule="exact"/>
              <w:ind w:left="800"/>
              <w:rPr>
                <w:rFonts w:ascii="Arial" w:eastAsia="Arial" w:hAnsi="Arial"/>
              </w:rPr>
            </w:pPr>
            <w:r>
              <w:rPr>
                <w:rFonts w:ascii="Arial" w:eastAsia="Arial" w:hAnsi="Arial"/>
              </w:rPr>
              <w:t>regarding strengths and weakness around diversity as it relates to your</w:t>
            </w:r>
          </w:p>
        </w:tc>
        <w:tc>
          <w:tcPr>
            <w:tcW w:w="360" w:type="dxa"/>
            <w:shd w:val="clear" w:color="auto" w:fill="auto"/>
            <w:vAlign w:val="bottom"/>
          </w:tcPr>
          <w:p w14:paraId="703BB469" w14:textId="77777777" w:rsidR="00C45D71" w:rsidRDefault="00C45D71">
            <w:pPr>
              <w:spacing w:line="0" w:lineRule="atLeast"/>
              <w:rPr>
                <w:rFonts w:ascii="Times New Roman" w:eastAsia="Times New Roman" w:hAnsi="Times New Roman"/>
                <w:sz w:val="7"/>
              </w:rPr>
            </w:pPr>
          </w:p>
        </w:tc>
        <w:tc>
          <w:tcPr>
            <w:tcW w:w="1540" w:type="dxa"/>
            <w:vMerge/>
            <w:tcBorders>
              <w:right w:val="single" w:sz="8" w:space="0" w:color="auto"/>
            </w:tcBorders>
            <w:shd w:val="clear" w:color="auto" w:fill="auto"/>
            <w:vAlign w:val="bottom"/>
          </w:tcPr>
          <w:p w14:paraId="3D851C14" w14:textId="77777777" w:rsidR="00C45D71" w:rsidRDefault="00C45D71">
            <w:pPr>
              <w:spacing w:line="0" w:lineRule="atLeast"/>
              <w:rPr>
                <w:rFonts w:ascii="Times New Roman" w:eastAsia="Times New Roman" w:hAnsi="Times New Roman"/>
                <w:sz w:val="7"/>
              </w:rPr>
            </w:pPr>
          </w:p>
        </w:tc>
        <w:tc>
          <w:tcPr>
            <w:tcW w:w="40" w:type="dxa"/>
            <w:shd w:val="clear" w:color="auto" w:fill="auto"/>
            <w:vAlign w:val="bottom"/>
          </w:tcPr>
          <w:p w14:paraId="3692EF87" w14:textId="77777777" w:rsidR="00C45D71" w:rsidRDefault="00C45D71">
            <w:pPr>
              <w:spacing w:line="0" w:lineRule="atLeast"/>
              <w:rPr>
                <w:rFonts w:ascii="Times New Roman" w:eastAsia="Times New Roman" w:hAnsi="Times New Roman"/>
                <w:sz w:val="7"/>
              </w:rPr>
            </w:pPr>
          </w:p>
        </w:tc>
      </w:tr>
      <w:tr w:rsidR="00C45D71" w14:paraId="39C4A960" w14:textId="77777777" w:rsidTr="00BE05F3">
        <w:trPr>
          <w:trHeight w:val="141"/>
        </w:trPr>
        <w:tc>
          <w:tcPr>
            <w:tcW w:w="40" w:type="dxa"/>
            <w:tcBorders>
              <w:right w:val="single" w:sz="8" w:space="0" w:color="auto"/>
            </w:tcBorders>
            <w:shd w:val="clear" w:color="auto" w:fill="auto"/>
            <w:vAlign w:val="bottom"/>
          </w:tcPr>
          <w:p w14:paraId="00F65D91" w14:textId="77777777" w:rsidR="00C45D71" w:rsidRDefault="00C45D71">
            <w:pPr>
              <w:spacing w:line="0" w:lineRule="atLeast"/>
              <w:rPr>
                <w:rFonts w:ascii="Times New Roman" w:eastAsia="Times New Roman" w:hAnsi="Times New Roman"/>
                <w:sz w:val="12"/>
              </w:rPr>
            </w:pPr>
          </w:p>
        </w:tc>
        <w:tc>
          <w:tcPr>
            <w:tcW w:w="7460" w:type="dxa"/>
            <w:gridSpan w:val="2"/>
            <w:vMerge/>
            <w:tcBorders>
              <w:right w:val="single" w:sz="8" w:space="0" w:color="auto"/>
            </w:tcBorders>
            <w:shd w:val="clear" w:color="auto" w:fill="auto"/>
            <w:vAlign w:val="bottom"/>
          </w:tcPr>
          <w:p w14:paraId="067032BC" w14:textId="77777777" w:rsidR="00C45D71" w:rsidRDefault="00C45D71">
            <w:pPr>
              <w:spacing w:line="0" w:lineRule="atLeast"/>
              <w:rPr>
                <w:rFonts w:ascii="Times New Roman" w:eastAsia="Times New Roman" w:hAnsi="Times New Roman"/>
                <w:sz w:val="12"/>
              </w:rPr>
            </w:pPr>
          </w:p>
        </w:tc>
        <w:tc>
          <w:tcPr>
            <w:tcW w:w="360" w:type="dxa"/>
            <w:shd w:val="clear" w:color="auto" w:fill="auto"/>
            <w:vAlign w:val="bottom"/>
          </w:tcPr>
          <w:p w14:paraId="19570C79" w14:textId="77777777" w:rsidR="00C45D71" w:rsidRDefault="00C45D71">
            <w:pPr>
              <w:spacing w:line="0" w:lineRule="atLeast"/>
              <w:rPr>
                <w:rFonts w:ascii="Times New Roman" w:eastAsia="Times New Roman" w:hAnsi="Times New Roman"/>
                <w:sz w:val="12"/>
              </w:rPr>
            </w:pPr>
          </w:p>
        </w:tc>
        <w:tc>
          <w:tcPr>
            <w:tcW w:w="1540" w:type="dxa"/>
            <w:vMerge w:val="restart"/>
            <w:tcBorders>
              <w:right w:val="single" w:sz="8" w:space="0" w:color="auto"/>
            </w:tcBorders>
            <w:shd w:val="clear" w:color="auto" w:fill="auto"/>
            <w:vAlign w:val="bottom"/>
          </w:tcPr>
          <w:p w14:paraId="3B864971" w14:textId="77777777" w:rsidR="00C45D71" w:rsidRDefault="00C45D71">
            <w:pPr>
              <w:spacing w:line="0" w:lineRule="atLeast"/>
              <w:ind w:left="140"/>
              <w:rPr>
                <w:rFonts w:ascii="Arial" w:eastAsia="Arial" w:hAnsi="Arial"/>
                <w:sz w:val="18"/>
              </w:rPr>
            </w:pPr>
            <w:r>
              <w:rPr>
                <w:rFonts w:ascii="Arial" w:eastAsia="Arial" w:hAnsi="Arial"/>
                <w:sz w:val="18"/>
              </w:rPr>
              <w:t>Behaviors</w:t>
            </w:r>
          </w:p>
        </w:tc>
        <w:tc>
          <w:tcPr>
            <w:tcW w:w="40" w:type="dxa"/>
            <w:shd w:val="clear" w:color="auto" w:fill="auto"/>
            <w:vAlign w:val="bottom"/>
          </w:tcPr>
          <w:p w14:paraId="29BC5990" w14:textId="77777777" w:rsidR="00C45D71" w:rsidRDefault="00C45D71">
            <w:pPr>
              <w:spacing w:line="0" w:lineRule="atLeast"/>
              <w:rPr>
                <w:rFonts w:ascii="Times New Roman" w:eastAsia="Times New Roman" w:hAnsi="Times New Roman"/>
                <w:sz w:val="12"/>
              </w:rPr>
            </w:pPr>
          </w:p>
        </w:tc>
      </w:tr>
      <w:tr w:rsidR="00C45D71" w14:paraId="41FD71CB" w14:textId="77777777" w:rsidTr="00BE05F3">
        <w:trPr>
          <w:trHeight w:val="66"/>
        </w:trPr>
        <w:tc>
          <w:tcPr>
            <w:tcW w:w="40" w:type="dxa"/>
            <w:tcBorders>
              <w:right w:val="single" w:sz="8" w:space="0" w:color="auto"/>
            </w:tcBorders>
            <w:shd w:val="clear" w:color="auto" w:fill="auto"/>
            <w:vAlign w:val="bottom"/>
          </w:tcPr>
          <w:p w14:paraId="48A2AD54" w14:textId="77777777" w:rsidR="00C45D71" w:rsidRDefault="00C45D71">
            <w:pPr>
              <w:spacing w:line="0" w:lineRule="atLeast"/>
              <w:rPr>
                <w:rFonts w:ascii="Times New Roman" w:eastAsia="Times New Roman" w:hAnsi="Times New Roman"/>
                <w:sz w:val="5"/>
              </w:rPr>
            </w:pPr>
          </w:p>
        </w:tc>
        <w:tc>
          <w:tcPr>
            <w:tcW w:w="7460" w:type="dxa"/>
            <w:gridSpan w:val="2"/>
            <w:vMerge w:val="restart"/>
            <w:tcBorders>
              <w:right w:val="single" w:sz="8" w:space="0" w:color="auto"/>
            </w:tcBorders>
            <w:shd w:val="clear" w:color="auto" w:fill="auto"/>
            <w:vAlign w:val="bottom"/>
          </w:tcPr>
          <w:p w14:paraId="23E0471C" w14:textId="77777777" w:rsidR="00C45D71" w:rsidRDefault="00C45D71">
            <w:pPr>
              <w:spacing w:line="0" w:lineRule="atLeast"/>
              <w:ind w:left="800"/>
              <w:rPr>
                <w:rFonts w:ascii="Arial" w:eastAsia="Arial" w:hAnsi="Arial"/>
              </w:rPr>
            </w:pPr>
            <w:r>
              <w:rPr>
                <w:rFonts w:ascii="Arial" w:eastAsia="Arial" w:hAnsi="Arial"/>
              </w:rPr>
              <w:t>work</w:t>
            </w:r>
          </w:p>
        </w:tc>
        <w:tc>
          <w:tcPr>
            <w:tcW w:w="360" w:type="dxa"/>
            <w:shd w:val="clear" w:color="auto" w:fill="auto"/>
            <w:vAlign w:val="bottom"/>
          </w:tcPr>
          <w:p w14:paraId="6E14BD9C" w14:textId="77777777" w:rsidR="00C45D71" w:rsidRDefault="00C45D71">
            <w:pPr>
              <w:spacing w:line="0" w:lineRule="atLeast"/>
              <w:rPr>
                <w:rFonts w:ascii="Times New Roman" w:eastAsia="Times New Roman" w:hAnsi="Times New Roman"/>
                <w:sz w:val="5"/>
              </w:rPr>
            </w:pPr>
          </w:p>
        </w:tc>
        <w:tc>
          <w:tcPr>
            <w:tcW w:w="1540" w:type="dxa"/>
            <w:vMerge/>
            <w:tcBorders>
              <w:right w:val="single" w:sz="8" w:space="0" w:color="auto"/>
            </w:tcBorders>
            <w:shd w:val="clear" w:color="auto" w:fill="auto"/>
            <w:vAlign w:val="bottom"/>
          </w:tcPr>
          <w:p w14:paraId="2CBAEB9B" w14:textId="77777777" w:rsidR="00C45D71" w:rsidRDefault="00C45D71">
            <w:pPr>
              <w:spacing w:line="0" w:lineRule="atLeast"/>
              <w:rPr>
                <w:rFonts w:ascii="Times New Roman" w:eastAsia="Times New Roman" w:hAnsi="Times New Roman"/>
                <w:sz w:val="5"/>
              </w:rPr>
            </w:pPr>
          </w:p>
        </w:tc>
        <w:tc>
          <w:tcPr>
            <w:tcW w:w="40" w:type="dxa"/>
            <w:shd w:val="clear" w:color="auto" w:fill="auto"/>
            <w:vAlign w:val="bottom"/>
          </w:tcPr>
          <w:p w14:paraId="19ED5C5F" w14:textId="77777777" w:rsidR="00C45D71" w:rsidRDefault="00C45D71">
            <w:pPr>
              <w:spacing w:line="0" w:lineRule="atLeast"/>
              <w:rPr>
                <w:rFonts w:ascii="Times New Roman" w:eastAsia="Times New Roman" w:hAnsi="Times New Roman"/>
                <w:sz w:val="5"/>
              </w:rPr>
            </w:pPr>
          </w:p>
        </w:tc>
      </w:tr>
      <w:tr w:rsidR="00C45D71" w14:paraId="475BC0A4" w14:textId="77777777" w:rsidTr="00BE05F3">
        <w:trPr>
          <w:trHeight w:val="165"/>
        </w:trPr>
        <w:tc>
          <w:tcPr>
            <w:tcW w:w="40" w:type="dxa"/>
            <w:tcBorders>
              <w:right w:val="single" w:sz="8" w:space="0" w:color="auto"/>
            </w:tcBorders>
            <w:shd w:val="clear" w:color="auto" w:fill="auto"/>
            <w:vAlign w:val="bottom"/>
          </w:tcPr>
          <w:p w14:paraId="330344F3" w14:textId="77777777" w:rsidR="00C45D71" w:rsidRDefault="00C45D71">
            <w:pPr>
              <w:spacing w:line="0" w:lineRule="atLeast"/>
              <w:rPr>
                <w:rFonts w:ascii="Times New Roman" w:eastAsia="Times New Roman" w:hAnsi="Times New Roman"/>
                <w:sz w:val="14"/>
              </w:rPr>
            </w:pPr>
          </w:p>
        </w:tc>
        <w:tc>
          <w:tcPr>
            <w:tcW w:w="7460" w:type="dxa"/>
            <w:gridSpan w:val="2"/>
            <w:vMerge/>
            <w:tcBorders>
              <w:right w:val="single" w:sz="8" w:space="0" w:color="auto"/>
            </w:tcBorders>
            <w:shd w:val="clear" w:color="auto" w:fill="auto"/>
            <w:vAlign w:val="bottom"/>
          </w:tcPr>
          <w:p w14:paraId="1F78EDB4" w14:textId="77777777" w:rsidR="00C45D71" w:rsidRDefault="00C45D71">
            <w:pPr>
              <w:spacing w:line="0" w:lineRule="atLeast"/>
              <w:rPr>
                <w:rFonts w:ascii="Times New Roman" w:eastAsia="Times New Roman" w:hAnsi="Times New Roman"/>
                <w:sz w:val="14"/>
              </w:rPr>
            </w:pPr>
          </w:p>
        </w:tc>
        <w:tc>
          <w:tcPr>
            <w:tcW w:w="360" w:type="dxa"/>
            <w:shd w:val="clear" w:color="auto" w:fill="auto"/>
            <w:vAlign w:val="bottom"/>
          </w:tcPr>
          <w:p w14:paraId="7D43DA8B" w14:textId="77777777" w:rsidR="00C45D71" w:rsidRDefault="00C45D71">
            <w:pPr>
              <w:spacing w:line="0" w:lineRule="atLeast"/>
              <w:rPr>
                <w:rFonts w:ascii="Times New Roman" w:eastAsia="Times New Roman" w:hAnsi="Times New Roman"/>
                <w:sz w:val="14"/>
              </w:rPr>
            </w:pPr>
          </w:p>
        </w:tc>
        <w:tc>
          <w:tcPr>
            <w:tcW w:w="1540" w:type="dxa"/>
            <w:tcBorders>
              <w:right w:val="single" w:sz="8" w:space="0" w:color="auto"/>
            </w:tcBorders>
            <w:shd w:val="clear" w:color="auto" w:fill="auto"/>
            <w:vAlign w:val="bottom"/>
          </w:tcPr>
          <w:p w14:paraId="2F2403A1" w14:textId="77777777" w:rsidR="00C45D71" w:rsidRDefault="00C45D71">
            <w:pPr>
              <w:spacing w:line="0" w:lineRule="atLeast"/>
              <w:rPr>
                <w:rFonts w:ascii="Times New Roman" w:eastAsia="Times New Roman" w:hAnsi="Times New Roman"/>
                <w:sz w:val="14"/>
              </w:rPr>
            </w:pPr>
          </w:p>
        </w:tc>
        <w:tc>
          <w:tcPr>
            <w:tcW w:w="40" w:type="dxa"/>
            <w:shd w:val="clear" w:color="auto" w:fill="auto"/>
            <w:vAlign w:val="bottom"/>
          </w:tcPr>
          <w:p w14:paraId="13ABF828" w14:textId="77777777" w:rsidR="00C45D71" w:rsidRDefault="00C45D71">
            <w:pPr>
              <w:spacing w:line="0" w:lineRule="atLeast"/>
              <w:rPr>
                <w:rFonts w:ascii="Times New Roman" w:eastAsia="Times New Roman" w:hAnsi="Times New Roman"/>
                <w:sz w:val="14"/>
              </w:rPr>
            </w:pPr>
          </w:p>
        </w:tc>
      </w:tr>
      <w:tr w:rsidR="00C45D71" w14:paraId="29D94EE0" w14:textId="77777777" w:rsidTr="00BE05F3">
        <w:trPr>
          <w:trHeight w:val="75"/>
        </w:trPr>
        <w:tc>
          <w:tcPr>
            <w:tcW w:w="40" w:type="dxa"/>
            <w:tcBorders>
              <w:right w:val="single" w:sz="8" w:space="0" w:color="auto"/>
            </w:tcBorders>
            <w:shd w:val="clear" w:color="auto" w:fill="auto"/>
            <w:vAlign w:val="bottom"/>
          </w:tcPr>
          <w:p w14:paraId="25FA3091" w14:textId="77777777" w:rsidR="00C45D71" w:rsidRDefault="00C45D71">
            <w:pPr>
              <w:spacing w:line="0" w:lineRule="atLeast"/>
              <w:rPr>
                <w:rFonts w:ascii="Times New Roman" w:eastAsia="Times New Roman" w:hAnsi="Times New Roman"/>
                <w:sz w:val="6"/>
              </w:rPr>
            </w:pPr>
          </w:p>
        </w:tc>
        <w:tc>
          <w:tcPr>
            <w:tcW w:w="7460" w:type="dxa"/>
            <w:gridSpan w:val="2"/>
            <w:tcBorders>
              <w:bottom w:val="single" w:sz="8" w:space="0" w:color="auto"/>
              <w:right w:val="single" w:sz="8" w:space="0" w:color="auto"/>
            </w:tcBorders>
            <w:shd w:val="clear" w:color="auto" w:fill="auto"/>
            <w:vAlign w:val="bottom"/>
          </w:tcPr>
          <w:p w14:paraId="0A25EE1D" w14:textId="77777777" w:rsidR="00C45D71" w:rsidRDefault="00C45D71">
            <w:pPr>
              <w:spacing w:line="0" w:lineRule="atLeast"/>
              <w:rPr>
                <w:rFonts w:ascii="Times New Roman" w:eastAsia="Times New Roman" w:hAnsi="Times New Roman"/>
                <w:sz w:val="6"/>
              </w:rPr>
            </w:pPr>
          </w:p>
        </w:tc>
        <w:tc>
          <w:tcPr>
            <w:tcW w:w="360" w:type="dxa"/>
            <w:tcBorders>
              <w:bottom w:val="single" w:sz="8" w:space="0" w:color="auto"/>
            </w:tcBorders>
            <w:shd w:val="clear" w:color="auto" w:fill="auto"/>
            <w:vAlign w:val="bottom"/>
          </w:tcPr>
          <w:p w14:paraId="6C2C944B" w14:textId="77777777" w:rsidR="00C45D71" w:rsidRDefault="00C45D71">
            <w:pPr>
              <w:spacing w:line="0" w:lineRule="atLeast"/>
              <w:rPr>
                <w:rFonts w:ascii="Times New Roman" w:eastAsia="Times New Roman" w:hAnsi="Times New Roman"/>
                <w:sz w:val="6"/>
              </w:rPr>
            </w:pPr>
          </w:p>
        </w:tc>
        <w:tc>
          <w:tcPr>
            <w:tcW w:w="1540" w:type="dxa"/>
            <w:tcBorders>
              <w:bottom w:val="single" w:sz="8" w:space="0" w:color="auto"/>
              <w:right w:val="single" w:sz="8" w:space="0" w:color="auto"/>
            </w:tcBorders>
            <w:shd w:val="clear" w:color="auto" w:fill="auto"/>
            <w:vAlign w:val="bottom"/>
          </w:tcPr>
          <w:p w14:paraId="0541DF36" w14:textId="77777777" w:rsidR="00C45D71" w:rsidRDefault="00C45D71">
            <w:pPr>
              <w:spacing w:line="0" w:lineRule="atLeast"/>
              <w:rPr>
                <w:rFonts w:ascii="Times New Roman" w:eastAsia="Times New Roman" w:hAnsi="Times New Roman"/>
                <w:sz w:val="6"/>
              </w:rPr>
            </w:pPr>
          </w:p>
        </w:tc>
        <w:tc>
          <w:tcPr>
            <w:tcW w:w="40" w:type="dxa"/>
            <w:shd w:val="clear" w:color="auto" w:fill="auto"/>
            <w:vAlign w:val="bottom"/>
          </w:tcPr>
          <w:p w14:paraId="4B1CC5B3" w14:textId="77777777" w:rsidR="00C45D71" w:rsidRDefault="00C45D71">
            <w:pPr>
              <w:spacing w:line="0" w:lineRule="atLeast"/>
              <w:rPr>
                <w:rFonts w:ascii="Times New Roman" w:eastAsia="Times New Roman" w:hAnsi="Times New Roman"/>
                <w:sz w:val="6"/>
              </w:rPr>
            </w:pPr>
          </w:p>
        </w:tc>
      </w:tr>
      <w:tr w:rsidR="00C45D71" w14:paraId="740AD5FC" w14:textId="77777777" w:rsidTr="00BE05F3">
        <w:trPr>
          <w:trHeight w:val="244"/>
        </w:trPr>
        <w:tc>
          <w:tcPr>
            <w:tcW w:w="40" w:type="dxa"/>
            <w:tcBorders>
              <w:right w:val="single" w:sz="8" w:space="0" w:color="auto"/>
            </w:tcBorders>
            <w:shd w:val="clear" w:color="auto" w:fill="auto"/>
            <w:vAlign w:val="bottom"/>
          </w:tcPr>
          <w:p w14:paraId="10B3C1F7" w14:textId="77777777" w:rsidR="00C45D71" w:rsidRDefault="00C45D71">
            <w:pPr>
              <w:spacing w:line="0" w:lineRule="atLeast"/>
              <w:rPr>
                <w:rFonts w:ascii="Times New Roman" w:eastAsia="Times New Roman" w:hAnsi="Times New Roman"/>
                <w:sz w:val="21"/>
              </w:rPr>
            </w:pPr>
          </w:p>
        </w:tc>
        <w:tc>
          <w:tcPr>
            <w:tcW w:w="7460" w:type="dxa"/>
            <w:gridSpan w:val="2"/>
            <w:tcBorders>
              <w:right w:val="single" w:sz="8" w:space="0" w:color="auto"/>
            </w:tcBorders>
            <w:shd w:val="clear" w:color="auto" w:fill="auto"/>
            <w:vAlign w:val="bottom"/>
          </w:tcPr>
          <w:p w14:paraId="5B24EB5C" w14:textId="77777777" w:rsidR="00C45D71" w:rsidRDefault="00C45D71">
            <w:pPr>
              <w:spacing w:line="0" w:lineRule="atLeast"/>
              <w:ind w:left="100"/>
              <w:rPr>
                <w:rFonts w:ascii="Arial" w:eastAsia="Arial" w:hAnsi="Arial"/>
                <w:b/>
              </w:rPr>
            </w:pPr>
            <w:r>
              <w:rPr>
                <w:rFonts w:ascii="Arial" w:eastAsia="Arial" w:hAnsi="Arial"/>
                <w:b/>
              </w:rPr>
              <w:t>Didactic Seminar - Working with Veterans in Rural Communities</w:t>
            </w:r>
          </w:p>
        </w:tc>
        <w:tc>
          <w:tcPr>
            <w:tcW w:w="360" w:type="dxa"/>
            <w:shd w:val="clear" w:color="auto" w:fill="auto"/>
            <w:vAlign w:val="bottom"/>
          </w:tcPr>
          <w:p w14:paraId="3265FEF7"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40" w:type="dxa"/>
            <w:tcBorders>
              <w:right w:val="single" w:sz="8" w:space="0" w:color="auto"/>
            </w:tcBorders>
            <w:shd w:val="clear" w:color="auto" w:fill="auto"/>
            <w:vAlign w:val="bottom"/>
          </w:tcPr>
          <w:p w14:paraId="0DF31BB5" w14:textId="77777777" w:rsidR="00C45D71" w:rsidRDefault="00C45D71">
            <w:pPr>
              <w:spacing w:line="0" w:lineRule="atLeast"/>
              <w:ind w:left="140"/>
              <w:rPr>
                <w:rFonts w:ascii="Arial" w:eastAsia="Arial" w:hAnsi="Arial"/>
                <w:sz w:val="18"/>
              </w:rPr>
            </w:pPr>
            <w:r>
              <w:rPr>
                <w:rFonts w:ascii="Arial" w:eastAsia="Arial" w:hAnsi="Arial"/>
                <w:sz w:val="18"/>
              </w:rPr>
              <w:t>Individual &amp;</w:t>
            </w:r>
          </w:p>
        </w:tc>
        <w:tc>
          <w:tcPr>
            <w:tcW w:w="40" w:type="dxa"/>
            <w:shd w:val="clear" w:color="auto" w:fill="auto"/>
            <w:vAlign w:val="bottom"/>
          </w:tcPr>
          <w:p w14:paraId="427A974A" w14:textId="77777777" w:rsidR="00C45D71" w:rsidRDefault="00C45D71">
            <w:pPr>
              <w:spacing w:line="0" w:lineRule="atLeast"/>
              <w:rPr>
                <w:rFonts w:ascii="Times New Roman" w:eastAsia="Times New Roman" w:hAnsi="Times New Roman"/>
                <w:sz w:val="21"/>
              </w:rPr>
            </w:pPr>
          </w:p>
        </w:tc>
      </w:tr>
      <w:tr w:rsidR="00C45D71" w14:paraId="6E3FE9D7" w14:textId="77777777" w:rsidTr="00BE05F3">
        <w:trPr>
          <w:trHeight w:val="209"/>
        </w:trPr>
        <w:tc>
          <w:tcPr>
            <w:tcW w:w="40" w:type="dxa"/>
            <w:tcBorders>
              <w:right w:val="single" w:sz="8" w:space="0" w:color="auto"/>
            </w:tcBorders>
            <w:shd w:val="clear" w:color="auto" w:fill="auto"/>
            <w:vAlign w:val="bottom"/>
          </w:tcPr>
          <w:p w14:paraId="5EC01829" w14:textId="77777777" w:rsidR="00C45D71" w:rsidRDefault="00C45D71">
            <w:pPr>
              <w:spacing w:line="0" w:lineRule="atLeast"/>
              <w:rPr>
                <w:rFonts w:ascii="Times New Roman" w:eastAsia="Times New Roman" w:hAnsi="Times New Roman"/>
                <w:sz w:val="18"/>
              </w:rPr>
            </w:pPr>
          </w:p>
        </w:tc>
        <w:tc>
          <w:tcPr>
            <w:tcW w:w="7460" w:type="dxa"/>
            <w:gridSpan w:val="2"/>
            <w:tcBorders>
              <w:right w:val="single" w:sz="8" w:space="0" w:color="auto"/>
            </w:tcBorders>
            <w:shd w:val="clear" w:color="auto" w:fill="auto"/>
            <w:vAlign w:val="bottom"/>
          </w:tcPr>
          <w:p w14:paraId="0A6BC13A" w14:textId="77777777" w:rsidR="00C45D71" w:rsidRDefault="00C45D71">
            <w:pPr>
              <w:spacing w:line="208" w:lineRule="exact"/>
              <w:ind w:left="460"/>
              <w:rPr>
                <w:rFonts w:ascii="Arial" w:eastAsia="Arial" w:hAnsi="Arial"/>
              </w:rPr>
            </w:pPr>
            <w:r>
              <w:rPr>
                <w:rFonts w:ascii="Arial" w:eastAsia="Arial" w:hAnsi="Arial"/>
              </w:rPr>
              <w:t>•  Understand definitions and heterogeneity among individuals in rural</w:t>
            </w:r>
          </w:p>
        </w:tc>
        <w:tc>
          <w:tcPr>
            <w:tcW w:w="360" w:type="dxa"/>
            <w:shd w:val="clear" w:color="auto" w:fill="auto"/>
            <w:vAlign w:val="bottom"/>
          </w:tcPr>
          <w:p w14:paraId="62E089DC" w14:textId="77777777" w:rsidR="00C45D71" w:rsidRDefault="00C45D71">
            <w:pPr>
              <w:spacing w:line="0" w:lineRule="atLeast"/>
              <w:rPr>
                <w:rFonts w:ascii="Times New Roman" w:eastAsia="Times New Roman" w:hAnsi="Times New Roman"/>
                <w:sz w:val="18"/>
              </w:rPr>
            </w:pPr>
          </w:p>
        </w:tc>
        <w:tc>
          <w:tcPr>
            <w:tcW w:w="1540" w:type="dxa"/>
            <w:tcBorders>
              <w:right w:val="single" w:sz="8" w:space="0" w:color="auto"/>
            </w:tcBorders>
            <w:shd w:val="clear" w:color="auto" w:fill="auto"/>
            <w:vAlign w:val="bottom"/>
          </w:tcPr>
          <w:p w14:paraId="5B15BB2D" w14:textId="77777777" w:rsidR="00C45D71" w:rsidRDefault="00C45D71">
            <w:pPr>
              <w:spacing w:line="197" w:lineRule="exact"/>
              <w:ind w:left="140"/>
              <w:rPr>
                <w:rFonts w:ascii="Arial" w:eastAsia="Arial" w:hAnsi="Arial"/>
                <w:sz w:val="18"/>
              </w:rPr>
            </w:pPr>
            <w:r>
              <w:rPr>
                <w:rFonts w:ascii="Arial" w:eastAsia="Arial" w:hAnsi="Arial"/>
                <w:sz w:val="18"/>
              </w:rPr>
              <w:t>Cultural</w:t>
            </w:r>
          </w:p>
        </w:tc>
        <w:tc>
          <w:tcPr>
            <w:tcW w:w="40" w:type="dxa"/>
            <w:shd w:val="clear" w:color="auto" w:fill="auto"/>
            <w:vAlign w:val="bottom"/>
          </w:tcPr>
          <w:p w14:paraId="6BBA89A8" w14:textId="77777777" w:rsidR="00C45D71" w:rsidRDefault="00C45D71">
            <w:pPr>
              <w:spacing w:line="0" w:lineRule="atLeast"/>
              <w:rPr>
                <w:rFonts w:ascii="Times New Roman" w:eastAsia="Times New Roman" w:hAnsi="Times New Roman"/>
                <w:sz w:val="18"/>
              </w:rPr>
            </w:pPr>
          </w:p>
        </w:tc>
      </w:tr>
      <w:tr w:rsidR="00C45D71" w14:paraId="04017916" w14:textId="77777777" w:rsidTr="00BE05F3">
        <w:trPr>
          <w:trHeight w:val="266"/>
        </w:trPr>
        <w:tc>
          <w:tcPr>
            <w:tcW w:w="40" w:type="dxa"/>
            <w:tcBorders>
              <w:right w:val="single" w:sz="8" w:space="0" w:color="auto"/>
            </w:tcBorders>
            <w:shd w:val="clear" w:color="auto" w:fill="auto"/>
            <w:vAlign w:val="bottom"/>
          </w:tcPr>
          <w:p w14:paraId="24FAC808" w14:textId="77777777" w:rsidR="00C45D71" w:rsidRDefault="00C45D71">
            <w:pPr>
              <w:spacing w:line="0" w:lineRule="atLeast"/>
              <w:rPr>
                <w:rFonts w:ascii="Times New Roman" w:eastAsia="Times New Roman" w:hAnsi="Times New Roman"/>
                <w:sz w:val="23"/>
              </w:rPr>
            </w:pPr>
          </w:p>
        </w:tc>
        <w:tc>
          <w:tcPr>
            <w:tcW w:w="7460" w:type="dxa"/>
            <w:gridSpan w:val="2"/>
            <w:tcBorders>
              <w:right w:val="single" w:sz="8" w:space="0" w:color="auto"/>
            </w:tcBorders>
            <w:shd w:val="clear" w:color="auto" w:fill="auto"/>
            <w:vAlign w:val="bottom"/>
          </w:tcPr>
          <w:p w14:paraId="43D8962D" w14:textId="77777777" w:rsidR="00C45D71" w:rsidRDefault="00C45D71">
            <w:pPr>
              <w:spacing w:line="0" w:lineRule="atLeast"/>
              <w:ind w:left="820"/>
              <w:rPr>
                <w:rFonts w:ascii="Arial" w:eastAsia="Arial" w:hAnsi="Arial"/>
              </w:rPr>
            </w:pPr>
            <w:r>
              <w:rPr>
                <w:rFonts w:ascii="Arial" w:eastAsia="Arial" w:hAnsi="Arial"/>
              </w:rPr>
              <w:t>communities</w:t>
            </w:r>
          </w:p>
        </w:tc>
        <w:tc>
          <w:tcPr>
            <w:tcW w:w="360" w:type="dxa"/>
            <w:shd w:val="clear" w:color="auto" w:fill="auto"/>
            <w:vAlign w:val="bottom"/>
          </w:tcPr>
          <w:p w14:paraId="670609D2" w14:textId="77777777" w:rsidR="00C45D71" w:rsidRDefault="00C45D71">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14:paraId="6DB3B672" w14:textId="77777777" w:rsidR="00C45D71" w:rsidRDefault="00C45D71">
            <w:pPr>
              <w:spacing w:line="197" w:lineRule="exact"/>
              <w:ind w:left="140"/>
              <w:rPr>
                <w:rFonts w:ascii="Arial" w:eastAsia="Arial" w:hAnsi="Arial"/>
                <w:sz w:val="18"/>
              </w:rPr>
            </w:pPr>
            <w:r>
              <w:rPr>
                <w:rFonts w:ascii="Arial" w:eastAsia="Arial" w:hAnsi="Arial"/>
                <w:sz w:val="18"/>
              </w:rPr>
              <w:t>Diversity</w:t>
            </w:r>
          </w:p>
        </w:tc>
        <w:tc>
          <w:tcPr>
            <w:tcW w:w="40" w:type="dxa"/>
            <w:shd w:val="clear" w:color="auto" w:fill="auto"/>
            <w:vAlign w:val="bottom"/>
          </w:tcPr>
          <w:p w14:paraId="226B289B" w14:textId="77777777" w:rsidR="00C45D71" w:rsidRDefault="00C45D71">
            <w:pPr>
              <w:spacing w:line="0" w:lineRule="atLeast"/>
              <w:rPr>
                <w:rFonts w:ascii="Times New Roman" w:eastAsia="Times New Roman" w:hAnsi="Times New Roman"/>
                <w:sz w:val="23"/>
              </w:rPr>
            </w:pPr>
          </w:p>
        </w:tc>
      </w:tr>
      <w:tr w:rsidR="00C45D71" w14:paraId="44A8DFAC" w14:textId="77777777" w:rsidTr="00BE05F3">
        <w:trPr>
          <w:trHeight w:val="247"/>
        </w:trPr>
        <w:tc>
          <w:tcPr>
            <w:tcW w:w="40" w:type="dxa"/>
            <w:tcBorders>
              <w:right w:val="single" w:sz="8" w:space="0" w:color="auto"/>
            </w:tcBorders>
            <w:shd w:val="clear" w:color="auto" w:fill="auto"/>
            <w:vAlign w:val="bottom"/>
          </w:tcPr>
          <w:p w14:paraId="478EEC00" w14:textId="77777777" w:rsidR="00C45D71" w:rsidRDefault="00C45D71">
            <w:pPr>
              <w:spacing w:line="0" w:lineRule="atLeast"/>
              <w:rPr>
                <w:rFonts w:ascii="Times New Roman" w:eastAsia="Times New Roman" w:hAnsi="Times New Roman"/>
                <w:sz w:val="21"/>
              </w:rPr>
            </w:pPr>
          </w:p>
        </w:tc>
        <w:tc>
          <w:tcPr>
            <w:tcW w:w="7460" w:type="dxa"/>
            <w:gridSpan w:val="2"/>
            <w:tcBorders>
              <w:right w:val="single" w:sz="8" w:space="0" w:color="auto"/>
            </w:tcBorders>
            <w:shd w:val="clear" w:color="auto" w:fill="auto"/>
            <w:vAlign w:val="bottom"/>
          </w:tcPr>
          <w:p w14:paraId="51009FE1" w14:textId="77777777" w:rsidR="00C45D71" w:rsidRDefault="00C45D71">
            <w:pPr>
              <w:spacing w:line="0" w:lineRule="atLeast"/>
              <w:ind w:left="460"/>
              <w:rPr>
                <w:rFonts w:ascii="Arial" w:eastAsia="Arial" w:hAnsi="Arial"/>
              </w:rPr>
            </w:pPr>
            <w:r>
              <w:rPr>
                <w:rFonts w:ascii="Arial" w:eastAsia="Arial" w:hAnsi="Arial"/>
              </w:rPr>
              <w:t>•  Discuss issues related to healthcare disparities</w:t>
            </w:r>
          </w:p>
        </w:tc>
        <w:tc>
          <w:tcPr>
            <w:tcW w:w="360" w:type="dxa"/>
            <w:shd w:val="clear" w:color="auto" w:fill="auto"/>
            <w:vAlign w:val="bottom"/>
          </w:tcPr>
          <w:p w14:paraId="20025973" w14:textId="77777777" w:rsidR="00C45D71" w:rsidRDefault="00C45D71">
            <w:pPr>
              <w:spacing w:line="0" w:lineRule="atLeast"/>
              <w:rPr>
                <w:rFonts w:ascii="Times New Roman" w:eastAsia="Times New Roman" w:hAnsi="Times New Roman"/>
                <w:sz w:val="21"/>
              </w:rPr>
            </w:pPr>
          </w:p>
        </w:tc>
        <w:tc>
          <w:tcPr>
            <w:tcW w:w="1540" w:type="dxa"/>
            <w:tcBorders>
              <w:right w:val="single" w:sz="8" w:space="0" w:color="auto"/>
            </w:tcBorders>
            <w:shd w:val="clear" w:color="auto" w:fill="auto"/>
            <w:vAlign w:val="bottom"/>
          </w:tcPr>
          <w:p w14:paraId="152E5B09" w14:textId="77777777" w:rsidR="00C45D71" w:rsidRDefault="00C45D71">
            <w:pPr>
              <w:spacing w:line="0" w:lineRule="atLeast"/>
              <w:rPr>
                <w:rFonts w:ascii="Times New Roman" w:eastAsia="Times New Roman" w:hAnsi="Times New Roman"/>
                <w:sz w:val="21"/>
              </w:rPr>
            </w:pPr>
          </w:p>
        </w:tc>
        <w:tc>
          <w:tcPr>
            <w:tcW w:w="40" w:type="dxa"/>
            <w:shd w:val="clear" w:color="auto" w:fill="auto"/>
            <w:vAlign w:val="bottom"/>
          </w:tcPr>
          <w:p w14:paraId="2E671BF9" w14:textId="77777777" w:rsidR="00C45D71" w:rsidRDefault="00C45D71">
            <w:pPr>
              <w:spacing w:line="0" w:lineRule="atLeast"/>
              <w:rPr>
                <w:rFonts w:ascii="Times New Roman" w:eastAsia="Times New Roman" w:hAnsi="Times New Roman"/>
                <w:sz w:val="21"/>
              </w:rPr>
            </w:pPr>
          </w:p>
        </w:tc>
      </w:tr>
      <w:tr w:rsidR="00C45D71" w14:paraId="51A46BD8" w14:textId="77777777" w:rsidTr="00BE05F3">
        <w:trPr>
          <w:trHeight w:val="245"/>
        </w:trPr>
        <w:tc>
          <w:tcPr>
            <w:tcW w:w="40" w:type="dxa"/>
            <w:tcBorders>
              <w:right w:val="single" w:sz="8" w:space="0" w:color="auto"/>
            </w:tcBorders>
            <w:shd w:val="clear" w:color="auto" w:fill="auto"/>
            <w:vAlign w:val="bottom"/>
          </w:tcPr>
          <w:p w14:paraId="1D999683" w14:textId="77777777" w:rsidR="00C45D71" w:rsidRDefault="00C45D71">
            <w:pPr>
              <w:spacing w:line="0" w:lineRule="atLeast"/>
              <w:rPr>
                <w:rFonts w:ascii="Times New Roman" w:eastAsia="Times New Roman" w:hAnsi="Times New Roman"/>
                <w:sz w:val="21"/>
              </w:rPr>
            </w:pPr>
          </w:p>
        </w:tc>
        <w:tc>
          <w:tcPr>
            <w:tcW w:w="7460" w:type="dxa"/>
            <w:gridSpan w:val="2"/>
            <w:tcBorders>
              <w:right w:val="single" w:sz="8" w:space="0" w:color="auto"/>
            </w:tcBorders>
            <w:shd w:val="clear" w:color="auto" w:fill="auto"/>
            <w:vAlign w:val="bottom"/>
          </w:tcPr>
          <w:p w14:paraId="282FEEF1" w14:textId="77777777" w:rsidR="00C45D71" w:rsidRDefault="00C45D71">
            <w:pPr>
              <w:spacing w:line="0" w:lineRule="atLeast"/>
              <w:ind w:left="460"/>
              <w:rPr>
                <w:rFonts w:ascii="Arial" w:eastAsia="Arial" w:hAnsi="Arial"/>
              </w:rPr>
            </w:pPr>
            <w:r>
              <w:rPr>
                <w:rFonts w:ascii="Arial" w:eastAsia="Arial" w:hAnsi="Arial"/>
              </w:rPr>
              <w:t>•  Understand unique cultural perspectives related to rural populations</w:t>
            </w:r>
          </w:p>
        </w:tc>
        <w:tc>
          <w:tcPr>
            <w:tcW w:w="360" w:type="dxa"/>
            <w:shd w:val="clear" w:color="auto" w:fill="auto"/>
            <w:vAlign w:val="bottom"/>
          </w:tcPr>
          <w:p w14:paraId="51EE54BD" w14:textId="77777777" w:rsidR="00C45D71" w:rsidRDefault="00C45D71">
            <w:pPr>
              <w:spacing w:line="0" w:lineRule="atLeast"/>
              <w:rPr>
                <w:rFonts w:ascii="Times New Roman" w:eastAsia="Times New Roman" w:hAnsi="Times New Roman"/>
                <w:sz w:val="21"/>
              </w:rPr>
            </w:pPr>
          </w:p>
        </w:tc>
        <w:tc>
          <w:tcPr>
            <w:tcW w:w="1540" w:type="dxa"/>
            <w:tcBorders>
              <w:right w:val="single" w:sz="8" w:space="0" w:color="auto"/>
            </w:tcBorders>
            <w:shd w:val="clear" w:color="auto" w:fill="auto"/>
            <w:vAlign w:val="bottom"/>
          </w:tcPr>
          <w:p w14:paraId="3F35B18C" w14:textId="77777777" w:rsidR="00C45D71" w:rsidRDefault="00C45D71">
            <w:pPr>
              <w:spacing w:line="0" w:lineRule="atLeast"/>
              <w:rPr>
                <w:rFonts w:ascii="Times New Roman" w:eastAsia="Times New Roman" w:hAnsi="Times New Roman"/>
                <w:sz w:val="21"/>
              </w:rPr>
            </w:pPr>
          </w:p>
        </w:tc>
        <w:tc>
          <w:tcPr>
            <w:tcW w:w="40" w:type="dxa"/>
            <w:shd w:val="clear" w:color="auto" w:fill="auto"/>
            <w:vAlign w:val="bottom"/>
          </w:tcPr>
          <w:p w14:paraId="09E92E5D" w14:textId="77777777" w:rsidR="00C45D71" w:rsidRDefault="00C45D71">
            <w:pPr>
              <w:spacing w:line="0" w:lineRule="atLeast"/>
              <w:rPr>
                <w:rFonts w:ascii="Times New Roman" w:eastAsia="Times New Roman" w:hAnsi="Times New Roman"/>
                <w:sz w:val="21"/>
              </w:rPr>
            </w:pPr>
          </w:p>
        </w:tc>
      </w:tr>
      <w:tr w:rsidR="00C45D71" w14:paraId="30C1CE64" w14:textId="77777777" w:rsidTr="00BE05F3">
        <w:trPr>
          <w:trHeight w:val="242"/>
        </w:trPr>
        <w:tc>
          <w:tcPr>
            <w:tcW w:w="40" w:type="dxa"/>
            <w:tcBorders>
              <w:right w:val="single" w:sz="8" w:space="0" w:color="auto"/>
            </w:tcBorders>
            <w:shd w:val="clear" w:color="auto" w:fill="auto"/>
            <w:vAlign w:val="bottom"/>
          </w:tcPr>
          <w:p w14:paraId="2BCA10F1" w14:textId="77777777" w:rsidR="00C45D71" w:rsidRDefault="00C45D71">
            <w:pPr>
              <w:spacing w:line="0" w:lineRule="atLeast"/>
              <w:rPr>
                <w:rFonts w:ascii="Times New Roman" w:eastAsia="Times New Roman" w:hAnsi="Times New Roman"/>
                <w:sz w:val="21"/>
              </w:rPr>
            </w:pPr>
          </w:p>
        </w:tc>
        <w:tc>
          <w:tcPr>
            <w:tcW w:w="7460" w:type="dxa"/>
            <w:gridSpan w:val="2"/>
            <w:tcBorders>
              <w:right w:val="single" w:sz="8" w:space="0" w:color="auto"/>
            </w:tcBorders>
            <w:shd w:val="clear" w:color="auto" w:fill="auto"/>
            <w:vAlign w:val="bottom"/>
          </w:tcPr>
          <w:p w14:paraId="01F8AE5E" w14:textId="77777777" w:rsidR="00C45D71" w:rsidRDefault="00C45D71">
            <w:pPr>
              <w:spacing w:line="0" w:lineRule="atLeast"/>
              <w:ind w:left="460"/>
              <w:rPr>
                <w:rFonts w:ascii="Arial" w:eastAsia="Arial" w:hAnsi="Arial"/>
              </w:rPr>
            </w:pPr>
            <w:r>
              <w:rPr>
                <w:rFonts w:ascii="Arial" w:eastAsia="Arial" w:hAnsi="Arial"/>
              </w:rPr>
              <w:t>•  Identify common presenting problems and unique challenges</w:t>
            </w:r>
          </w:p>
        </w:tc>
        <w:tc>
          <w:tcPr>
            <w:tcW w:w="360" w:type="dxa"/>
            <w:shd w:val="clear" w:color="auto" w:fill="auto"/>
            <w:vAlign w:val="bottom"/>
          </w:tcPr>
          <w:p w14:paraId="3C460432" w14:textId="77777777" w:rsidR="00C45D71" w:rsidRDefault="00C45D71">
            <w:pPr>
              <w:spacing w:line="0" w:lineRule="atLeast"/>
              <w:rPr>
                <w:rFonts w:ascii="Times New Roman" w:eastAsia="Times New Roman" w:hAnsi="Times New Roman"/>
                <w:sz w:val="21"/>
              </w:rPr>
            </w:pPr>
          </w:p>
        </w:tc>
        <w:tc>
          <w:tcPr>
            <w:tcW w:w="1540" w:type="dxa"/>
            <w:tcBorders>
              <w:right w:val="single" w:sz="8" w:space="0" w:color="auto"/>
            </w:tcBorders>
            <w:shd w:val="clear" w:color="auto" w:fill="auto"/>
            <w:vAlign w:val="bottom"/>
          </w:tcPr>
          <w:p w14:paraId="651BC6E9" w14:textId="77777777" w:rsidR="00C45D71" w:rsidRDefault="00C45D71">
            <w:pPr>
              <w:spacing w:line="0" w:lineRule="atLeast"/>
              <w:rPr>
                <w:rFonts w:ascii="Times New Roman" w:eastAsia="Times New Roman" w:hAnsi="Times New Roman"/>
                <w:sz w:val="21"/>
              </w:rPr>
            </w:pPr>
          </w:p>
        </w:tc>
        <w:tc>
          <w:tcPr>
            <w:tcW w:w="40" w:type="dxa"/>
            <w:shd w:val="clear" w:color="auto" w:fill="auto"/>
            <w:vAlign w:val="bottom"/>
          </w:tcPr>
          <w:p w14:paraId="75AAB3D4" w14:textId="77777777" w:rsidR="00C45D71" w:rsidRDefault="00C45D71">
            <w:pPr>
              <w:spacing w:line="0" w:lineRule="atLeast"/>
              <w:rPr>
                <w:rFonts w:ascii="Times New Roman" w:eastAsia="Times New Roman" w:hAnsi="Times New Roman"/>
                <w:sz w:val="21"/>
              </w:rPr>
            </w:pPr>
          </w:p>
        </w:tc>
      </w:tr>
      <w:tr w:rsidR="00C45D71" w14:paraId="0F1F5531" w14:textId="77777777" w:rsidTr="00BE05F3">
        <w:trPr>
          <w:trHeight w:val="245"/>
        </w:trPr>
        <w:tc>
          <w:tcPr>
            <w:tcW w:w="40" w:type="dxa"/>
            <w:tcBorders>
              <w:right w:val="single" w:sz="8" w:space="0" w:color="auto"/>
            </w:tcBorders>
            <w:shd w:val="clear" w:color="auto" w:fill="auto"/>
            <w:vAlign w:val="bottom"/>
          </w:tcPr>
          <w:p w14:paraId="1617AE45" w14:textId="77777777" w:rsidR="00C45D71" w:rsidRDefault="00C45D71">
            <w:pPr>
              <w:spacing w:line="0" w:lineRule="atLeast"/>
              <w:rPr>
                <w:rFonts w:ascii="Times New Roman" w:eastAsia="Times New Roman" w:hAnsi="Times New Roman"/>
                <w:sz w:val="21"/>
              </w:rPr>
            </w:pPr>
          </w:p>
        </w:tc>
        <w:tc>
          <w:tcPr>
            <w:tcW w:w="7460" w:type="dxa"/>
            <w:gridSpan w:val="2"/>
            <w:tcBorders>
              <w:right w:val="single" w:sz="8" w:space="0" w:color="auto"/>
            </w:tcBorders>
            <w:shd w:val="clear" w:color="auto" w:fill="auto"/>
            <w:vAlign w:val="bottom"/>
          </w:tcPr>
          <w:p w14:paraId="25853BAC" w14:textId="77777777" w:rsidR="00C45D71" w:rsidRDefault="00C45D71">
            <w:pPr>
              <w:spacing w:line="0" w:lineRule="atLeast"/>
              <w:ind w:left="460"/>
              <w:rPr>
                <w:rFonts w:ascii="Arial" w:eastAsia="Arial" w:hAnsi="Arial"/>
              </w:rPr>
            </w:pPr>
            <w:r>
              <w:rPr>
                <w:rFonts w:ascii="Arial" w:eastAsia="Arial" w:hAnsi="Arial"/>
              </w:rPr>
              <w:t>•  Discuss clinical implications relevant to the population</w:t>
            </w:r>
          </w:p>
        </w:tc>
        <w:tc>
          <w:tcPr>
            <w:tcW w:w="360" w:type="dxa"/>
            <w:shd w:val="clear" w:color="auto" w:fill="auto"/>
            <w:vAlign w:val="bottom"/>
          </w:tcPr>
          <w:p w14:paraId="034F0E94" w14:textId="77777777" w:rsidR="00C45D71" w:rsidRDefault="00C45D71">
            <w:pPr>
              <w:spacing w:line="0" w:lineRule="atLeast"/>
              <w:rPr>
                <w:rFonts w:ascii="Times New Roman" w:eastAsia="Times New Roman" w:hAnsi="Times New Roman"/>
                <w:sz w:val="21"/>
              </w:rPr>
            </w:pPr>
          </w:p>
        </w:tc>
        <w:tc>
          <w:tcPr>
            <w:tcW w:w="1540" w:type="dxa"/>
            <w:tcBorders>
              <w:right w:val="single" w:sz="8" w:space="0" w:color="auto"/>
            </w:tcBorders>
            <w:shd w:val="clear" w:color="auto" w:fill="auto"/>
            <w:vAlign w:val="bottom"/>
          </w:tcPr>
          <w:p w14:paraId="0AEEF61F" w14:textId="77777777" w:rsidR="00C45D71" w:rsidRDefault="00C45D71">
            <w:pPr>
              <w:spacing w:line="0" w:lineRule="atLeast"/>
              <w:rPr>
                <w:rFonts w:ascii="Times New Roman" w:eastAsia="Times New Roman" w:hAnsi="Times New Roman"/>
                <w:sz w:val="21"/>
              </w:rPr>
            </w:pPr>
          </w:p>
        </w:tc>
        <w:tc>
          <w:tcPr>
            <w:tcW w:w="40" w:type="dxa"/>
            <w:shd w:val="clear" w:color="auto" w:fill="auto"/>
            <w:vAlign w:val="bottom"/>
          </w:tcPr>
          <w:p w14:paraId="0C64B924" w14:textId="77777777" w:rsidR="00C45D71" w:rsidRDefault="00C45D71">
            <w:pPr>
              <w:spacing w:line="0" w:lineRule="atLeast"/>
              <w:rPr>
                <w:rFonts w:ascii="Times New Roman" w:eastAsia="Times New Roman" w:hAnsi="Times New Roman"/>
                <w:sz w:val="21"/>
              </w:rPr>
            </w:pPr>
          </w:p>
        </w:tc>
      </w:tr>
      <w:tr w:rsidR="00C45D71" w14:paraId="23610DC5" w14:textId="77777777" w:rsidTr="00BE05F3">
        <w:trPr>
          <w:trHeight w:val="28"/>
        </w:trPr>
        <w:tc>
          <w:tcPr>
            <w:tcW w:w="40" w:type="dxa"/>
            <w:tcBorders>
              <w:right w:val="single" w:sz="8" w:space="0" w:color="auto"/>
            </w:tcBorders>
            <w:shd w:val="clear" w:color="auto" w:fill="auto"/>
            <w:vAlign w:val="bottom"/>
          </w:tcPr>
          <w:p w14:paraId="4013E915" w14:textId="77777777" w:rsidR="00C45D71" w:rsidRDefault="00C45D71">
            <w:pPr>
              <w:spacing w:line="0" w:lineRule="atLeast"/>
              <w:rPr>
                <w:rFonts w:ascii="Times New Roman" w:eastAsia="Times New Roman" w:hAnsi="Times New Roman"/>
                <w:sz w:val="2"/>
              </w:rPr>
            </w:pPr>
          </w:p>
        </w:tc>
        <w:tc>
          <w:tcPr>
            <w:tcW w:w="7460" w:type="dxa"/>
            <w:gridSpan w:val="2"/>
            <w:tcBorders>
              <w:bottom w:val="single" w:sz="8" w:space="0" w:color="auto"/>
              <w:right w:val="single" w:sz="8" w:space="0" w:color="auto"/>
            </w:tcBorders>
            <w:shd w:val="clear" w:color="auto" w:fill="auto"/>
            <w:vAlign w:val="bottom"/>
          </w:tcPr>
          <w:p w14:paraId="56E1AAFC"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2A697604" w14:textId="77777777" w:rsidR="00C45D71" w:rsidRDefault="00C45D71">
            <w:pPr>
              <w:spacing w:line="0" w:lineRule="atLeast"/>
              <w:rPr>
                <w:rFonts w:ascii="Times New Roman" w:eastAsia="Times New Roman" w:hAnsi="Times New Roman"/>
                <w:sz w:val="2"/>
              </w:rPr>
            </w:pPr>
          </w:p>
        </w:tc>
        <w:tc>
          <w:tcPr>
            <w:tcW w:w="1540" w:type="dxa"/>
            <w:tcBorders>
              <w:bottom w:val="single" w:sz="8" w:space="0" w:color="auto"/>
              <w:right w:val="single" w:sz="8" w:space="0" w:color="auto"/>
            </w:tcBorders>
            <w:shd w:val="clear" w:color="auto" w:fill="auto"/>
            <w:vAlign w:val="bottom"/>
          </w:tcPr>
          <w:p w14:paraId="2AE14395" w14:textId="77777777" w:rsidR="00C45D71" w:rsidRDefault="00C45D71">
            <w:pPr>
              <w:spacing w:line="0" w:lineRule="atLeast"/>
              <w:rPr>
                <w:rFonts w:ascii="Times New Roman" w:eastAsia="Times New Roman" w:hAnsi="Times New Roman"/>
                <w:sz w:val="2"/>
              </w:rPr>
            </w:pPr>
          </w:p>
        </w:tc>
        <w:tc>
          <w:tcPr>
            <w:tcW w:w="40" w:type="dxa"/>
            <w:shd w:val="clear" w:color="auto" w:fill="auto"/>
            <w:vAlign w:val="bottom"/>
          </w:tcPr>
          <w:p w14:paraId="1EEA7396" w14:textId="77777777" w:rsidR="00C45D71" w:rsidRDefault="00C45D71">
            <w:pPr>
              <w:spacing w:line="0" w:lineRule="atLeast"/>
              <w:rPr>
                <w:rFonts w:ascii="Times New Roman" w:eastAsia="Times New Roman" w:hAnsi="Times New Roman"/>
                <w:sz w:val="2"/>
              </w:rPr>
            </w:pPr>
          </w:p>
        </w:tc>
      </w:tr>
      <w:tr w:rsidR="00C45D71" w14:paraId="7000E7A9" w14:textId="77777777" w:rsidTr="00BE05F3">
        <w:trPr>
          <w:trHeight w:val="246"/>
        </w:trPr>
        <w:tc>
          <w:tcPr>
            <w:tcW w:w="40" w:type="dxa"/>
            <w:tcBorders>
              <w:right w:val="single" w:sz="8" w:space="0" w:color="auto"/>
            </w:tcBorders>
            <w:shd w:val="clear" w:color="auto" w:fill="auto"/>
            <w:vAlign w:val="bottom"/>
          </w:tcPr>
          <w:p w14:paraId="5D5A14F5" w14:textId="77777777" w:rsidR="00C45D71" w:rsidRDefault="00C45D71">
            <w:pPr>
              <w:spacing w:line="0" w:lineRule="atLeast"/>
              <w:rPr>
                <w:rFonts w:ascii="Times New Roman" w:eastAsia="Times New Roman" w:hAnsi="Times New Roman"/>
                <w:sz w:val="21"/>
              </w:rPr>
            </w:pPr>
          </w:p>
        </w:tc>
        <w:tc>
          <w:tcPr>
            <w:tcW w:w="7460" w:type="dxa"/>
            <w:gridSpan w:val="2"/>
            <w:tcBorders>
              <w:right w:val="single" w:sz="8" w:space="0" w:color="auto"/>
            </w:tcBorders>
            <w:shd w:val="clear" w:color="auto" w:fill="auto"/>
            <w:vAlign w:val="bottom"/>
          </w:tcPr>
          <w:p w14:paraId="63E2E566" w14:textId="77777777" w:rsidR="00C45D71" w:rsidRDefault="00C45D71">
            <w:pPr>
              <w:spacing w:line="0" w:lineRule="atLeast"/>
              <w:ind w:left="100"/>
              <w:rPr>
                <w:rFonts w:ascii="Arial" w:eastAsia="Arial" w:hAnsi="Arial"/>
                <w:b/>
              </w:rPr>
            </w:pPr>
            <w:r>
              <w:rPr>
                <w:rFonts w:ascii="Arial" w:eastAsia="Arial" w:hAnsi="Arial"/>
                <w:b/>
              </w:rPr>
              <w:t>Didactic Seminar - Working with African Americans in Mental Health</w:t>
            </w:r>
          </w:p>
        </w:tc>
        <w:tc>
          <w:tcPr>
            <w:tcW w:w="360" w:type="dxa"/>
            <w:shd w:val="clear" w:color="auto" w:fill="auto"/>
            <w:vAlign w:val="bottom"/>
          </w:tcPr>
          <w:p w14:paraId="12877790"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40" w:type="dxa"/>
            <w:tcBorders>
              <w:right w:val="single" w:sz="8" w:space="0" w:color="auto"/>
            </w:tcBorders>
            <w:shd w:val="clear" w:color="auto" w:fill="auto"/>
            <w:vAlign w:val="bottom"/>
          </w:tcPr>
          <w:p w14:paraId="72028C4D" w14:textId="77777777" w:rsidR="00C45D71" w:rsidRDefault="00C45D71">
            <w:pPr>
              <w:spacing w:line="0" w:lineRule="atLeast"/>
              <w:ind w:left="140"/>
              <w:rPr>
                <w:rFonts w:ascii="Arial" w:eastAsia="Arial" w:hAnsi="Arial"/>
                <w:sz w:val="18"/>
              </w:rPr>
            </w:pPr>
            <w:r>
              <w:rPr>
                <w:rFonts w:ascii="Arial" w:eastAsia="Arial" w:hAnsi="Arial"/>
                <w:sz w:val="18"/>
              </w:rPr>
              <w:t>Individual &amp;</w:t>
            </w:r>
          </w:p>
        </w:tc>
        <w:tc>
          <w:tcPr>
            <w:tcW w:w="40" w:type="dxa"/>
            <w:shd w:val="clear" w:color="auto" w:fill="auto"/>
            <w:vAlign w:val="bottom"/>
          </w:tcPr>
          <w:p w14:paraId="66CD60A1" w14:textId="77777777" w:rsidR="00C45D71" w:rsidRDefault="00C45D71">
            <w:pPr>
              <w:spacing w:line="0" w:lineRule="atLeast"/>
              <w:rPr>
                <w:rFonts w:ascii="Times New Roman" w:eastAsia="Times New Roman" w:hAnsi="Times New Roman"/>
                <w:sz w:val="21"/>
              </w:rPr>
            </w:pPr>
          </w:p>
        </w:tc>
      </w:tr>
      <w:tr w:rsidR="00C45D71" w14:paraId="42AA8625" w14:textId="77777777" w:rsidTr="00BE05F3">
        <w:trPr>
          <w:trHeight w:val="207"/>
        </w:trPr>
        <w:tc>
          <w:tcPr>
            <w:tcW w:w="40" w:type="dxa"/>
            <w:tcBorders>
              <w:right w:val="single" w:sz="8" w:space="0" w:color="auto"/>
            </w:tcBorders>
            <w:shd w:val="clear" w:color="auto" w:fill="auto"/>
            <w:vAlign w:val="bottom"/>
          </w:tcPr>
          <w:p w14:paraId="6DC4432A" w14:textId="77777777" w:rsidR="00C45D71" w:rsidRDefault="00C45D71">
            <w:pPr>
              <w:spacing w:line="0" w:lineRule="atLeast"/>
              <w:rPr>
                <w:rFonts w:ascii="Times New Roman" w:eastAsia="Times New Roman" w:hAnsi="Times New Roman"/>
                <w:sz w:val="18"/>
              </w:rPr>
            </w:pPr>
          </w:p>
        </w:tc>
        <w:tc>
          <w:tcPr>
            <w:tcW w:w="7460" w:type="dxa"/>
            <w:gridSpan w:val="2"/>
            <w:tcBorders>
              <w:right w:val="single" w:sz="8" w:space="0" w:color="auto"/>
            </w:tcBorders>
            <w:shd w:val="clear" w:color="auto" w:fill="auto"/>
            <w:vAlign w:val="bottom"/>
          </w:tcPr>
          <w:p w14:paraId="1D519D5E" w14:textId="77777777" w:rsidR="00C45D71" w:rsidRDefault="00C45D71">
            <w:pPr>
              <w:spacing w:line="207" w:lineRule="exact"/>
              <w:ind w:left="440"/>
              <w:rPr>
                <w:rFonts w:ascii="Arial" w:eastAsia="Arial" w:hAnsi="Arial"/>
              </w:rPr>
            </w:pPr>
            <w:r>
              <w:rPr>
                <w:rFonts w:ascii="Arial" w:eastAsia="Arial" w:hAnsi="Arial"/>
              </w:rPr>
              <w:t>•  Understand healthcare disparities among African Americans</w:t>
            </w:r>
          </w:p>
        </w:tc>
        <w:tc>
          <w:tcPr>
            <w:tcW w:w="360" w:type="dxa"/>
            <w:shd w:val="clear" w:color="auto" w:fill="auto"/>
            <w:vAlign w:val="bottom"/>
          </w:tcPr>
          <w:p w14:paraId="5F0EE368" w14:textId="77777777" w:rsidR="00C45D71" w:rsidRDefault="00C45D71">
            <w:pPr>
              <w:spacing w:line="0" w:lineRule="atLeast"/>
              <w:rPr>
                <w:rFonts w:ascii="Times New Roman" w:eastAsia="Times New Roman" w:hAnsi="Times New Roman"/>
                <w:sz w:val="18"/>
              </w:rPr>
            </w:pPr>
          </w:p>
        </w:tc>
        <w:tc>
          <w:tcPr>
            <w:tcW w:w="1540" w:type="dxa"/>
            <w:tcBorders>
              <w:right w:val="single" w:sz="8" w:space="0" w:color="auto"/>
            </w:tcBorders>
            <w:shd w:val="clear" w:color="auto" w:fill="auto"/>
            <w:vAlign w:val="bottom"/>
          </w:tcPr>
          <w:p w14:paraId="5936F8D4" w14:textId="77777777" w:rsidR="00C45D71" w:rsidRDefault="00C45D71">
            <w:pPr>
              <w:spacing w:line="198" w:lineRule="exact"/>
              <w:ind w:left="140"/>
              <w:rPr>
                <w:rFonts w:ascii="Arial" w:eastAsia="Arial" w:hAnsi="Arial"/>
                <w:sz w:val="18"/>
              </w:rPr>
            </w:pPr>
            <w:r>
              <w:rPr>
                <w:rFonts w:ascii="Arial" w:eastAsia="Arial" w:hAnsi="Arial"/>
                <w:sz w:val="18"/>
              </w:rPr>
              <w:t>Cultural</w:t>
            </w:r>
          </w:p>
        </w:tc>
        <w:tc>
          <w:tcPr>
            <w:tcW w:w="40" w:type="dxa"/>
            <w:shd w:val="clear" w:color="auto" w:fill="auto"/>
            <w:vAlign w:val="bottom"/>
          </w:tcPr>
          <w:p w14:paraId="2CF4B402" w14:textId="77777777" w:rsidR="00C45D71" w:rsidRDefault="00C45D71">
            <w:pPr>
              <w:spacing w:line="0" w:lineRule="atLeast"/>
              <w:rPr>
                <w:rFonts w:ascii="Times New Roman" w:eastAsia="Times New Roman" w:hAnsi="Times New Roman"/>
                <w:sz w:val="18"/>
              </w:rPr>
            </w:pPr>
          </w:p>
        </w:tc>
      </w:tr>
      <w:tr w:rsidR="00C45D71" w14:paraId="6A9D174A" w14:textId="77777777" w:rsidTr="00BE05F3">
        <w:trPr>
          <w:trHeight w:val="285"/>
        </w:trPr>
        <w:tc>
          <w:tcPr>
            <w:tcW w:w="40" w:type="dxa"/>
            <w:tcBorders>
              <w:right w:val="single" w:sz="8" w:space="0" w:color="auto"/>
            </w:tcBorders>
            <w:shd w:val="clear" w:color="auto" w:fill="auto"/>
            <w:vAlign w:val="bottom"/>
          </w:tcPr>
          <w:p w14:paraId="22E915FB" w14:textId="77777777" w:rsidR="00C45D71" w:rsidRDefault="00C45D71">
            <w:pPr>
              <w:spacing w:line="0" w:lineRule="atLeast"/>
              <w:rPr>
                <w:rFonts w:ascii="Times New Roman" w:eastAsia="Times New Roman" w:hAnsi="Times New Roman"/>
                <w:sz w:val="24"/>
              </w:rPr>
            </w:pPr>
          </w:p>
        </w:tc>
        <w:tc>
          <w:tcPr>
            <w:tcW w:w="7460" w:type="dxa"/>
            <w:gridSpan w:val="2"/>
            <w:tcBorders>
              <w:right w:val="single" w:sz="8" w:space="0" w:color="auto"/>
            </w:tcBorders>
            <w:shd w:val="clear" w:color="auto" w:fill="auto"/>
            <w:vAlign w:val="bottom"/>
          </w:tcPr>
          <w:p w14:paraId="62FCFE2C" w14:textId="77777777" w:rsidR="00C45D71" w:rsidRDefault="00C45D71">
            <w:pPr>
              <w:spacing w:line="0" w:lineRule="atLeast"/>
              <w:ind w:left="440"/>
              <w:rPr>
                <w:rFonts w:ascii="Arial" w:eastAsia="Arial" w:hAnsi="Arial"/>
              </w:rPr>
            </w:pPr>
            <w:r>
              <w:rPr>
                <w:rFonts w:ascii="Arial" w:eastAsia="Arial" w:hAnsi="Arial"/>
              </w:rPr>
              <w:t>•  Describe racial/cultural identity models</w:t>
            </w:r>
          </w:p>
        </w:tc>
        <w:tc>
          <w:tcPr>
            <w:tcW w:w="360" w:type="dxa"/>
            <w:shd w:val="clear" w:color="auto" w:fill="auto"/>
            <w:vAlign w:val="bottom"/>
          </w:tcPr>
          <w:p w14:paraId="1EAFBC79" w14:textId="77777777" w:rsidR="00C45D71" w:rsidRDefault="00C45D71">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14:paraId="56DE234E" w14:textId="77777777" w:rsidR="00C45D71" w:rsidRDefault="00C45D71">
            <w:pPr>
              <w:spacing w:line="197" w:lineRule="exact"/>
              <w:ind w:left="140"/>
              <w:rPr>
                <w:rFonts w:ascii="Arial" w:eastAsia="Arial" w:hAnsi="Arial"/>
                <w:sz w:val="18"/>
              </w:rPr>
            </w:pPr>
            <w:r>
              <w:rPr>
                <w:rFonts w:ascii="Arial" w:eastAsia="Arial" w:hAnsi="Arial"/>
                <w:sz w:val="18"/>
              </w:rPr>
              <w:t>Diversity</w:t>
            </w:r>
          </w:p>
        </w:tc>
        <w:tc>
          <w:tcPr>
            <w:tcW w:w="40" w:type="dxa"/>
            <w:shd w:val="clear" w:color="auto" w:fill="auto"/>
            <w:vAlign w:val="bottom"/>
          </w:tcPr>
          <w:p w14:paraId="22FD4DC4" w14:textId="77777777" w:rsidR="00C45D71" w:rsidRDefault="00C45D71">
            <w:pPr>
              <w:spacing w:line="0" w:lineRule="atLeast"/>
              <w:rPr>
                <w:rFonts w:ascii="Times New Roman" w:eastAsia="Times New Roman" w:hAnsi="Times New Roman"/>
                <w:sz w:val="24"/>
              </w:rPr>
            </w:pPr>
          </w:p>
        </w:tc>
      </w:tr>
      <w:tr w:rsidR="00C45D71" w14:paraId="6D9CE440" w14:textId="77777777" w:rsidTr="00BE05F3">
        <w:trPr>
          <w:trHeight w:val="242"/>
        </w:trPr>
        <w:tc>
          <w:tcPr>
            <w:tcW w:w="40" w:type="dxa"/>
            <w:tcBorders>
              <w:right w:val="single" w:sz="8" w:space="0" w:color="auto"/>
            </w:tcBorders>
            <w:shd w:val="clear" w:color="auto" w:fill="auto"/>
            <w:vAlign w:val="bottom"/>
          </w:tcPr>
          <w:p w14:paraId="27936FD7" w14:textId="77777777" w:rsidR="00C45D71" w:rsidRDefault="00C45D71">
            <w:pPr>
              <w:spacing w:line="0" w:lineRule="atLeast"/>
              <w:rPr>
                <w:rFonts w:ascii="Times New Roman" w:eastAsia="Times New Roman" w:hAnsi="Times New Roman"/>
                <w:sz w:val="21"/>
              </w:rPr>
            </w:pPr>
          </w:p>
        </w:tc>
        <w:tc>
          <w:tcPr>
            <w:tcW w:w="7460" w:type="dxa"/>
            <w:gridSpan w:val="2"/>
            <w:tcBorders>
              <w:right w:val="single" w:sz="8" w:space="0" w:color="auto"/>
            </w:tcBorders>
            <w:shd w:val="clear" w:color="auto" w:fill="auto"/>
            <w:vAlign w:val="bottom"/>
          </w:tcPr>
          <w:p w14:paraId="5E364B8B" w14:textId="77777777" w:rsidR="00C45D71" w:rsidRDefault="00C45D71">
            <w:pPr>
              <w:spacing w:line="0" w:lineRule="atLeast"/>
              <w:ind w:left="440"/>
              <w:rPr>
                <w:rFonts w:ascii="Arial" w:eastAsia="Arial" w:hAnsi="Arial"/>
              </w:rPr>
            </w:pPr>
            <w:r>
              <w:rPr>
                <w:rFonts w:ascii="Arial" w:eastAsia="Arial" w:hAnsi="Arial"/>
              </w:rPr>
              <w:t>•  Learn strategies to improve efficacy of treatment with African Americans</w:t>
            </w:r>
          </w:p>
        </w:tc>
        <w:tc>
          <w:tcPr>
            <w:tcW w:w="360" w:type="dxa"/>
            <w:shd w:val="clear" w:color="auto" w:fill="auto"/>
            <w:vAlign w:val="bottom"/>
          </w:tcPr>
          <w:p w14:paraId="63FCF56D" w14:textId="77777777" w:rsidR="00C45D71" w:rsidRDefault="00C45D71">
            <w:pPr>
              <w:spacing w:line="0" w:lineRule="atLeast"/>
              <w:rPr>
                <w:rFonts w:ascii="Times New Roman" w:eastAsia="Times New Roman" w:hAnsi="Times New Roman"/>
                <w:sz w:val="21"/>
              </w:rPr>
            </w:pPr>
          </w:p>
        </w:tc>
        <w:tc>
          <w:tcPr>
            <w:tcW w:w="1540" w:type="dxa"/>
            <w:tcBorders>
              <w:right w:val="single" w:sz="8" w:space="0" w:color="auto"/>
            </w:tcBorders>
            <w:shd w:val="clear" w:color="auto" w:fill="auto"/>
            <w:vAlign w:val="bottom"/>
          </w:tcPr>
          <w:p w14:paraId="7A603FF2" w14:textId="77777777" w:rsidR="00C45D71" w:rsidRDefault="00C45D71">
            <w:pPr>
              <w:spacing w:line="0" w:lineRule="atLeast"/>
              <w:rPr>
                <w:rFonts w:ascii="Times New Roman" w:eastAsia="Times New Roman" w:hAnsi="Times New Roman"/>
                <w:sz w:val="21"/>
              </w:rPr>
            </w:pPr>
          </w:p>
        </w:tc>
        <w:tc>
          <w:tcPr>
            <w:tcW w:w="40" w:type="dxa"/>
            <w:shd w:val="clear" w:color="auto" w:fill="auto"/>
            <w:vAlign w:val="bottom"/>
          </w:tcPr>
          <w:p w14:paraId="59820F96" w14:textId="77777777" w:rsidR="00C45D71" w:rsidRDefault="00C45D71">
            <w:pPr>
              <w:spacing w:line="0" w:lineRule="atLeast"/>
              <w:rPr>
                <w:rFonts w:ascii="Times New Roman" w:eastAsia="Times New Roman" w:hAnsi="Times New Roman"/>
                <w:sz w:val="21"/>
              </w:rPr>
            </w:pPr>
          </w:p>
        </w:tc>
      </w:tr>
      <w:tr w:rsidR="00C45D71" w14:paraId="228A4B2B" w14:textId="77777777" w:rsidTr="00BE05F3">
        <w:trPr>
          <w:trHeight w:val="30"/>
        </w:trPr>
        <w:tc>
          <w:tcPr>
            <w:tcW w:w="40" w:type="dxa"/>
            <w:tcBorders>
              <w:right w:val="single" w:sz="8" w:space="0" w:color="auto"/>
            </w:tcBorders>
            <w:shd w:val="clear" w:color="auto" w:fill="auto"/>
            <w:vAlign w:val="bottom"/>
          </w:tcPr>
          <w:p w14:paraId="36ED67A2" w14:textId="77777777" w:rsidR="00C45D71" w:rsidRDefault="00C45D71">
            <w:pPr>
              <w:spacing w:line="0" w:lineRule="atLeast"/>
              <w:rPr>
                <w:rFonts w:ascii="Times New Roman" w:eastAsia="Times New Roman" w:hAnsi="Times New Roman"/>
                <w:sz w:val="2"/>
              </w:rPr>
            </w:pPr>
          </w:p>
        </w:tc>
        <w:tc>
          <w:tcPr>
            <w:tcW w:w="7460" w:type="dxa"/>
            <w:gridSpan w:val="2"/>
            <w:tcBorders>
              <w:bottom w:val="single" w:sz="8" w:space="0" w:color="auto"/>
              <w:right w:val="single" w:sz="8" w:space="0" w:color="auto"/>
            </w:tcBorders>
            <w:shd w:val="clear" w:color="auto" w:fill="auto"/>
            <w:vAlign w:val="bottom"/>
          </w:tcPr>
          <w:p w14:paraId="4CAD7968"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36177687" w14:textId="77777777" w:rsidR="00C45D71" w:rsidRDefault="00C45D71">
            <w:pPr>
              <w:spacing w:line="0" w:lineRule="atLeast"/>
              <w:rPr>
                <w:rFonts w:ascii="Times New Roman" w:eastAsia="Times New Roman" w:hAnsi="Times New Roman"/>
                <w:sz w:val="2"/>
              </w:rPr>
            </w:pPr>
          </w:p>
        </w:tc>
        <w:tc>
          <w:tcPr>
            <w:tcW w:w="1540" w:type="dxa"/>
            <w:tcBorders>
              <w:bottom w:val="single" w:sz="8" w:space="0" w:color="auto"/>
              <w:right w:val="single" w:sz="8" w:space="0" w:color="auto"/>
            </w:tcBorders>
            <w:shd w:val="clear" w:color="auto" w:fill="auto"/>
            <w:vAlign w:val="bottom"/>
          </w:tcPr>
          <w:p w14:paraId="3D2AFA86" w14:textId="77777777" w:rsidR="00C45D71" w:rsidRDefault="00C45D71">
            <w:pPr>
              <w:spacing w:line="0" w:lineRule="atLeast"/>
              <w:rPr>
                <w:rFonts w:ascii="Times New Roman" w:eastAsia="Times New Roman" w:hAnsi="Times New Roman"/>
                <w:sz w:val="2"/>
              </w:rPr>
            </w:pPr>
          </w:p>
        </w:tc>
        <w:tc>
          <w:tcPr>
            <w:tcW w:w="40" w:type="dxa"/>
            <w:shd w:val="clear" w:color="auto" w:fill="auto"/>
            <w:vAlign w:val="bottom"/>
          </w:tcPr>
          <w:p w14:paraId="34D9CC95" w14:textId="77777777" w:rsidR="00C45D71" w:rsidRDefault="00C45D71">
            <w:pPr>
              <w:spacing w:line="0" w:lineRule="atLeast"/>
              <w:rPr>
                <w:rFonts w:ascii="Times New Roman" w:eastAsia="Times New Roman" w:hAnsi="Times New Roman"/>
                <w:sz w:val="2"/>
              </w:rPr>
            </w:pPr>
          </w:p>
        </w:tc>
      </w:tr>
      <w:tr w:rsidR="00C45D71" w14:paraId="2691C3F0" w14:textId="77777777" w:rsidTr="00BE05F3">
        <w:trPr>
          <w:trHeight w:val="244"/>
        </w:trPr>
        <w:tc>
          <w:tcPr>
            <w:tcW w:w="40" w:type="dxa"/>
            <w:tcBorders>
              <w:right w:val="single" w:sz="8" w:space="0" w:color="auto"/>
            </w:tcBorders>
            <w:shd w:val="clear" w:color="auto" w:fill="auto"/>
            <w:vAlign w:val="bottom"/>
          </w:tcPr>
          <w:p w14:paraId="2E727EB3" w14:textId="77777777" w:rsidR="00C45D71" w:rsidRDefault="00C45D71">
            <w:pPr>
              <w:spacing w:line="0" w:lineRule="atLeast"/>
              <w:rPr>
                <w:rFonts w:ascii="Times New Roman" w:eastAsia="Times New Roman" w:hAnsi="Times New Roman"/>
                <w:sz w:val="21"/>
              </w:rPr>
            </w:pPr>
          </w:p>
        </w:tc>
        <w:tc>
          <w:tcPr>
            <w:tcW w:w="7460" w:type="dxa"/>
            <w:gridSpan w:val="2"/>
            <w:tcBorders>
              <w:right w:val="single" w:sz="8" w:space="0" w:color="auto"/>
            </w:tcBorders>
            <w:shd w:val="clear" w:color="auto" w:fill="auto"/>
            <w:vAlign w:val="bottom"/>
          </w:tcPr>
          <w:p w14:paraId="797356D7" w14:textId="77777777" w:rsidR="00C45D71" w:rsidRDefault="00C45D71">
            <w:pPr>
              <w:spacing w:line="0" w:lineRule="atLeast"/>
              <w:ind w:left="100"/>
              <w:rPr>
                <w:rFonts w:ascii="Arial" w:eastAsia="Arial" w:hAnsi="Arial"/>
                <w:b/>
              </w:rPr>
            </w:pPr>
            <w:r>
              <w:rPr>
                <w:rFonts w:ascii="Arial" w:eastAsia="Arial" w:hAnsi="Arial"/>
                <w:b/>
              </w:rPr>
              <w:t>Didactic Seminar - Religion and Spirituality in Mental Health</w:t>
            </w:r>
          </w:p>
        </w:tc>
        <w:tc>
          <w:tcPr>
            <w:tcW w:w="360" w:type="dxa"/>
            <w:shd w:val="clear" w:color="auto" w:fill="auto"/>
            <w:vAlign w:val="bottom"/>
          </w:tcPr>
          <w:p w14:paraId="58D770B0"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40" w:type="dxa"/>
            <w:tcBorders>
              <w:right w:val="single" w:sz="8" w:space="0" w:color="auto"/>
            </w:tcBorders>
            <w:shd w:val="clear" w:color="auto" w:fill="auto"/>
            <w:vAlign w:val="bottom"/>
          </w:tcPr>
          <w:p w14:paraId="5C0AF012" w14:textId="77777777" w:rsidR="00C45D71" w:rsidRDefault="00C45D71">
            <w:pPr>
              <w:spacing w:line="0" w:lineRule="atLeast"/>
              <w:ind w:left="140"/>
              <w:rPr>
                <w:rFonts w:ascii="Arial" w:eastAsia="Arial" w:hAnsi="Arial"/>
                <w:sz w:val="18"/>
              </w:rPr>
            </w:pPr>
            <w:r>
              <w:rPr>
                <w:rFonts w:ascii="Arial" w:eastAsia="Arial" w:hAnsi="Arial"/>
                <w:sz w:val="18"/>
              </w:rPr>
              <w:t>Individual &amp;</w:t>
            </w:r>
          </w:p>
        </w:tc>
        <w:tc>
          <w:tcPr>
            <w:tcW w:w="40" w:type="dxa"/>
            <w:shd w:val="clear" w:color="auto" w:fill="auto"/>
            <w:vAlign w:val="bottom"/>
          </w:tcPr>
          <w:p w14:paraId="2AA8BE1A" w14:textId="77777777" w:rsidR="00C45D71" w:rsidRDefault="00C45D71">
            <w:pPr>
              <w:spacing w:line="0" w:lineRule="atLeast"/>
              <w:rPr>
                <w:rFonts w:ascii="Times New Roman" w:eastAsia="Times New Roman" w:hAnsi="Times New Roman"/>
                <w:sz w:val="21"/>
              </w:rPr>
            </w:pPr>
          </w:p>
        </w:tc>
      </w:tr>
      <w:tr w:rsidR="00C45D71" w14:paraId="63D21998" w14:textId="77777777" w:rsidTr="00BE05F3">
        <w:trPr>
          <w:trHeight w:val="207"/>
        </w:trPr>
        <w:tc>
          <w:tcPr>
            <w:tcW w:w="40" w:type="dxa"/>
            <w:tcBorders>
              <w:right w:val="single" w:sz="8" w:space="0" w:color="auto"/>
            </w:tcBorders>
            <w:shd w:val="clear" w:color="auto" w:fill="auto"/>
            <w:vAlign w:val="bottom"/>
          </w:tcPr>
          <w:p w14:paraId="41169585" w14:textId="77777777" w:rsidR="00C45D71" w:rsidRDefault="00C45D71">
            <w:pPr>
              <w:spacing w:line="0" w:lineRule="atLeast"/>
              <w:rPr>
                <w:rFonts w:ascii="Times New Roman" w:eastAsia="Times New Roman" w:hAnsi="Times New Roman"/>
                <w:sz w:val="17"/>
              </w:rPr>
            </w:pPr>
          </w:p>
        </w:tc>
        <w:tc>
          <w:tcPr>
            <w:tcW w:w="7460" w:type="dxa"/>
            <w:gridSpan w:val="2"/>
            <w:tcBorders>
              <w:right w:val="single" w:sz="8" w:space="0" w:color="auto"/>
            </w:tcBorders>
            <w:shd w:val="clear" w:color="auto" w:fill="auto"/>
            <w:vAlign w:val="bottom"/>
          </w:tcPr>
          <w:p w14:paraId="1A72E629" w14:textId="77777777" w:rsidR="00C45D71" w:rsidRDefault="00C45D71">
            <w:pPr>
              <w:spacing w:line="207" w:lineRule="exact"/>
              <w:ind w:left="440"/>
              <w:rPr>
                <w:rFonts w:ascii="Arial" w:eastAsia="Arial" w:hAnsi="Arial"/>
              </w:rPr>
            </w:pPr>
            <w:r>
              <w:rPr>
                <w:rFonts w:ascii="Arial" w:eastAsia="Arial" w:hAnsi="Arial"/>
              </w:rPr>
              <w:t>•  Become familiar with literature on religion/spirituality and mental health</w:t>
            </w:r>
          </w:p>
        </w:tc>
        <w:tc>
          <w:tcPr>
            <w:tcW w:w="360" w:type="dxa"/>
            <w:shd w:val="clear" w:color="auto" w:fill="auto"/>
            <w:vAlign w:val="bottom"/>
          </w:tcPr>
          <w:p w14:paraId="44F47A60" w14:textId="77777777" w:rsidR="00C45D71" w:rsidRDefault="00C45D71">
            <w:pPr>
              <w:spacing w:line="0" w:lineRule="atLeast"/>
              <w:rPr>
                <w:rFonts w:ascii="Times New Roman" w:eastAsia="Times New Roman" w:hAnsi="Times New Roman"/>
                <w:sz w:val="17"/>
              </w:rPr>
            </w:pPr>
          </w:p>
        </w:tc>
        <w:tc>
          <w:tcPr>
            <w:tcW w:w="1540" w:type="dxa"/>
            <w:tcBorders>
              <w:right w:val="single" w:sz="8" w:space="0" w:color="auto"/>
            </w:tcBorders>
            <w:shd w:val="clear" w:color="auto" w:fill="auto"/>
            <w:vAlign w:val="bottom"/>
          </w:tcPr>
          <w:p w14:paraId="720799A7" w14:textId="77777777" w:rsidR="00C45D71" w:rsidRDefault="00C45D71">
            <w:pPr>
              <w:spacing w:line="197" w:lineRule="exact"/>
              <w:ind w:left="140"/>
              <w:rPr>
                <w:rFonts w:ascii="Arial" w:eastAsia="Arial" w:hAnsi="Arial"/>
                <w:sz w:val="18"/>
              </w:rPr>
            </w:pPr>
            <w:r>
              <w:rPr>
                <w:rFonts w:ascii="Arial" w:eastAsia="Arial" w:hAnsi="Arial"/>
                <w:sz w:val="18"/>
              </w:rPr>
              <w:t>Cultural</w:t>
            </w:r>
          </w:p>
        </w:tc>
        <w:tc>
          <w:tcPr>
            <w:tcW w:w="40" w:type="dxa"/>
            <w:shd w:val="clear" w:color="auto" w:fill="auto"/>
            <w:vAlign w:val="bottom"/>
          </w:tcPr>
          <w:p w14:paraId="289E8146" w14:textId="77777777" w:rsidR="00C45D71" w:rsidRDefault="00C45D71">
            <w:pPr>
              <w:spacing w:line="0" w:lineRule="atLeast"/>
              <w:rPr>
                <w:rFonts w:ascii="Times New Roman" w:eastAsia="Times New Roman" w:hAnsi="Times New Roman"/>
                <w:sz w:val="17"/>
              </w:rPr>
            </w:pPr>
          </w:p>
        </w:tc>
      </w:tr>
      <w:tr w:rsidR="00C45D71" w14:paraId="30CFFC00" w14:textId="77777777" w:rsidTr="00BE05F3">
        <w:trPr>
          <w:trHeight w:val="284"/>
        </w:trPr>
        <w:tc>
          <w:tcPr>
            <w:tcW w:w="40" w:type="dxa"/>
            <w:tcBorders>
              <w:right w:val="single" w:sz="8" w:space="0" w:color="auto"/>
            </w:tcBorders>
            <w:shd w:val="clear" w:color="auto" w:fill="auto"/>
            <w:vAlign w:val="bottom"/>
          </w:tcPr>
          <w:p w14:paraId="0E2CBAC8" w14:textId="77777777" w:rsidR="00C45D71" w:rsidRDefault="00C45D71">
            <w:pPr>
              <w:spacing w:line="0" w:lineRule="atLeast"/>
              <w:rPr>
                <w:rFonts w:ascii="Times New Roman" w:eastAsia="Times New Roman" w:hAnsi="Times New Roman"/>
                <w:sz w:val="24"/>
              </w:rPr>
            </w:pPr>
          </w:p>
        </w:tc>
        <w:tc>
          <w:tcPr>
            <w:tcW w:w="7460" w:type="dxa"/>
            <w:gridSpan w:val="2"/>
            <w:tcBorders>
              <w:right w:val="single" w:sz="8" w:space="0" w:color="auto"/>
            </w:tcBorders>
            <w:shd w:val="clear" w:color="auto" w:fill="auto"/>
            <w:vAlign w:val="bottom"/>
          </w:tcPr>
          <w:p w14:paraId="650646F9" w14:textId="77777777" w:rsidR="00C45D71" w:rsidRDefault="00C45D71">
            <w:pPr>
              <w:spacing w:line="0" w:lineRule="atLeast"/>
              <w:ind w:left="440"/>
              <w:rPr>
                <w:rFonts w:ascii="Arial" w:eastAsia="Arial" w:hAnsi="Arial"/>
              </w:rPr>
            </w:pPr>
            <w:r>
              <w:rPr>
                <w:rFonts w:ascii="Arial" w:eastAsia="Arial" w:hAnsi="Arial"/>
              </w:rPr>
              <w:t>•  Learn multiple ways to conceptualize the role of religion/ spirituality in the</w:t>
            </w:r>
          </w:p>
        </w:tc>
        <w:tc>
          <w:tcPr>
            <w:tcW w:w="360" w:type="dxa"/>
            <w:shd w:val="clear" w:color="auto" w:fill="auto"/>
            <w:vAlign w:val="bottom"/>
          </w:tcPr>
          <w:p w14:paraId="3CDDA0C3" w14:textId="77777777" w:rsidR="00C45D71" w:rsidRDefault="00C45D71">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14:paraId="1D6D3EAB" w14:textId="77777777" w:rsidR="00C45D71" w:rsidRDefault="00C45D71">
            <w:pPr>
              <w:spacing w:line="197" w:lineRule="exact"/>
              <w:ind w:left="140"/>
              <w:rPr>
                <w:rFonts w:ascii="Arial" w:eastAsia="Arial" w:hAnsi="Arial"/>
                <w:sz w:val="18"/>
              </w:rPr>
            </w:pPr>
            <w:r>
              <w:rPr>
                <w:rFonts w:ascii="Arial" w:eastAsia="Arial" w:hAnsi="Arial"/>
                <w:sz w:val="18"/>
              </w:rPr>
              <w:t>Diversity</w:t>
            </w:r>
          </w:p>
        </w:tc>
        <w:tc>
          <w:tcPr>
            <w:tcW w:w="40" w:type="dxa"/>
            <w:shd w:val="clear" w:color="auto" w:fill="auto"/>
            <w:vAlign w:val="bottom"/>
          </w:tcPr>
          <w:p w14:paraId="0309FA32" w14:textId="77777777" w:rsidR="00C45D71" w:rsidRDefault="00C45D71">
            <w:pPr>
              <w:spacing w:line="0" w:lineRule="atLeast"/>
              <w:rPr>
                <w:rFonts w:ascii="Times New Roman" w:eastAsia="Times New Roman" w:hAnsi="Times New Roman"/>
                <w:sz w:val="24"/>
              </w:rPr>
            </w:pPr>
          </w:p>
        </w:tc>
      </w:tr>
      <w:tr w:rsidR="00C45D71" w14:paraId="6FEA59DC" w14:textId="77777777" w:rsidTr="00BE05F3">
        <w:trPr>
          <w:trHeight w:val="226"/>
        </w:trPr>
        <w:tc>
          <w:tcPr>
            <w:tcW w:w="40" w:type="dxa"/>
            <w:tcBorders>
              <w:right w:val="single" w:sz="8" w:space="0" w:color="auto"/>
            </w:tcBorders>
            <w:shd w:val="clear" w:color="auto" w:fill="auto"/>
            <w:vAlign w:val="bottom"/>
          </w:tcPr>
          <w:p w14:paraId="36034972" w14:textId="77777777" w:rsidR="00C45D71" w:rsidRDefault="00C45D71">
            <w:pPr>
              <w:spacing w:line="0" w:lineRule="atLeast"/>
              <w:rPr>
                <w:rFonts w:ascii="Times New Roman" w:eastAsia="Times New Roman" w:hAnsi="Times New Roman"/>
                <w:sz w:val="19"/>
              </w:rPr>
            </w:pPr>
          </w:p>
        </w:tc>
        <w:tc>
          <w:tcPr>
            <w:tcW w:w="7460" w:type="dxa"/>
            <w:gridSpan w:val="2"/>
            <w:tcBorders>
              <w:right w:val="single" w:sz="8" w:space="0" w:color="auto"/>
            </w:tcBorders>
            <w:shd w:val="clear" w:color="auto" w:fill="auto"/>
            <w:vAlign w:val="bottom"/>
          </w:tcPr>
          <w:p w14:paraId="372562CC" w14:textId="77777777" w:rsidR="00C45D71" w:rsidRDefault="00C45D71">
            <w:pPr>
              <w:spacing w:line="226" w:lineRule="exact"/>
              <w:ind w:left="800"/>
              <w:rPr>
                <w:rFonts w:ascii="Arial" w:eastAsia="Arial" w:hAnsi="Arial"/>
              </w:rPr>
            </w:pPr>
            <w:r>
              <w:rPr>
                <w:rFonts w:ascii="Arial" w:eastAsia="Arial" w:hAnsi="Arial"/>
              </w:rPr>
              <w:t>lives of persons of faith</w:t>
            </w:r>
          </w:p>
        </w:tc>
        <w:tc>
          <w:tcPr>
            <w:tcW w:w="360" w:type="dxa"/>
            <w:shd w:val="clear" w:color="auto" w:fill="auto"/>
            <w:vAlign w:val="bottom"/>
          </w:tcPr>
          <w:p w14:paraId="304BF16B" w14:textId="77777777" w:rsidR="00C45D71" w:rsidRDefault="00C45D71">
            <w:pPr>
              <w:spacing w:line="0" w:lineRule="atLeast"/>
              <w:rPr>
                <w:rFonts w:ascii="Times New Roman" w:eastAsia="Times New Roman" w:hAnsi="Times New Roman"/>
                <w:sz w:val="19"/>
              </w:rPr>
            </w:pPr>
          </w:p>
        </w:tc>
        <w:tc>
          <w:tcPr>
            <w:tcW w:w="1540" w:type="dxa"/>
            <w:tcBorders>
              <w:right w:val="single" w:sz="8" w:space="0" w:color="auto"/>
            </w:tcBorders>
            <w:shd w:val="clear" w:color="auto" w:fill="auto"/>
            <w:vAlign w:val="bottom"/>
          </w:tcPr>
          <w:p w14:paraId="6C797062" w14:textId="77777777" w:rsidR="00C45D71" w:rsidRDefault="00C45D71">
            <w:pPr>
              <w:spacing w:line="0" w:lineRule="atLeast"/>
              <w:rPr>
                <w:rFonts w:ascii="Times New Roman" w:eastAsia="Times New Roman" w:hAnsi="Times New Roman"/>
                <w:sz w:val="19"/>
              </w:rPr>
            </w:pPr>
          </w:p>
        </w:tc>
        <w:tc>
          <w:tcPr>
            <w:tcW w:w="40" w:type="dxa"/>
            <w:shd w:val="clear" w:color="auto" w:fill="auto"/>
            <w:vAlign w:val="bottom"/>
          </w:tcPr>
          <w:p w14:paraId="09D949A1" w14:textId="77777777" w:rsidR="00C45D71" w:rsidRDefault="00C45D71">
            <w:pPr>
              <w:spacing w:line="0" w:lineRule="atLeast"/>
              <w:rPr>
                <w:rFonts w:ascii="Times New Roman" w:eastAsia="Times New Roman" w:hAnsi="Times New Roman"/>
                <w:sz w:val="19"/>
              </w:rPr>
            </w:pPr>
          </w:p>
        </w:tc>
      </w:tr>
      <w:tr w:rsidR="00C45D71" w14:paraId="608C18F5" w14:textId="77777777" w:rsidTr="00BE05F3">
        <w:trPr>
          <w:trHeight w:val="247"/>
        </w:trPr>
        <w:tc>
          <w:tcPr>
            <w:tcW w:w="40" w:type="dxa"/>
            <w:tcBorders>
              <w:right w:val="single" w:sz="8" w:space="0" w:color="auto"/>
            </w:tcBorders>
            <w:shd w:val="clear" w:color="auto" w:fill="auto"/>
            <w:vAlign w:val="bottom"/>
          </w:tcPr>
          <w:p w14:paraId="0C864BDB" w14:textId="77777777" w:rsidR="00C45D71" w:rsidRDefault="00C45D71">
            <w:pPr>
              <w:spacing w:line="0" w:lineRule="atLeast"/>
              <w:rPr>
                <w:rFonts w:ascii="Times New Roman" w:eastAsia="Times New Roman" w:hAnsi="Times New Roman"/>
                <w:sz w:val="21"/>
              </w:rPr>
            </w:pPr>
          </w:p>
        </w:tc>
        <w:tc>
          <w:tcPr>
            <w:tcW w:w="7460" w:type="dxa"/>
            <w:gridSpan w:val="2"/>
            <w:tcBorders>
              <w:right w:val="single" w:sz="8" w:space="0" w:color="auto"/>
            </w:tcBorders>
            <w:shd w:val="clear" w:color="auto" w:fill="auto"/>
            <w:vAlign w:val="bottom"/>
          </w:tcPr>
          <w:p w14:paraId="1718B8A6" w14:textId="77777777" w:rsidR="00C45D71" w:rsidRDefault="00C45D71">
            <w:pPr>
              <w:spacing w:line="0" w:lineRule="atLeast"/>
              <w:ind w:left="440"/>
              <w:rPr>
                <w:rFonts w:ascii="Arial" w:eastAsia="Arial" w:hAnsi="Arial"/>
              </w:rPr>
            </w:pPr>
            <w:r>
              <w:rPr>
                <w:rFonts w:ascii="Arial" w:eastAsia="Arial" w:hAnsi="Arial"/>
              </w:rPr>
              <w:t>•  Identify presenting issues for which religion/spirituality can become salient</w:t>
            </w:r>
          </w:p>
        </w:tc>
        <w:tc>
          <w:tcPr>
            <w:tcW w:w="360" w:type="dxa"/>
            <w:shd w:val="clear" w:color="auto" w:fill="auto"/>
            <w:vAlign w:val="bottom"/>
          </w:tcPr>
          <w:p w14:paraId="2A70729A" w14:textId="77777777" w:rsidR="00C45D71" w:rsidRDefault="00C45D71">
            <w:pPr>
              <w:spacing w:line="0" w:lineRule="atLeast"/>
              <w:rPr>
                <w:rFonts w:ascii="Times New Roman" w:eastAsia="Times New Roman" w:hAnsi="Times New Roman"/>
                <w:sz w:val="21"/>
              </w:rPr>
            </w:pPr>
          </w:p>
        </w:tc>
        <w:tc>
          <w:tcPr>
            <w:tcW w:w="1540" w:type="dxa"/>
            <w:tcBorders>
              <w:right w:val="single" w:sz="8" w:space="0" w:color="auto"/>
            </w:tcBorders>
            <w:shd w:val="clear" w:color="auto" w:fill="auto"/>
            <w:vAlign w:val="bottom"/>
          </w:tcPr>
          <w:p w14:paraId="36E93D8F" w14:textId="77777777" w:rsidR="00C45D71" w:rsidRDefault="00C45D71">
            <w:pPr>
              <w:spacing w:line="0" w:lineRule="atLeast"/>
              <w:rPr>
                <w:rFonts w:ascii="Times New Roman" w:eastAsia="Times New Roman" w:hAnsi="Times New Roman"/>
                <w:sz w:val="21"/>
              </w:rPr>
            </w:pPr>
          </w:p>
        </w:tc>
        <w:tc>
          <w:tcPr>
            <w:tcW w:w="40" w:type="dxa"/>
            <w:shd w:val="clear" w:color="auto" w:fill="auto"/>
            <w:vAlign w:val="bottom"/>
          </w:tcPr>
          <w:p w14:paraId="2CEB78F5" w14:textId="77777777" w:rsidR="00C45D71" w:rsidRDefault="00C45D71">
            <w:pPr>
              <w:spacing w:line="0" w:lineRule="atLeast"/>
              <w:rPr>
                <w:rFonts w:ascii="Times New Roman" w:eastAsia="Times New Roman" w:hAnsi="Times New Roman"/>
                <w:sz w:val="21"/>
              </w:rPr>
            </w:pPr>
          </w:p>
        </w:tc>
      </w:tr>
      <w:tr w:rsidR="00C45D71" w14:paraId="574E1EB0" w14:textId="77777777" w:rsidTr="00BE05F3">
        <w:trPr>
          <w:trHeight w:val="245"/>
        </w:trPr>
        <w:tc>
          <w:tcPr>
            <w:tcW w:w="40" w:type="dxa"/>
            <w:tcBorders>
              <w:right w:val="single" w:sz="8" w:space="0" w:color="auto"/>
            </w:tcBorders>
            <w:shd w:val="clear" w:color="auto" w:fill="auto"/>
            <w:vAlign w:val="bottom"/>
          </w:tcPr>
          <w:p w14:paraId="79A6538E" w14:textId="77777777" w:rsidR="00C45D71" w:rsidRDefault="00C45D71">
            <w:pPr>
              <w:spacing w:line="0" w:lineRule="atLeast"/>
              <w:rPr>
                <w:rFonts w:ascii="Times New Roman" w:eastAsia="Times New Roman" w:hAnsi="Times New Roman"/>
                <w:sz w:val="21"/>
              </w:rPr>
            </w:pPr>
          </w:p>
        </w:tc>
        <w:tc>
          <w:tcPr>
            <w:tcW w:w="7460" w:type="dxa"/>
            <w:gridSpan w:val="2"/>
            <w:tcBorders>
              <w:right w:val="single" w:sz="8" w:space="0" w:color="auto"/>
            </w:tcBorders>
            <w:shd w:val="clear" w:color="auto" w:fill="auto"/>
            <w:vAlign w:val="bottom"/>
          </w:tcPr>
          <w:p w14:paraId="7CE065A5" w14:textId="77777777" w:rsidR="00C45D71" w:rsidRDefault="00C45D71">
            <w:pPr>
              <w:spacing w:line="0" w:lineRule="atLeast"/>
              <w:ind w:left="440"/>
              <w:rPr>
                <w:rFonts w:ascii="Arial" w:eastAsia="Arial" w:hAnsi="Arial"/>
              </w:rPr>
            </w:pPr>
            <w:r>
              <w:rPr>
                <w:rFonts w:ascii="Arial" w:eastAsia="Arial" w:hAnsi="Arial"/>
              </w:rPr>
              <w:t>•  Learn ways to incorporate religion/spirituality in assessment and</w:t>
            </w:r>
          </w:p>
        </w:tc>
        <w:tc>
          <w:tcPr>
            <w:tcW w:w="360" w:type="dxa"/>
            <w:shd w:val="clear" w:color="auto" w:fill="auto"/>
            <w:vAlign w:val="bottom"/>
          </w:tcPr>
          <w:p w14:paraId="47A85CE8" w14:textId="77777777" w:rsidR="00C45D71" w:rsidRDefault="00C45D71">
            <w:pPr>
              <w:spacing w:line="0" w:lineRule="atLeast"/>
              <w:rPr>
                <w:rFonts w:ascii="Times New Roman" w:eastAsia="Times New Roman" w:hAnsi="Times New Roman"/>
                <w:sz w:val="21"/>
              </w:rPr>
            </w:pPr>
          </w:p>
        </w:tc>
        <w:tc>
          <w:tcPr>
            <w:tcW w:w="1540" w:type="dxa"/>
            <w:tcBorders>
              <w:right w:val="single" w:sz="8" w:space="0" w:color="auto"/>
            </w:tcBorders>
            <w:shd w:val="clear" w:color="auto" w:fill="auto"/>
            <w:vAlign w:val="bottom"/>
          </w:tcPr>
          <w:p w14:paraId="210114C3" w14:textId="77777777" w:rsidR="00C45D71" w:rsidRDefault="00C45D71">
            <w:pPr>
              <w:spacing w:line="0" w:lineRule="atLeast"/>
              <w:rPr>
                <w:rFonts w:ascii="Times New Roman" w:eastAsia="Times New Roman" w:hAnsi="Times New Roman"/>
                <w:sz w:val="21"/>
              </w:rPr>
            </w:pPr>
          </w:p>
        </w:tc>
        <w:tc>
          <w:tcPr>
            <w:tcW w:w="40" w:type="dxa"/>
            <w:shd w:val="clear" w:color="auto" w:fill="auto"/>
            <w:vAlign w:val="bottom"/>
          </w:tcPr>
          <w:p w14:paraId="41864692" w14:textId="77777777" w:rsidR="00C45D71" w:rsidRDefault="00C45D71">
            <w:pPr>
              <w:spacing w:line="0" w:lineRule="atLeast"/>
              <w:rPr>
                <w:rFonts w:ascii="Times New Roman" w:eastAsia="Times New Roman" w:hAnsi="Times New Roman"/>
                <w:sz w:val="21"/>
              </w:rPr>
            </w:pPr>
          </w:p>
        </w:tc>
      </w:tr>
      <w:tr w:rsidR="00C45D71" w14:paraId="5CD7117D" w14:textId="77777777" w:rsidTr="00BE05F3">
        <w:trPr>
          <w:trHeight w:val="226"/>
        </w:trPr>
        <w:tc>
          <w:tcPr>
            <w:tcW w:w="40" w:type="dxa"/>
            <w:tcBorders>
              <w:right w:val="single" w:sz="8" w:space="0" w:color="auto"/>
            </w:tcBorders>
            <w:shd w:val="clear" w:color="auto" w:fill="auto"/>
            <w:vAlign w:val="bottom"/>
          </w:tcPr>
          <w:p w14:paraId="6AFC22FF" w14:textId="77777777" w:rsidR="00C45D71" w:rsidRDefault="00C45D71">
            <w:pPr>
              <w:spacing w:line="0" w:lineRule="atLeast"/>
              <w:rPr>
                <w:rFonts w:ascii="Times New Roman" w:eastAsia="Times New Roman" w:hAnsi="Times New Roman"/>
                <w:sz w:val="19"/>
              </w:rPr>
            </w:pPr>
          </w:p>
        </w:tc>
        <w:tc>
          <w:tcPr>
            <w:tcW w:w="7460" w:type="dxa"/>
            <w:gridSpan w:val="2"/>
            <w:tcBorders>
              <w:right w:val="single" w:sz="8" w:space="0" w:color="auto"/>
            </w:tcBorders>
            <w:shd w:val="clear" w:color="auto" w:fill="auto"/>
            <w:vAlign w:val="bottom"/>
          </w:tcPr>
          <w:p w14:paraId="65D78167" w14:textId="77777777" w:rsidR="00C45D71" w:rsidRDefault="00C45D71">
            <w:pPr>
              <w:spacing w:line="226" w:lineRule="exact"/>
              <w:ind w:left="800"/>
              <w:rPr>
                <w:rFonts w:ascii="Arial" w:eastAsia="Arial" w:hAnsi="Arial"/>
              </w:rPr>
            </w:pPr>
            <w:r>
              <w:rPr>
                <w:rFonts w:ascii="Arial" w:eastAsia="Arial" w:hAnsi="Arial"/>
              </w:rPr>
              <w:t>treatment</w:t>
            </w:r>
          </w:p>
        </w:tc>
        <w:tc>
          <w:tcPr>
            <w:tcW w:w="360" w:type="dxa"/>
            <w:shd w:val="clear" w:color="auto" w:fill="auto"/>
            <w:vAlign w:val="bottom"/>
          </w:tcPr>
          <w:p w14:paraId="178C347F" w14:textId="77777777" w:rsidR="00C45D71" w:rsidRDefault="00C45D71">
            <w:pPr>
              <w:spacing w:line="0" w:lineRule="atLeast"/>
              <w:rPr>
                <w:rFonts w:ascii="Times New Roman" w:eastAsia="Times New Roman" w:hAnsi="Times New Roman"/>
                <w:sz w:val="19"/>
              </w:rPr>
            </w:pPr>
          </w:p>
        </w:tc>
        <w:tc>
          <w:tcPr>
            <w:tcW w:w="1540" w:type="dxa"/>
            <w:tcBorders>
              <w:right w:val="single" w:sz="8" w:space="0" w:color="auto"/>
            </w:tcBorders>
            <w:shd w:val="clear" w:color="auto" w:fill="auto"/>
            <w:vAlign w:val="bottom"/>
          </w:tcPr>
          <w:p w14:paraId="78C6AB13" w14:textId="77777777" w:rsidR="00C45D71" w:rsidRDefault="00C45D71">
            <w:pPr>
              <w:spacing w:line="0" w:lineRule="atLeast"/>
              <w:rPr>
                <w:rFonts w:ascii="Times New Roman" w:eastAsia="Times New Roman" w:hAnsi="Times New Roman"/>
                <w:sz w:val="19"/>
              </w:rPr>
            </w:pPr>
          </w:p>
        </w:tc>
        <w:tc>
          <w:tcPr>
            <w:tcW w:w="40" w:type="dxa"/>
            <w:shd w:val="clear" w:color="auto" w:fill="auto"/>
            <w:vAlign w:val="bottom"/>
          </w:tcPr>
          <w:p w14:paraId="789DE7EB" w14:textId="77777777" w:rsidR="00C45D71" w:rsidRDefault="00C45D71">
            <w:pPr>
              <w:spacing w:line="0" w:lineRule="atLeast"/>
              <w:rPr>
                <w:rFonts w:ascii="Times New Roman" w:eastAsia="Times New Roman" w:hAnsi="Times New Roman"/>
                <w:sz w:val="19"/>
              </w:rPr>
            </w:pPr>
          </w:p>
        </w:tc>
      </w:tr>
      <w:tr w:rsidR="00C45D71" w14:paraId="50A970BD" w14:textId="77777777" w:rsidTr="00BE05F3">
        <w:trPr>
          <w:trHeight w:val="32"/>
        </w:trPr>
        <w:tc>
          <w:tcPr>
            <w:tcW w:w="40" w:type="dxa"/>
            <w:tcBorders>
              <w:right w:val="single" w:sz="8" w:space="0" w:color="auto"/>
            </w:tcBorders>
            <w:shd w:val="clear" w:color="auto" w:fill="auto"/>
            <w:vAlign w:val="bottom"/>
          </w:tcPr>
          <w:p w14:paraId="41C6D0A3" w14:textId="77777777" w:rsidR="00C45D71" w:rsidRDefault="00C45D71">
            <w:pPr>
              <w:spacing w:line="0" w:lineRule="atLeast"/>
              <w:rPr>
                <w:rFonts w:ascii="Times New Roman" w:eastAsia="Times New Roman" w:hAnsi="Times New Roman"/>
                <w:sz w:val="2"/>
              </w:rPr>
            </w:pPr>
          </w:p>
        </w:tc>
        <w:tc>
          <w:tcPr>
            <w:tcW w:w="7460" w:type="dxa"/>
            <w:gridSpan w:val="2"/>
            <w:tcBorders>
              <w:bottom w:val="single" w:sz="8" w:space="0" w:color="auto"/>
              <w:right w:val="single" w:sz="8" w:space="0" w:color="auto"/>
            </w:tcBorders>
            <w:shd w:val="clear" w:color="auto" w:fill="auto"/>
            <w:vAlign w:val="bottom"/>
          </w:tcPr>
          <w:p w14:paraId="033ECA18"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1ADBBC22" w14:textId="77777777" w:rsidR="00C45D71" w:rsidRDefault="00C45D71">
            <w:pPr>
              <w:spacing w:line="0" w:lineRule="atLeast"/>
              <w:rPr>
                <w:rFonts w:ascii="Times New Roman" w:eastAsia="Times New Roman" w:hAnsi="Times New Roman"/>
                <w:sz w:val="2"/>
              </w:rPr>
            </w:pPr>
          </w:p>
        </w:tc>
        <w:tc>
          <w:tcPr>
            <w:tcW w:w="1540" w:type="dxa"/>
            <w:tcBorders>
              <w:bottom w:val="single" w:sz="8" w:space="0" w:color="auto"/>
              <w:right w:val="single" w:sz="8" w:space="0" w:color="auto"/>
            </w:tcBorders>
            <w:shd w:val="clear" w:color="auto" w:fill="auto"/>
            <w:vAlign w:val="bottom"/>
          </w:tcPr>
          <w:p w14:paraId="7ACD2DC8" w14:textId="77777777" w:rsidR="00C45D71" w:rsidRDefault="00C45D71">
            <w:pPr>
              <w:spacing w:line="0" w:lineRule="atLeast"/>
              <w:rPr>
                <w:rFonts w:ascii="Times New Roman" w:eastAsia="Times New Roman" w:hAnsi="Times New Roman"/>
                <w:sz w:val="2"/>
              </w:rPr>
            </w:pPr>
          </w:p>
        </w:tc>
        <w:tc>
          <w:tcPr>
            <w:tcW w:w="40" w:type="dxa"/>
            <w:shd w:val="clear" w:color="auto" w:fill="auto"/>
            <w:vAlign w:val="bottom"/>
          </w:tcPr>
          <w:p w14:paraId="2C6242CD" w14:textId="77777777" w:rsidR="00C45D71" w:rsidRDefault="00C45D71">
            <w:pPr>
              <w:spacing w:line="0" w:lineRule="atLeast"/>
              <w:rPr>
                <w:rFonts w:ascii="Times New Roman" w:eastAsia="Times New Roman" w:hAnsi="Times New Roman"/>
                <w:sz w:val="2"/>
              </w:rPr>
            </w:pPr>
          </w:p>
        </w:tc>
      </w:tr>
      <w:tr w:rsidR="00C45D71" w14:paraId="061E8339" w14:textId="77777777" w:rsidTr="00BE05F3">
        <w:trPr>
          <w:trHeight w:val="246"/>
        </w:trPr>
        <w:tc>
          <w:tcPr>
            <w:tcW w:w="40" w:type="dxa"/>
            <w:tcBorders>
              <w:right w:val="single" w:sz="8" w:space="0" w:color="auto"/>
            </w:tcBorders>
            <w:shd w:val="clear" w:color="auto" w:fill="auto"/>
            <w:vAlign w:val="bottom"/>
          </w:tcPr>
          <w:p w14:paraId="0F56DA54" w14:textId="77777777" w:rsidR="00C45D71" w:rsidRDefault="00C45D71">
            <w:pPr>
              <w:spacing w:line="0" w:lineRule="atLeast"/>
              <w:rPr>
                <w:rFonts w:ascii="Times New Roman" w:eastAsia="Times New Roman" w:hAnsi="Times New Roman"/>
                <w:sz w:val="21"/>
              </w:rPr>
            </w:pPr>
          </w:p>
        </w:tc>
        <w:tc>
          <w:tcPr>
            <w:tcW w:w="7460" w:type="dxa"/>
            <w:gridSpan w:val="2"/>
            <w:tcBorders>
              <w:right w:val="single" w:sz="8" w:space="0" w:color="auto"/>
            </w:tcBorders>
            <w:shd w:val="clear" w:color="auto" w:fill="auto"/>
            <w:vAlign w:val="bottom"/>
          </w:tcPr>
          <w:p w14:paraId="12028FED" w14:textId="77777777" w:rsidR="00C45D71" w:rsidRDefault="00C45D71">
            <w:pPr>
              <w:spacing w:line="0" w:lineRule="atLeast"/>
              <w:ind w:left="100"/>
              <w:rPr>
                <w:rFonts w:ascii="Arial" w:eastAsia="Arial" w:hAnsi="Arial"/>
                <w:b/>
              </w:rPr>
            </w:pPr>
            <w:r>
              <w:rPr>
                <w:rFonts w:ascii="Arial" w:eastAsia="Arial" w:hAnsi="Arial"/>
                <w:b/>
              </w:rPr>
              <w:t>Didactic Seminar - Military Culture</w:t>
            </w:r>
          </w:p>
        </w:tc>
        <w:tc>
          <w:tcPr>
            <w:tcW w:w="360" w:type="dxa"/>
            <w:shd w:val="clear" w:color="auto" w:fill="auto"/>
            <w:vAlign w:val="bottom"/>
          </w:tcPr>
          <w:p w14:paraId="07582E8C"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40" w:type="dxa"/>
            <w:tcBorders>
              <w:right w:val="single" w:sz="8" w:space="0" w:color="auto"/>
            </w:tcBorders>
            <w:shd w:val="clear" w:color="auto" w:fill="auto"/>
            <w:vAlign w:val="bottom"/>
          </w:tcPr>
          <w:p w14:paraId="5CFE7438" w14:textId="77777777" w:rsidR="00C45D71" w:rsidRDefault="00C45D71">
            <w:pPr>
              <w:spacing w:line="0" w:lineRule="atLeast"/>
              <w:ind w:left="140"/>
              <w:rPr>
                <w:rFonts w:ascii="Arial" w:eastAsia="Arial" w:hAnsi="Arial"/>
                <w:sz w:val="18"/>
              </w:rPr>
            </w:pPr>
            <w:r>
              <w:rPr>
                <w:rFonts w:ascii="Arial" w:eastAsia="Arial" w:hAnsi="Arial"/>
                <w:sz w:val="18"/>
              </w:rPr>
              <w:t>Individual &amp;</w:t>
            </w:r>
          </w:p>
        </w:tc>
        <w:tc>
          <w:tcPr>
            <w:tcW w:w="40" w:type="dxa"/>
            <w:shd w:val="clear" w:color="auto" w:fill="auto"/>
            <w:vAlign w:val="bottom"/>
          </w:tcPr>
          <w:p w14:paraId="28BD6D80" w14:textId="77777777" w:rsidR="00C45D71" w:rsidRDefault="00C45D71">
            <w:pPr>
              <w:spacing w:line="0" w:lineRule="atLeast"/>
              <w:rPr>
                <w:rFonts w:ascii="Times New Roman" w:eastAsia="Times New Roman" w:hAnsi="Times New Roman"/>
                <w:sz w:val="21"/>
              </w:rPr>
            </w:pPr>
          </w:p>
        </w:tc>
      </w:tr>
      <w:tr w:rsidR="00C45D71" w14:paraId="0784BBA7" w14:textId="77777777" w:rsidTr="00BE05F3">
        <w:trPr>
          <w:trHeight w:val="207"/>
        </w:trPr>
        <w:tc>
          <w:tcPr>
            <w:tcW w:w="40" w:type="dxa"/>
            <w:tcBorders>
              <w:right w:val="single" w:sz="8" w:space="0" w:color="auto"/>
            </w:tcBorders>
            <w:shd w:val="clear" w:color="auto" w:fill="auto"/>
            <w:vAlign w:val="bottom"/>
          </w:tcPr>
          <w:p w14:paraId="5B9CCC44" w14:textId="77777777" w:rsidR="00C45D71" w:rsidRDefault="00C45D71">
            <w:pPr>
              <w:spacing w:line="0" w:lineRule="atLeast"/>
              <w:rPr>
                <w:rFonts w:ascii="Times New Roman" w:eastAsia="Times New Roman" w:hAnsi="Times New Roman"/>
                <w:sz w:val="17"/>
              </w:rPr>
            </w:pPr>
          </w:p>
        </w:tc>
        <w:tc>
          <w:tcPr>
            <w:tcW w:w="7460" w:type="dxa"/>
            <w:gridSpan w:val="2"/>
            <w:tcBorders>
              <w:right w:val="single" w:sz="8" w:space="0" w:color="auto"/>
            </w:tcBorders>
            <w:shd w:val="clear" w:color="auto" w:fill="auto"/>
            <w:vAlign w:val="bottom"/>
          </w:tcPr>
          <w:p w14:paraId="29552D23" w14:textId="77777777" w:rsidR="00C45D71" w:rsidRDefault="00C45D71">
            <w:pPr>
              <w:spacing w:line="207" w:lineRule="exact"/>
              <w:ind w:left="440"/>
              <w:rPr>
                <w:rFonts w:ascii="Arial" w:eastAsia="Arial" w:hAnsi="Arial"/>
              </w:rPr>
            </w:pPr>
            <w:r>
              <w:rPr>
                <w:rFonts w:ascii="Arial" w:eastAsia="Arial" w:hAnsi="Arial"/>
              </w:rPr>
              <w:t>•  To identify the primary mission and core values of each branch of the</w:t>
            </w:r>
          </w:p>
        </w:tc>
        <w:tc>
          <w:tcPr>
            <w:tcW w:w="360" w:type="dxa"/>
            <w:shd w:val="clear" w:color="auto" w:fill="auto"/>
            <w:vAlign w:val="bottom"/>
          </w:tcPr>
          <w:p w14:paraId="43B168CA" w14:textId="77777777" w:rsidR="00C45D71" w:rsidRDefault="00C45D71">
            <w:pPr>
              <w:spacing w:line="0" w:lineRule="atLeast"/>
              <w:rPr>
                <w:rFonts w:ascii="Times New Roman" w:eastAsia="Times New Roman" w:hAnsi="Times New Roman"/>
                <w:sz w:val="17"/>
              </w:rPr>
            </w:pPr>
          </w:p>
        </w:tc>
        <w:tc>
          <w:tcPr>
            <w:tcW w:w="1540" w:type="dxa"/>
            <w:tcBorders>
              <w:right w:val="single" w:sz="8" w:space="0" w:color="auto"/>
            </w:tcBorders>
            <w:shd w:val="clear" w:color="auto" w:fill="auto"/>
            <w:vAlign w:val="bottom"/>
          </w:tcPr>
          <w:p w14:paraId="080DD565" w14:textId="77777777" w:rsidR="00C45D71" w:rsidRDefault="00C45D71">
            <w:pPr>
              <w:spacing w:line="198" w:lineRule="exact"/>
              <w:ind w:left="140"/>
              <w:rPr>
                <w:rFonts w:ascii="Arial" w:eastAsia="Arial" w:hAnsi="Arial"/>
                <w:sz w:val="18"/>
              </w:rPr>
            </w:pPr>
            <w:r>
              <w:rPr>
                <w:rFonts w:ascii="Arial" w:eastAsia="Arial" w:hAnsi="Arial"/>
                <w:sz w:val="18"/>
              </w:rPr>
              <w:t>Cultural</w:t>
            </w:r>
          </w:p>
        </w:tc>
        <w:tc>
          <w:tcPr>
            <w:tcW w:w="40" w:type="dxa"/>
            <w:shd w:val="clear" w:color="auto" w:fill="auto"/>
            <w:vAlign w:val="bottom"/>
          </w:tcPr>
          <w:p w14:paraId="15C02629" w14:textId="77777777" w:rsidR="00C45D71" w:rsidRDefault="00C45D71">
            <w:pPr>
              <w:spacing w:line="0" w:lineRule="atLeast"/>
              <w:rPr>
                <w:rFonts w:ascii="Times New Roman" w:eastAsia="Times New Roman" w:hAnsi="Times New Roman"/>
                <w:sz w:val="17"/>
              </w:rPr>
            </w:pPr>
          </w:p>
        </w:tc>
      </w:tr>
      <w:tr w:rsidR="003738B6" w14:paraId="5D54A363" w14:textId="77777777" w:rsidTr="00BE05F3">
        <w:trPr>
          <w:trHeight w:val="266"/>
        </w:trPr>
        <w:tc>
          <w:tcPr>
            <w:tcW w:w="40" w:type="dxa"/>
            <w:tcBorders>
              <w:right w:val="single" w:sz="8" w:space="0" w:color="auto"/>
            </w:tcBorders>
            <w:shd w:val="clear" w:color="auto" w:fill="auto"/>
            <w:vAlign w:val="bottom"/>
          </w:tcPr>
          <w:p w14:paraId="0A1FB775" w14:textId="77777777" w:rsidR="003738B6" w:rsidRDefault="003738B6" w:rsidP="003738B6">
            <w:pPr>
              <w:spacing w:line="0" w:lineRule="atLeast"/>
              <w:rPr>
                <w:rFonts w:ascii="Times New Roman" w:eastAsia="Times New Roman" w:hAnsi="Times New Roman"/>
                <w:sz w:val="23"/>
              </w:rPr>
            </w:pPr>
          </w:p>
        </w:tc>
        <w:tc>
          <w:tcPr>
            <w:tcW w:w="7460" w:type="dxa"/>
            <w:gridSpan w:val="2"/>
            <w:tcBorders>
              <w:right w:val="single" w:sz="8" w:space="0" w:color="auto"/>
            </w:tcBorders>
            <w:shd w:val="clear" w:color="auto" w:fill="auto"/>
            <w:vAlign w:val="bottom"/>
          </w:tcPr>
          <w:p w14:paraId="7DCDC969" w14:textId="77777777" w:rsidR="003738B6" w:rsidRDefault="003738B6" w:rsidP="00BE05F3">
            <w:pPr>
              <w:spacing w:line="0" w:lineRule="atLeast"/>
              <w:rPr>
                <w:rFonts w:ascii="Arial" w:eastAsia="Arial" w:hAnsi="Arial"/>
              </w:rPr>
            </w:pPr>
            <w:r>
              <w:rPr>
                <w:rFonts w:ascii="Arial" w:eastAsia="Arial" w:hAnsi="Arial"/>
              </w:rPr>
              <w:t xml:space="preserve">        •  To describe cultural and behavioral norms for military personnel</w:t>
            </w:r>
          </w:p>
        </w:tc>
        <w:tc>
          <w:tcPr>
            <w:tcW w:w="360" w:type="dxa"/>
            <w:shd w:val="clear" w:color="auto" w:fill="auto"/>
            <w:vAlign w:val="bottom"/>
          </w:tcPr>
          <w:p w14:paraId="5AB4AD0A" w14:textId="77777777" w:rsidR="003738B6" w:rsidRDefault="003738B6" w:rsidP="003738B6">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14:paraId="605F480D" w14:textId="77777777" w:rsidR="003738B6" w:rsidRDefault="003738B6" w:rsidP="003738B6">
            <w:pPr>
              <w:spacing w:line="197" w:lineRule="exact"/>
              <w:ind w:left="140"/>
              <w:rPr>
                <w:rFonts w:ascii="Arial" w:eastAsia="Arial" w:hAnsi="Arial"/>
                <w:sz w:val="18"/>
              </w:rPr>
            </w:pPr>
            <w:r>
              <w:rPr>
                <w:rFonts w:ascii="Arial" w:eastAsia="Arial" w:hAnsi="Arial"/>
                <w:sz w:val="18"/>
              </w:rPr>
              <w:t>Diversity</w:t>
            </w:r>
          </w:p>
        </w:tc>
        <w:tc>
          <w:tcPr>
            <w:tcW w:w="40" w:type="dxa"/>
            <w:shd w:val="clear" w:color="auto" w:fill="auto"/>
            <w:vAlign w:val="bottom"/>
          </w:tcPr>
          <w:p w14:paraId="425BF862" w14:textId="77777777" w:rsidR="003738B6" w:rsidRDefault="003738B6" w:rsidP="003738B6">
            <w:pPr>
              <w:spacing w:line="0" w:lineRule="atLeast"/>
              <w:rPr>
                <w:rFonts w:ascii="Times New Roman" w:eastAsia="Times New Roman" w:hAnsi="Times New Roman"/>
                <w:sz w:val="23"/>
              </w:rPr>
            </w:pPr>
          </w:p>
        </w:tc>
      </w:tr>
      <w:tr w:rsidR="003738B6" w14:paraId="61C1FA2C" w14:textId="77777777" w:rsidTr="00BE05F3">
        <w:trPr>
          <w:trHeight w:val="776"/>
        </w:trPr>
        <w:tc>
          <w:tcPr>
            <w:tcW w:w="40" w:type="dxa"/>
            <w:tcBorders>
              <w:right w:val="single" w:sz="8" w:space="0" w:color="auto"/>
            </w:tcBorders>
            <w:shd w:val="clear" w:color="auto" w:fill="auto"/>
            <w:vAlign w:val="bottom"/>
          </w:tcPr>
          <w:p w14:paraId="130CFA5D" w14:textId="77777777" w:rsidR="003738B6" w:rsidRDefault="003738B6" w:rsidP="003738B6">
            <w:pPr>
              <w:spacing w:line="0" w:lineRule="atLeast"/>
              <w:rPr>
                <w:rFonts w:ascii="Times New Roman" w:eastAsia="Times New Roman" w:hAnsi="Times New Roman"/>
                <w:sz w:val="14"/>
              </w:rPr>
            </w:pPr>
          </w:p>
        </w:tc>
        <w:tc>
          <w:tcPr>
            <w:tcW w:w="7460" w:type="dxa"/>
            <w:gridSpan w:val="2"/>
            <w:tcBorders>
              <w:bottom w:val="single" w:sz="8" w:space="0" w:color="auto"/>
              <w:right w:val="single" w:sz="8" w:space="0" w:color="auto"/>
            </w:tcBorders>
            <w:shd w:val="clear" w:color="auto" w:fill="auto"/>
            <w:vAlign w:val="bottom"/>
          </w:tcPr>
          <w:p w14:paraId="73ED7CC0" w14:textId="77777777" w:rsidR="00BE05F3" w:rsidRDefault="003738B6" w:rsidP="003738B6">
            <w:pPr>
              <w:spacing w:line="0" w:lineRule="atLeast"/>
              <w:rPr>
                <w:rFonts w:ascii="Arial" w:eastAsia="Arial" w:hAnsi="Arial"/>
              </w:rPr>
            </w:pPr>
            <w:r>
              <w:rPr>
                <w:rFonts w:ascii="Arial" w:eastAsia="Arial" w:hAnsi="Arial"/>
              </w:rPr>
              <w:t xml:space="preserve">        •  To discuss battlefield mindset and adjustment issues that might arise</w:t>
            </w:r>
            <w:r w:rsidR="00BE05F3">
              <w:rPr>
                <w:rFonts w:ascii="Arial" w:eastAsia="Arial" w:hAnsi="Arial"/>
              </w:rPr>
              <w:t xml:space="preserve"> when     </w:t>
            </w:r>
          </w:p>
          <w:p w14:paraId="78D7D013" w14:textId="77777777" w:rsidR="003738B6" w:rsidRDefault="00BE05F3" w:rsidP="003738B6">
            <w:pPr>
              <w:spacing w:line="0" w:lineRule="atLeast"/>
              <w:rPr>
                <w:rFonts w:ascii="Arial" w:eastAsia="Arial" w:hAnsi="Arial"/>
              </w:rPr>
            </w:pPr>
            <w:r>
              <w:rPr>
                <w:rFonts w:ascii="Arial" w:eastAsia="Arial" w:hAnsi="Arial"/>
              </w:rPr>
              <w:t xml:space="preserve">            returning from deployment or ending service</w:t>
            </w:r>
          </w:p>
          <w:p w14:paraId="0A5672B3" w14:textId="77777777" w:rsidR="003738B6" w:rsidRPr="00BE05F3" w:rsidRDefault="00BE05F3" w:rsidP="00BE05F3">
            <w:pPr>
              <w:spacing w:line="0" w:lineRule="atLeast"/>
              <w:rPr>
                <w:rFonts w:ascii="Arial" w:eastAsia="Arial" w:hAnsi="Arial"/>
              </w:rPr>
            </w:pPr>
            <w:r>
              <w:rPr>
                <w:rFonts w:ascii="Arial" w:eastAsia="Arial" w:hAnsi="Arial"/>
              </w:rPr>
              <w:t xml:space="preserve">       </w:t>
            </w:r>
            <w:r w:rsidRPr="00BE05F3">
              <w:rPr>
                <w:rFonts w:ascii="Arial" w:eastAsia="Arial" w:hAnsi="Arial"/>
                <w:sz w:val="22"/>
                <w:szCs w:val="22"/>
              </w:rPr>
              <w:t xml:space="preserve"> ▪</w:t>
            </w:r>
            <w:r>
              <w:rPr>
                <w:rFonts w:ascii="Arial" w:eastAsia="Arial" w:hAnsi="Arial"/>
                <w:sz w:val="22"/>
                <w:szCs w:val="22"/>
              </w:rPr>
              <w:t xml:space="preserve">  </w:t>
            </w:r>
            <w:r>
              <w:rPr>
                <w:rFonts w:ascii="Arial" w:eastAsia="Arial" w:hAnsi="Arial"/>
              </w:rPr>
              <w:t>To discuss clinical implications for civilian and VA providers</w:t>
            </w:r>
          </w:p>
        </w:tc>
        <w:tc>
          <w:tcPr>
            <w:tcW w:w="360" w:type="dxa"/>
            <w:tcBorders>
              <w:bottom w:val="single" w:sz="8" w:space="0" w:color="auto"/>
            </w:tcBorders>
            <w:shd w:val="clear" w:color="auto" w:fill="auto"/>
            <w:vAlign w:val="bottom"/>
          </w:tcPr>
          <w:p w14:paraId="317AF201" w14:textId="77777777" w:rsidR="003738B6" w:rsidRDefault="003738B6" w:rsidP="003738B6">
            <w:pPr>
              <w:spacing w:line="0" w:lineRule="atLeast"/>
              <w:rPr>
                <w:rFonts w:ascii="Times New Roman" w:eastAsia="Times New Roman" w:hAnsi="Times New Roman"/>
                <w:sz w:val="14"/>
              </w:rPr>
            </w:pPr>
          </w:p>
        </w:tc>
        <w:tc>
          <w:tcPr>
            <w:tcW w:w="1540" w:type="dxa"/>
            <w:tcBorders>
              <w:bottom w:val="single" w:sz="8" w:space="0" w:color="auto"/>
              <w:right w:val="single" w:sz="8" w:space="0" w:color="auto"/>
            </w:tcBorders>
            <w:shd w:val="clear" w:color="auto" w:fill="auto"/>
            <w:vAlign w:val="bottom"/>
          </w:tcPr>
          <w:p w14:paraId="54A2D3F3" w14:textId="77777777" w:rsidR="003738B6" w:rsidRDefault="003738B6" w:rsidP="003738B6">
            <w:pPr>
              <w:spacing w:line="0" w:lineRule="atLeast"/>
              <w:rPr>
                <w:rFonts w:ascii="Times New Roman" w:eastAsia="Times New Roman" w:hAnsi="Times New Roman"/>
                <w:sz w:val="14"/>
              </w:rPr>
            </w:pPr>
          </w:p>
        </w:tc>
        <w:tc>
          <w:tcPr>
            <w:tcW w:w="40" w:type="dxa"/>
            <w:shd w:val="clear" w:color="auto" w:fill="auto"/>
            <w:vAlign w:val="bottom"/>
          </w:tcPr>
          <w:p w14:paraId="05A9E4FA" w14:textId="77777777" w:rsidR="003738B6" w:rsidRDefault="003738B6" w:rsidP="003738B6">
            <w:pPr>
              <w:spacing w:line="0" w:lineRule="atLeast"/>
              <w:rPr>
                <w:rFonts w:ascii="Times New Roman" w:eastAsia="Times New Roman" w:hAnsi="Times New Roman"/>
                <w:sz w:val="14"/>
              </w:rPr>
            </w:pPr>
          </w:p>
        </w:tc>
      </w:tr>
      <w:tr w:rsidR="00C45D71" w14:paraId="1FF73974" w14:textId="77777777" w:rsidTr="00BE05F3">
        <w:trPr>
          <w:gridAfter w:val="1"/>
          <w:wAfter w:w="40" w:type="dxa"/>
          <w:trHeight w:val="246"/>
        </w:trPr>
        <w:tc>
          <w:tcPr>
            <w:tcW w:w="7480" w:type="dxa"/>
            <w:gridSpan w:val="2"/>
            <w:tcBorders>
              <w:left w:val="single" w:sz="8" w:space="0" w:color="auto"/>
              <w:right w:val="single" w:sz="8" w:space="0" w:color="auto"/>
            </w:tcBorders>
            <w:shd w:val="clear" w:color="auto" w:fill="auto"/>
            <w:vAlign w:val="bottom"/>
          </w:tcPr>
          <w:p w14:paraId="69A76264" w14:textId="77777777" w:rsidR="00C45D71" w:rsidRDefault="00C45D71">
            <w:pPr>
              <w:spacing w:line="0" w:lineRule="atLeast"/>
              <w:ind w:left="120"/>
              <w:rPr>
                <w:rFonts w:ascii="Arial" w:eastAsia="Arial" w:hAnsi="Arial"/>
                <w:b/>
              </w:rPr>
            </w:pPr>
            <w:bookmarkStart w:id="36" w:name="page41"/>
            <w:bookmarkEnd w:id="36"/>
            <w:r>
              <w:rPr>
                <w:rFonts w:ascii="Arial" w:eastAsia="Arial" w:hAnsi="Arial"/>
                <w:b/>
              </w:rPr>
              <w:t>Didactic Seminar - Military Sexual Trauma</w:t>
            </w:r>
          </w:p>
        </w:tc>
        <w:tc>
          <w:tcPr>
            <w:tcW w:w="380" w:type="dxa"/>
            <w:gridSpan w:val="2"/>
            <w:shd w:val="clear" w:color="auto" w:fill="auto"/>
            <w:vAlign w:val="bottom"/>
          </w:tcPr>
          <w:p w14:paraId="5576928F"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40" w:type="dxa"/>
            <w:tcBorders>
              <w:right w:val="single" w:sz="8" w:space="0" w:color="auto"/>
            </w:tcBorders>
            <w:shd w:val="clear" w:color="auto" w:fill="auto"/>
            <w:vAlign w:val="bottom"/>
          </w:tcPr>
          <w:p w14:paraId="40E157EF" w14:textId="77777777" w:rsidR="00C45D71" w:rsidRDefault="00C45D71">
            <w:pPr>
              <w:spacing w:line="0" w:lineRule="atLeast"/>
              <w:ind w:left="120"/>
              <w:rPr>
                <w:rFonts w:ascii="Arial" w:eastAsia="Arial" w:hAnsi="Arial"/>
                <w:sz w:val="18"/>
              </w:rPr>
            </w:pPr>
            <w:r>
              <w:rPr>
                <w:rFonts w:ascii="Arial" w:eastAsia="Arial" w:hAnsi="Arial"/>
                <w:sz w:val="18"/>
              </w:rPr>
              <w:t>Individual &amp;</w:t>
            </w:r>
          </w:p>
        </w:tc>
      </w:tr>
      <w:tr w:rsidR="00C45D71" w14:paraId="78127356" w14:textId="77777777" w:rsidTr="00BE05F3">
        <w:trPr>
          <w:gridAfter w:val="1"/>
          <w:wAfter w:w="40" w:type="dxa"/>
          <w:trHeight w:val="207"/>
        </w:trPr>
        <w:tc>
          <w:tcPr>
            <w:tcW w:w="7480" w:type="dxa"/>
            <w:gridSpan w:val="2"/>
            <w:tcBorders>
              <w:left w:val="single" w:sz="8" w:space="0" w:color="auto"/>
              <w:right w:val="single" w:sz="8" w:space="0" w:color="auto"/>
            </w:tcBorders>
            <w:shd w:val="clear" w:color="auto" w:fill="auto"/>
            <w:vAlign w:val="bottom"/>
          </w:tcPr>
          <w:p w14:paraId="6A63D182" w14:textId="77777777" w:rsidR="00C45D71" w:rsidRDefault="00C45D71">
            <w:pPr>
              <w:spacing w:line="207" w:lineRule="exact"/>
              <w:ind w:left="460"/>
              <w:rPr>
                <w:rFonts w:ascii="Arial" w:eastAsia="Arial" w:hAnsi="Arial"/>
              </w:rPr>
            </w:pPr>
            <w:r>
              <w:rPr>
                <w:rFonts w:ascii="Arial" w:eastAsia="Arial" w:hAnsi="Arial"/>
              </w:rPr>
              <w:t>•  Discuss definition and prevalence of MST</w:t>
            </w:r>
          </w:p>
        </w:tc>
        <w:tc>
          <w:tcPr>
            <w:tcW w:w="380" w:type="dxa"/>
            <w:gridSpan w:val="2"/>
            <w:shd w:val="clear" w:color="auto" w:fill="auto"/>
            <w:vAlign w:val="bottom"/>
          </w:tcPr>
          <w:p w14:paraId="1269552D" w14:textId="77777777" w:rsidR="00C45D71" w:rsidRDefault="00C45D71">
            <w:pPr>
              <w:spacing w:line="0" w:lineRule="atLeast"/>
              <w:rPr>
                <w:rFonts w:ascii="Times New Roman" w:eastAsia="Times New Roman" w:hAnsi="Times New Roman"/>
                <w:sz w:val="17"/>
              </w:rPr>
            </w:pPr>
          </w:p>
        </w:tc>
        <w:tc>
          <w:tcPr>
            <w:tcW w:w="1540" w:type="dxa"/>
            <w:tcBorders>
              <w:right w:val="single" w:sz="8" w:space="0" w:color="auto"/>
            </w:tcBorders>
            <w:shd w:val="clear" w:color="auto" w:fill="auto"/>
            <w:vAlign w:val="bottom"/>
          </w:tcPr>
          <w:p w14:paraId="6DF556DE" w14:textId="77777777" w:rsidR="00C45D71" w:rsidRDefault="00C45D71">
            <w:pPr>
              <w:spacing w:line="197" w:lineRule="exact"/>
              <w:ind w:left="120"/>
              <w:rPr>
                <w:rFonts w:ascii="Arial" w:eastAsia="Arial" w:hAnsi="Arial"/>
                <w:sz w:val="18"/>
              </w:rPr>
            </w:pPr>
            <w:r>
              <w:rPr>
                <w:rFonts w:ascii="Arial" w:eastAsia="Arial" w:hAnsi="Arial"/>
                <w:sz w:val="18"/>
              </w:rPr>
              <w:t>Cultural</w:t>
            </w:r>
          </w:p>
        </w:tc>
      </w:tr>
      <w:tr w:rsidR="00C45D71" w14:paraId="6491FD20" w14:textId="77777777" w:rsidTr="00BE05F3">
        <w:trPr>
          <w:gridAfter w:val="1"/>
          <w:wAfter w:w="40" w:type="dxa"/>
          <w:trHeight w:val="242"/>
        </w:trPr>
        <w:tc>
          <w:tcPr>
            <w:tcW w:w="7480" w:type="dxa"/>
            <w:gridSpan w:val="2"/>
            <w:tcBorders>
              <w:left w:val="single" w:sz="8" w:space="0" w:color="auto"/>
              <w:right w:val="single" w:sz="8" w:space="0" w:color="auto"/>
            </w:tcBorders>
            <w:shd w:val="clear" w:color="auto" w:fill="auto"/>
            <w:vAlign w:val="bottom"/>
          </w:tcPr>
          <w:p w14:paraId="76DFB1A2" w14:textId="77777777" w:rsidR="00C45D71" w:rsidRDefault="00C45D71">
            <w:pPr>
              <w:spacing w:line="0" w:lineRule="atLeast"/>
              <w:ind w:left="460"/>
              <w:rPr>
                <w:rFonts w:ascii="Arial" w:eastAsia="Arial" w:hAnsi="Arial"/>
              </w:rPr>
            </w:pPr>
            <w:r>
              <w:rPr>
                <w:rFonts w:ascii="Arial" w:eastAsia="Arial" w:hAnsi="Arial"/>
              </w:rPr>
              <w:t>•  Describe actions the VA is taking to identify and treat MST</w:t>
            </w:r>
          </w:p>
        </w:tc>
        <w:tc>
          <w:tcPr>
            <w:tcW w:w="380" w:type="dxa"/>
            <w:gridSpan w:val="2"/>
            <w:vMerge w:val="restart"/>
            <w:shd w:val="clear" w:color="auto" w:fill="auto"/>
            <w:vAlign w:val="bottom"/>
          </w:tcPr>
          <w:p w14:paraId="7EAE9CBE"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40" w:type="dxa"/>
            <w:tcBorders>
              <w:right w:val="single" w:sz="8" w:space="0" w:color="auto"/>
            </w:tcBorders>
            <w:shd w:val="clear" w:color="auto" w:fill="auto"/>
            <w:vAlign w:val="bottom"/>
          </w:tcPr>
          <w:p w14:paraId="0BC01FD6" w14:textId="77777777" w:rsidR="00C45D71" w:rsidRDefault="00C45D71">
            <w:pPr>
              <w:spacing w:line="197" w:lineRule="exact"/>
              <w:ind w:left="120"/>
              <w:rPr>
                <w:rFonts w:ascii="Arial" w:eastAsia="Arial" w:hAnsi="Arial"/>
                <w:sz w:val="18"/>
              </w:rPr>
            </w:pPr>
            <w:r>
              <w:rPr>
                <w:rFonts w:ascii="Arial" w:eastAsia="Arial" w:hAnsi="Arial"/>
                <w:sz w:val="18"/>
              </w:rPr>
              <w:t>Diversity</w:t>
            </w:r>
          </w:p>
        </w:tc>
      </w:tr>
      <w:tr w:rsidR="00C45D71" w14:paraId="0ADF09CF" w14:textId="77777777" w:rsidTr="00BE05F3">
        <w:trPr>
          <w:gridAfter w:val="1"/>
          <w:wAfter w:w="40" w:type="dxa"/>
          <w:trHeight w:val="185"/>
        </w:trPr>
        <w:tc>
          <w:tcPr>
            <w:tcW w:w="7480" w:type="dxa"/>
            <w:gridSpan w:val="2"/>
            <w:vMerge w:val="restart"/>
            <w:tcBorders>
              <w:left w:val="single" w:sz="8" w:space="0" w:color="auto"/>
              <w:right w:val="single" w:sz="8" w:space="0" w:color="auto"/>
            </w:tcBorders>
            <w:shd w:val="clear" w:color="auto" w:fill="auto"/>
            <w:vAlign w:val="bottom"/>
          </w:tcPr>
          <w:p w14:paraId="4FA8B128" w14:textId="77777777" w:rsidR="00C45D71" w:rsidRDefault="00C45D71">
            <w:pPr>
              <w:spacing w:line="0" w:lineRule="atLeast"/>
              <w:ind w:left="460"/>
              <w:rPr>
                <w:rFonts w:ascii="Arial" w:eastAsia="Arial" w:hAnsi="Arial"/>
              </w:rPr>
            </w:pPr>
            <w:r>
              <w:rPr>
                <w:rFonts w:ascii="Arial" w:eastAsia="Arial" w:hAnsi="Arial"/>
              </w:rPr>
              <w:t>•  Identify how to screen for MST</w:t>
            </w:r>
          </w:p>
        </w:tc>
        <w:tc>
          <w:tcPr>
            <w:tcW w:w="380" w:type="dxa"/>
            <w:gridSpan w:val="2"/>
            <w:vMerge/>
            <w:shd w:val="clear" w:color="auto" w:fill="auto"/>
            <w:vAlign w:val="bottom"/>
          </w:tcPr>
          <w:p w14:paraId="15A12107" w14:textId="77777777" w:rsidR="00C45D71" w:rsidRDefault="00C45D71">
            <w:pPr>
              <w:spacing w:line="0" w:lineRule="atLeast"/>
              <w:rPr>
                <w:rFonts w:ascii="Times New Roman" w:eastAsia="Times New Roman" w:hAnsi="Times New Roman"/>
                <w:sz w:val="16"/>
              </w:rPr>
            </w:pPr>
          </w:p>
        </w:tc>
        <w:tc>
          <w:tcPr>
            <w:tcW w:w="1540" w:type="dxa"/>
            <w:tcBorders>
              <w:right w:val="single" w:sz="8" w:space="0" w:color="auto"/>
            </w:tcBorders>
            <w:shd w:val="clear" w:color="auto" w:fill="auto"/>
            <w:vAlign w:val="bottom"/>
          </w:tcPr>
          <w:p w14:paraId="617CC6AF" w14:textId="77777777" w:rsidR="00C45D71" w:rsidRDefault="00C45D71">
            <w:pPr>
              <w:spacing w:line="185" w:lineRule="exact"/>
              <w:ind w:left="120"/>
              <w:rPr>
                <w:rFonts w:ascii="Arial" w:eastAsia="Arial" w:hAnsi="Arial"/>
                <w:sz w:val="18"/>
              </w:rPr>
            </w:pPr>
            <w:r>
              <w:rPr>
                <w:rFonts w:ascii="Arial" w:eastAsia="Arial" w:hAnsi="Arial"/>
                <w:sz w:val="18"/>
              </w:rPr>
              <w:t>Communication</w:t>
            </w:r>
          </w:p>
        </w:tc>
      </w:tr>
      <w:tr w:rsidR="00C45D71" w14:paraId="72945590" w14:textId="77777777" w:rsidTr="00BE05F3">
        <w:trPr>
          <w:gridAfter w:val="1"/>
          <w:wAfter w:w="40" w:type="dxa"/>
          <w:trHeight w:val="100"/>
        </w:trPr>
        <w:tc>
          <w:tcPr>
            <w:tcW w:w="7480" w:type="dxa"/>
            <w:gridSpan w:val="2"/>
            <w:vMerge/>
            <w:tcBorders>
              <w:left w:val="single" w:sz="8" w:space="0" w:color="auto"/>
              <w:right w:val="single" w:sz="8" w:space="0" w:color="auto"/>
            </w:tcBorders>
            <w:shd w:val="clear" w:color="auto" w:fill="auto"/>
            <w:vAlign w:val="bottom"/>
          </w:tcPr>
          <w:p w14:paraId="298802B2" w14:textId="77777777" w:rsidR="00C45D71" w:rsidRDefault="00C45D71">
            <w:pPr>
              <w:spacing w:line="0" w:lineRule="atLeast"/>
              <w:rPr>
                <w:rFonts w:ascii="Times New Roman" w:eastAsia="Times New Roman" w:hAnsi="Times New Roman"/>
                <w:sz w:val="8"/>
              </w:rPr>
            </w:pPr>
          </w:p>
        </w:tc>
        <w:tc>
          <w:tcPr>
            <w:tcW w:w="380" w:type="dxa"/>
            <w:gridSpan w:val="2"/>
            <w:shd w:val="clear" w:color="auto" w:fill="auto"/>
            <w:vAlign w:val="bottom"/>
          </w:tcPr>
          <w:p w14:paraId="61DC3EDA" w14:textId="77777777" w:rsidR="00C45D71" w:rsidRDefault="00C45D71">
            <w:pPr>
              <w:spacing w:line="0" w:lineRule="atLeast"/>
              <w:rPr>
                <w:rFonts w:ascii="Times New Roman" w:eastAsia="Times New Roman" w:hAnsi="Times New Roman"/>
                <w:sz w:val="8"/>
              </w:rPr>
            </w:pPr>
          </w:p>
        </w:tc>
        <w:tc>
          <w:tcPr>
            <w:tcW w:w="1540" w:type="dxa"/>
            <w:vMerge w:val="restart"/>
            <w:tcBorders>
              <w:right w:val="single" w:sz="8" w:space="0" w:color="auto"/>
            </w:tcBorders>
            <w:shd w:val="clear" w:color="auto" w:fill="auto"/>
            <w:vAlign w:val="bottom"/>
          </w:tcPr>
          <w:p w14:paraId="59642961" w14:textId="77777777" w:rsidR="00C45D71" w:rsidRDefault="00C45D71">
            <w:pPr>
              <w:spacing w:line="197" w:lineRule="exact"/>
              <w:ind w:left="120"/>
              <w:rPr>
                <w:rFonts w:ascii="Arial" w:eastAsia="Arial" w:hAnsi="Arial"/>
                <w:sz w:val="18"/>
              </w:rPr>
            </w:pPr>
            <w:r>
              <w:rPr>
                <w:rFonts w:ascii="Arial" w:eastAsia="Arial" w:hAnsi="Arial"/>
                <w:sz w:val="18"/>
              </w:rPr>
              <w:t>&amp; Interpersonal</w:t>
            </w:r>
          </w:p>
        </w:tc>
      </w:tr>
      <w:tr w:rsidR="00C45D71" w14:paraId="46877560" w14:textId="77777777" w:rsidTr="00BE05F3">
        <w:trPr>
          <w:gridAfter w:val="1"/>
          <w:wAfter w:w="40" w:type="dxa"/>
          <w:trHeight w:val="97"/>
        </w:trPr>
        <w:tc>
          <w:tcPr>
            <w:tcW w:w="7480" w:type="dxa"/>
            <w:gridSpan w:val="2"/>
            <w:vMerge w:val="restart"/>
            <w:tcBorders>
              <w:left w:val="single" w:sz="8" w:space="0" w:color="auto"/>
              <w:right w:val="single" w:sz="8" w:space="0" w:color="auto"/>
            </w:tcBorders>
            <w:shd w:val="clear" w:color="auto" w:fill="auto"/>
            <w:vAlign w:val="bottom"/>
          </w:tcPr>
          <w:p w14:paraId="3FA361A9" w14:textId="77777777" w:rsidR="00C45D71" w:rsidRDefault="00C45D71">
            <w:pPr>
              <w:spacing w:line="0" w:lineRule="atLeast"/>
              <w:ind w:left="460"/>
              <w:rPr>
                <w:rFonts w:ascii="Arial" w:eastAsia="Arial" w:hAnsi="Arial"/>
              </w:rPr>
            </w:pPr>
            <w:r>
              <w:rPr>
                <w:rFonts w:ascii="Arial" w:eastAsia="Arial" w:hAnsi="Arial"/>
              </w:rPr>
              <w:t>•  Understand clinical issues in care for MST</w:t>
            </w:r>
          </w:p>
        </w:tc>
        <w:tc>
          <w:tcPr>
            <w:tcW w:w="380" w:type="dxa"/>
            <w:gridSpan w:val="2"/>
            <w:shd w:val="clear" w:color="auto" w:fill="auto"/>
            <w:vAlign w:val="bottom"/>
          </w:tcPr>
          <w:p w14:paraId="79E65D0B" w14:textId="77777777" w:rsidR="00C45D71" w:rsidRDefault="00C45D71">
            <w:pPr>
              <w:spacing w:line="0" w:lineRule="atLeast"/>
              <w:rPr>
                <w:rFonts w:ascii="Times New Roman" w:eastAsia="Times New Roman" w:hAnsi="Times New Roman"/>
                <w:sz w:val="8"/>
              </w:rPr>
            </w:pPr>
          </w:p>
        </w:tc>
        <w:tc>
          <w:tcPr>
            <w:tcW w:w="1540" w:type="dxa"/>
            <w:vMerge/>
            <w:tcBorders>
              <w:right w:val="single" w:sz="8" w:space="0" w:color="auto"/>
            </w:tcBorders>
            <w:shd w:val="clear" w:color="auto" w:fill="auto"/>
            <w:vAlign w:val="bottom"/>
          </w:tcPr>
          <w:p w14:paraId="158C683C" w14:textId="77777777" w:rsidR="00C45D71" w:rsidRDefault="00C45D71">
            <w:pPr>
              <w:spacing w:line="0" w:lineRule="atLeast"/>
              <w:rPr>
                <w:rFonts w:ascii="Times New Roman" w:eastAsia="Times New Roman" w:hAnsi="Times New Roman"/>
                <w:sz w:val="8"/>
              </w:rPr>
            </w:pPr>
          </w:p>
        </w:tc>
      </w:tr>
      <w:tr w:rsidR="00C45D71" w14:paraId="39CDBBA9" w14:textId="77777777" w:rsidTr="00BE05F3">
        <w:trPr>
          <w:gridAfter w:val="1"/>
          <w:wAfter w:w="40" w:type="dxa"/>
          <w:trHeight w:val="148"/>
        </w:trPr>
        <w:tc>
          <w:tcPr>
            <w:tcW w:w="7480" w:type="dxa"/>
            <w:gridSpan w:val="2"/>
            <w:vMerge/>
            <w:tcBorders>
              <w:left w:val="single" w:sz="8" w:space="0" w:color="auto"/>
              <w:right w:val="single" w:sz="8" w:space="0" w:color="auto"/>
            </w:tcBorders>
            <w:shd w:val="clear" w:color="auto" w:fill="auto"/>
            <w:vAlign w:val="bottom"/>
          </w:tcPr>
          <w:p w14:paraId="55AECAD3" w14:textId="77777777" w:rsidR="00C45D71" w:rsidRDefault="00C45D71">
            <w:pPr>
              <w:spacing w:line="0" w:lineRule="atLeast"/>
              <w:rPr>
                <w:rFonts w:ascii="Times New Roman" w:eastAsia="Times New Roman" w:hAnsi="Times New Roman"/>
                <w:sz w:val="12"/>
              </w:rPr>
            </w:pPr>
          </w:p>
        </w:tc>
        <w:tc>
          <w:tcPr>
            <w:tcW w:w="380" w:type="dxa"/>
            <w:gridSpan w:val="2"/>
            <w:shd w:val="clear" w:color="auto" w:fill="auto"/>
            <w:vAlign w:val="bottom"/>
          </w:tcPr>
          <w:p w14:paraId="2DA7F086" w14:textId="77777777" w:rsidR="00C45D71" w:rsidRDefault="00C45D71">
            <w:pPr>
              <w:spacing w:line="0" w:lineRule="atLeast"/>
              <w:rPr>
                <w:rFonts w:ascii="Times New Roman" w:eastAsia="Times New Roman" w:hAnsi="Times New Roman"/>
                <w:sz w:val="12"/>
              </w:rPr>
            </w:pPr>
          </w:p>
        </w:tc>
        <w:tc>
          <w:tcPr>
            <w:tcW w:w="1540" w:type="dxa"/>
            <w:vMerge w:val="restart"/>
            <w:tcBorders>
              <w:right w:val="single" w:sz="8" w:space="0" w:color="auto"/>
            </w:tcBorders>
            <w:shd w:val="clear" w:color="auto" w:fill="auto"/>
            <w:vAlign w:val="bottom"/>
          </w:tcPr>
          <w:p w14:paraId="1EC2FF6D" w14:textId="77777777" w:rsidR="00C45D71" w:rsidRDefault="00C45D71">
            <w:pPr>
              <w:spacing w:line="0" w:lineRule="atLeast"/>
              <w:ind w:left="120"/>
              <w:rPr>
                <w:rFonts w:ascii="Arial" w:eastAsia="Arial" w:hAnsi="Arial"/>
                <w:sz w:val="18"/>
              </w:rPr>
            </w:pPr>
            <w:r>
              <w:rPr>
                <w:rFonts w:ascii="Arial" w:eastAsia="Arial" w:hAnsi="Arial"/>
                <w:sz w:val="18"/>
              </w:rPr>
              <w:t>Skills</w:t>
            </w:r>
          </w:p>
        </w:tc>
      </w:tr>
      <w:tr w:rsidR="00C45D71" w14:paraId="48086BF6" w14:textId="77777777" w:rsidTr="00BE05F3">
        <w:trPr>
          <w:gridAfter w:val="1"/>
          <w:wAfter w:w="40" w:type="dxa"/>
          <w:trHeight w:val="59"/>
        </w:trPr>
        <w:tc>
          <w:tcPr>
            <w:tcW w:w="7480" w:type="dxa"/>
            <w:gridSpan w:val="2"/>
            <w:tcBorders>
              <w:left w:val="single" w:sz="8" w:space="0" w:color="auto"/>
              <w:right w:val="single" w:sz="8" w:space="0" w:color="auto"/>
            </w:tcBorders>
            <w:shd w:val="clear" w:color="auto" w:fill="auto"/>
            <w:vAlign w:val="bottom"/>
          </w:tcPr>
          <w:p w14:paraId="24A50BAD" w14:textId="77777777" w:rsidR="00C45D71" w:rsidRDefault="00C45D71">
            <w:pPr>
              <w:spacing w:line="0" w:lineRule="atLeast"/>
              <w:rPr>
                <w:rFonts w:ascii="Times New Roman" w:eastAsia="Times New Roman" w:hAnsi="Times New Roman"/>
                <w:sz w:val="5"/>
              </w:rPr>
            </w:pPr>
          </w:p>
        </w:tc>
        <w:tc>
          <w:tcPr>
            <w:tcW w:w="380" w:type="dxa"/>
            <w:gridSpan w:val="2"/>
            <w:shd w:val="clear" w:color="auto" w:fill="auto"/>
            <w:vAlign w:val="bottom"/>
          </w:tcPr>
          <w:p w14:paraId="6ABDB80C" w14:textId="77777777" w:rsidR="00C45D71" w:rsidRDefault="00C45D71">
            <w:pPr>
              <w:spacing w:line="0" w:lineRule="atLeast"/>
              <w:rPr>
                <w:rFonts w:ascii="Times New Roman" w:eastAsia="Times New Roman" w:hAnsi="Times New Roman"/>
                <w:sz w:val="5"/>
              </w:rPr>
            </w:pPr>
          </w:p>
        </w:tc>
        <w:tc>
          <w:tcPr>
            <w:tcW w:w="1540" w:type="dxa"/>
            <w:vMerge/>
            <w:tcBorders>
              <w:right w:val="single" w:sz="8" w:space="0" w:color="auto"/>
            </w:tcBorders>
            <w:shd w:val="clear" w:color="auto" w:fill="auto"/>
            <w:vAlign w:val="bottom"/>
          </w:tcPr>
          <w:p w14:paraId="0B4A9A26" w14:textId="77777777" w:rsidR="00C45D71" w:rsidRDefault="00C45D71">
            <w:pPr>
              <w:spacing w:line="0" w:lineRule="atLeast"/>
              <w:rPr>
                <w:rFonts w:ascii="Times New Roman" w:eastAsia="Times New Roman" w:hAnsi="Times New Roman"/>
                <w:sz w:val="5"/>
              </w:rPr>
            </w:pPr>
          </w:p>
        </w:tc>
      </w:tr>
      <w:tr w:rsidR="00C45D71" w14:paraId="3CA9BA53" w14:textId="77777777" w:rsidTr="00BE05F3">
        <w:trPr>
          <w:gridAfter w:val="1"/>
          <w:wAfter w:w="40" w:type="dxa"/>
          <w:trHeight w:val="220"/>
        </w:trPr>
        <w:tc>
          <w:tcPr>
            <w:tcW w:w="7480" w:type="dxa"/>
            <w:gridSpan w:val="2"/>
            <w:vMerge w:val="restart"/>
            <w:tcBorders>
              <w:left w:val="single" w:sz="8" w:space="0" w:color="auto"/>
              <w:right w:val="single" w:sz="8" w:space="0" w:color="auto"/>
            </w:tcBorders>
            <w:shd w:val="clear" w:color="auto" w:fill="auto"/>
            <w:vAlign w:val="bottom"/>
          </w:tcPr>
          <w:p w14:paraId="06229323" w14:textId="77777777" w:rsidR="00C45D71" w:rsidRDefault="00C45D71">
            <w:pPr>
              <w:spacing w:line="0" w:lineRule="atLeast"/>
              <w:ind w:left="460"/>
              <w:rPr>
                <w:rFonts w:ascii="Arial" w:eastAsia="Arial" w:hAnsi="Arial"/>
              </w:rPr>
            </w:pPr>
            <w:r>
              <w:rPr>
                <w:rFonts w:ascii="Arial" w:eastAsia="Arial" w:hAnsi="Arial"/>
              </w:rPr>
              <w:t>Optional readings:</w:t>
            </w:r>
          </w:p>
        </w:tc>
        <w:tc>
          <w:tcPr>
            <w:tcW w:w="380" w:type="dxa"/>
            <w:gridSpan w:val="2"/>
            <w:shd w:val="clear" w:color="auto" w:fill="auto"/>
            <w:vAlign w:val="bottom"/>
          </w:tcPr>
          <w:p w14:paraId="7773663A"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40" w:type="dxa"/>
            <w:tcBorders>
              <w:right w:val="single" w:sz="8" w:space="0" w:color="auto"/>
            </w:tcBorders>
            <w:shd w:val="clear" w:color="auto" w:fill="auto"/>
            <w:vAlign w:val="bottom"/>
          </w:tcPr>
          <w:p w14:paraId="2125A7F9" w14:textId="77777777" w:rsidR="00C45D71" w:rsidRDefault="00C45D71">
            <w:pPr>
              <w:spacing w:line="0" w:lineRule="atLeast"/>
              <w:ind w:left="120"/>
              <w:rPr>
                <w:rFonts w:ascii="Arial" w:eastAsia="Arial" w:hAnsi="Arial"/>
                <w:sz w:val="18"/>
              </w:rPr>
            </w:pPr>
            <w:r>
              <w:rPr>
                <w:rFonts w:ascii="Arial" w:eastAsia="Arial" w:hAnsi="Arial"/>
                <w:sz w:val="18"/>
              </w:rPr>
              <w:t>Assessment</w:t>
            </w:r>
          </w:p>
        </w:tc>
      </w:tr>
      <w:tr w:rsidR="00C45D71" w14:paraId="191E28E9" w14:textId="77777777" w:rsidTr="00BE05F3">
        <w:trPr>
          <w:gridAfter w:val="1"/>
          <w:wAfter w:w="40" w:type="dxa"/>
          <w:trHeight w:val="183"/>
        </w:trPr>
        <w:tc>
          <w:tcPr>
            <w:tcW w:w="7480" w:type="dxa"/>
            <w:gridSpan w:val="2"/>
            <w:vMerge/>
            <w:tcBorders>
              <w:left w:val="single" w:sz="8" w:space="0" w:color="auto"/>
              <w:right w:val="single" w:sz="8" w:space="0" w:color="auto"/>
            </w:tcBorders>
            <w:shd w:val="clear" w:color="auto" w:fill="auto"/>
            <w:vAlign w:val="bottom"/>
          </w:tcPr>
          <w:p w14:paraId="565DC4D6" w14:textId="77777777" w:rsidR="00C45D71" w:rsidRDefault="00C45D71">
            <w:pPr>
              <w:spacing w:line="0" w:lineRule="atLeast"/>
              <w:rPr>
                <w:rFonts w:ascii="Times New Roman" w:eastAsia="Times New Roman" w:hAnsi="Times New Roman"/>
                <w:sz w:val="15"/>
              </w:rPr>
            </w:pPr>
          </w:p>
        </w:tc>
        <w:tc>
          <w:tcPr>
            <w:tcW w:w="380" w:type="dxa"/>
            <w:gridSpan w:val="2"/>
            <w:shd w:val="clear" w:color="auto" w:fill="auto"/>
            <w:vAlign w:val="bottom"/>
          </w:tcPr>
          <w:p w14:paraId="665538E8" w14:textId="77777777" w:rsidR="00C45D71" w:rsidRDefault="00C45D71">
            <w:pPr>
              <w:spacing w:line="182" w:lineRule="exact"/>
              <w:ind w:left="140"/>
              <w:rPr>
                <w:rFonts w:ascii="Arial" w:eastAsia="Arial" w:hAnsi="Arial"/>
                <w:sz w:val="18"/>
              </w:rPr>
            </w:pPr>
            <w:r>
              <w:rPr>
                <w:rFonts w:ascii="Arial" w:eastAsia="Arial" w:hAnsi="Arial"/>
                <w:sz w:val="18"/>
              </w:rPr>
              <w:t>•</w:t>
            </w:r>
          </w:p>
        </w:tc>
        <w:tc>
          <w:tcPr>
            <w:tcW w:w="1540" w:type="dxa"/>
            <w:tcBorders>
              <w:right w:val="single" w:sz="8" w:space="0" w:color="auto"/>
            </w:tcBorders>
            <w:shd w:val="clear" w:color="auto" w:fill="auto"/>
            <w:vAlign w:val="bottom"/>
          </w:tcPr>
          <w:p w14:paraId="6E74FD16" w14:textId="77777777" w:rsidR="00C45D71" w:rsidRDefault="00C45D71">
            <w:pPr>
              <w:spacing w:line="182" w:lineRule="exact"/>
              <w:ind w:left="120"/>
              <w:rPr>
                <w:rFonts w:ascii="Arial" w:eastAsia="Arial" w:hAnsi="Arial"/>
                <w:sz w:val="18"/>
              </w:rPr>
            </w:pPr>
            <w:r>
              <w:rPr>
                <w:rFonts w:ascii="Arial" w:eastAsia="Arial" w:hAnsi="Arial"/>
                <w:sz w:val="18"/>
              </w:rPr>
              <w:t>Intervention</w:t>
            </w:r>
          </w:p>
        </w:tc>
      </w:tr>
      <w:tr w:rsidR="00C45D71" w14:paraId="7CE73234" w14:textId="77777777" w:rsidTr="00BE05F3">
        <w:trPr>
          <w:gridAfter w:val="1"/>
          <w:wAfter w:w="40" w:type="dxa"/>
          <w:trHeight w:val="247"/>
        </w:trPr>
        <w:tc>
          <w:tcPr>
            <w:tcW w:w="7480" w:type="dxa"/>
            <w:gridSpan w:val="2"/>
            <w:tcBorders>
              <w:left w:val="single" w:sz="8" w:space="0" w:color="auto"/>
              <w:right w:val="single" w:sz="8" w:space="0" w:color="auto"/>
            </w:tcBorders>
            <w:shd w:val="clear" w:color="auto" w:fill="auto"/>
            <w:vAlign w:val="bottom"/>
          </w:tcPr>
          <w:p w14:paraId="3514261F" w14:textId="77777777" w:rsidR="00C45D71" w:rsidRDefault="00C45D71">
            <w:pPr>
              <w:spacing w:line="0" w:lineRule="atLeast"/>
              <w:ind w:left="460"/>
              <w:rPr>
                <w:rFonts w:ascii="Arial" w:eastAsia="Arial" w:hAnsi="Arial"/>
              </w:rPr>
            </w:pPr>
            <w:r>
              <w:rPr>
                <w:rFonts w:ascii="Arial" w:eastAsia="Arial" w:hAnsi="Arial"/>
              </w:rPr>
              <w:t xml:space="preserve">•  Allard, C.B., </w:t>
            </w:r>
            <w:proofErr w:type="spellStart"/>
            <w:r>
              <w:rPr>
                <w:rFonts w:ascii="Arial" w:eastAsia="Arial" w:hAnsi="Arial"/>
              </w:rPr>
              <w:t>Nunnink</w:t>
            </w:r>
            <w:proofErr w:type="spellEnd"/>
            <w:r>
              <w:rPr>
                <w:rFonts w:ascii="Arial" w:eastAsia="Arial" w:hAnsi="Arial"/>
              </w:rPr>
              <w:t xml:space="preserve">, S., Gregory, A.M., </w:t>
            </w:r>
            <w:proofErr w:type="spellStart"/>
            <w:r>
              <w:rPr>
                <w:rFonts w:ascii="Arial" w:eastAsia="Arial" w:hAnsi="Arial"/>
              </w:rPr>
              <w:t>Klest</w:t>
            </w:r>
            <w:proofErr w:type="spellEnd"/>
            <w:r>
              <w:rPr>
                <w:rFonts w:ascii="Arial" w:eastAsia="Arial" w:hAnsi="Arial"/>
              </w:rPr>
              <w:t>, B., &amp; Platt, M.  (2011).</w:t>
            </w:r>
          </w:p>
        </w:tc>
        <w:tc>
          <w:tcPr>
            <w:tcW w:w="380" w:type="dxa"/>
            <w:gridSpan w:val="2"/>
            <w:shd w:val="clear" w:color="auto" w:fill="auto"/>
            <w:vAlign w:val="bottom"/>
          </w:tcPr>
          <w:p w14:paraId="610744EF"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40" w:type="dxa"/>
            <w:tcBorders>
              <w:right w:val="single" w:sz="8" w:space="0" w:color="auto"/>
            </w:tcBorders>
            <w:shd w:val="clear" w:color="auto" w:fill="auto"/>
            <w:vAlign w:val="bottom"/>
          </w:tcPr>
          <w:p w14:paraId="6EEC5E36" w14:textId="77777777" w:rsidR="00C45D71" w:rsidRDefault="00C45D71">
            <w:pPr>
              <w:spacing w:line="0" w:lineRule="atLeast"/>
              <w:ind w:left="120"/>
              <w:rPr>
                <w:rFonts w:ascii="Arial" w:eastAsia="Arial" w:hAnsi="Arial"/>
                <w:sz w:val="18"/>
              </w:rPr>
            </w:pPr>
            <w:r>
              <w:rPr>
                <w:rFonts w:ascii="Arial" w:eastAsia="Arial" w:hAnsi="Arial"/>
                <w:sz w:val="18"/>
              </w:rPr>
              <w:t>Supervision</w:t>
            </w:r>
          </w:p>
        </w:tc>
      </w:tr>
      <w:tr w:rsidR="00C45D71" w14:paraId="612148D6" w14:textId="77777777" w:rsidTr="00BE05F3">
        <w:trPr>
          <w:gridAfter w:val="1"/>
          <w:wAfter w:w="40" w:type="dxa"/>
          <w:trHeight w:val="220"/>
        </w:trPr>
        <w:tc>
          <w:tcPr>
            <w:tcW w:w="7480" w:type="dxa"/>
            <w:gridSpan w:val="2"/>
            <w:tcBorders>
              <w:left w:val="single" w:sz="8" w:space="0" w:color="auto"/>
              <w:right w:val="single" w:sz="8" w:space="0" w:color="auto"/>
            </w:tcBorders>
            <w:shd w:val="clear" w:color="auto" w:fill="auto"/>
            <w:vAlign w:val="bottom"/>
          </w:tcPr>
          <w:p w14:paraId="4C7DE702" w14:textId="77777777" w:rsidR="00C45D71" w:rsidRDefault="00C45D71">
            <w:pPr>
              <w:spacing w:line="220" w:lineRule="exact"/>
              <w:ind w:left="820"/>
              <w:rPr>
                <w:rFonts w:ascii="Arial" w:eastAsia="Arial" w:hAnsi="Arial"/>
                <w:i/>
              </w:rPr>
            </w:pPr>
            <w:r>
              <w:rPr>
                <w:rFonts w:ascii="Arial" w:eastAsia="Arial" w:hAnsi="Arial"/>
              </w:rPr>
              <w:t>Military Sexual Trauma Research: A Proposed Agenda</w:t>
            </w:r>
            <w:r>
              <w:rPr>
                <w:rFonts w:ascii="Arial" w:eastAsia="Arial" w:hAnsi="Arial"/>
                <w:i/>
              </w:rPr>
              <w:t>. Journal of</w:t>
            </w:r>
          </w:p>
        </w:tc>
        <w:tc>
          <w:tcPr>
            <w:tcW w:w="380" w:type="dxa"/>
            <w:gridSpan w:val="2"/>
            <w:shd w:val="clear" w:color="auto" w:fill="auto"/>
            <w:vAlign w:val="bottom"/>
          </w:tcPr>
          <w:p w14:paraId="151403C8" w14:textId="77777777" w:rsidR="00C45D71" w:rsidRDefault="00C45D71">
            <w:pPr>
              <w:spacing w:line="0" w:lineRule="atLeast"/>
              <w:rPr>
                <w:rFonts w:ascii="Times New Roman" w:eastAsia="Times New Roman" w:hAnsi="Times New Roman"/>
                <w:sz w:val="19"/>
              </w:rPr>
            </w:pPr>
          </w:p>
        </w:tc>
        <w:tc>
          <w:tcPr>
            <w:tcW w:w="1540" w:type="dxa"/>
            <w:tcBorders>
              <w:right w:val="single" w:sz="8" w:space="0" w:color="auto"/>
            </w:tcBorders>
            <w:shd w:val="clear" w:color="auto" w:fill="auto"/>
            <w:vAlign w:val="bottom"/>
          </w:tcPr>
          <w:p w14:paraId="3BE1D125" w14:textId="77777777" w:rsidR="00C45D71" w:rsidRDefault="00C45D71">
            <w:pPr>
              <w:spacing w:line="0" w:lineRule="atLeast"/>
              <w:rPr>
                <w:rFonts w:ascii="Times New Roman" w:eastAsia="Times New Roman" w:hAnsi="Times New Roman"/>
                <w:sz w:val="19"/>
              </w:rPr>
            </w:pPr>
          </w:p>
        </w:tc>
      </w:tr>
      <w:tr w:rsidR="00C45D71" w14:paraId="3E7972FC" w14:textId="77777777" w:rsidTr="00BE05F3">
        <w:trPr>
          <w:gridAfter w:val="1"/>
          <w:wAfter w:w="40" w:type="dxa"/>
          <w:trHeight w:val="230"/>
        </w:trPr>
        <w:tc>
          <w:tcPr>
            <w:tcW w:w="7480" w:type="dxa"/>
            <w:gridSpan w:val="2"/>
            <w:tcBorders>
              <w:left w:val="single" w:sz="8" w:space="0" w:color="auto"/>
              <w:right w:val="single" w:sz="8" w:space="0" w:color="auto"/>
            </w:tcBorders>
            <w:shd w:val="clear" w:color="auto" w:fill="auto"/>
            <w:vAlign w:val="bottom"/>
          </w:tcPr>
          <w:p w14:paraId="54F4361F" w14:textId="77777777" w:rsidR="00C45D71" w:rsidRDefault="00C45D71">
            <w:pPr>
              <w:spacing w:line="0" w:lineRule="atLeast"/>
              <w:ind w:left="820"/>
              <w:rPr>
                <w:rFonts w:ascii="Arial" w:eastAsia="Arial" w:hAnsi="Arial"/>
              </w:rPr>
            </w:pPr>
            <w:r>
              <w:rPr>
                <w:rFonts w:ascii="Arial" w:eastAsia="Arial" w:hAnsi="Arial"/>
                <w:i/>
              </w:rPr>
              <w:t>Trauma &amp; Dissociation, 12,</w:t>
            </w:r>
            <w:r>
              <w:rPr>
                <w:rFonts w:ascii="Arial" w:eastAsia="Arial" w:hAnsi="Arial"/>
              </w:rPr>
              <w:t xml:space="preserve"> 324-345.</w:t>
            </w:r>
          </w:p>
        </w:tc>
        <w:tc>
          <w:tcPr>
            <w:tcW w:w="380" w:type="dxa"/>
            <w:gridSpan w:val="2"/>
            <w:shd w:val="clear" w:color="auto" w:fill="auto"/>
            <w:vAlign w:val="bottom"/>
          </w:tcPr>
          <w:p w14:paraId="37CD312F" w14:textId="77777777" w:rsidR="00C45D71" w:rsidRDefault="00C45D7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14:paraId="55E49D75" w14:textId="77777777" w:rsidR="00C45D71" w:rsidRDefault="00C45D71">
            <w:pPr>
              <w:spacing w:line="0" w:lineRule="atLeast"/>
              <w:rPr>
                <w:rFonts w:ascii="Times New Roman" w:eastAsia="Times New Roman" w:hAnsi="Times New Roman"/>
              </w:rPr>
            </w:pPr>
          </w:p>
        </w:tc>
      </w:tr>
      <w:tr w:rsidR="00C45D71" w14:paraId="76BB292D" w14:textId="77777777" w:rsidTr="00BE05F3">
        <w:trPr>
          <w:gridAfter w:val="1"/>
          <w:wAfter w:w="40" w:type="dxa"/>
          <w:trHeight w:val="247"/>
        </w:trPr>
        <w:tc>
          <w:tcPr>
            <w:tcW w:w="7480" w:type="dxa"/>
            <w:gridSpan w:val="2"/>
            <w:tcBorders>
              <w:left w:val="single" w:sz="8" w:space="0" w:color="auto"/>
              <w:right w:val="single" w:sz="8" w:space="0" w:color="auto"/>
            </w:tcBorders>
            <w:shd w:val="clear" w:color="auto" w:fill="auto"/>
            <w:vAlign w:val="bottom"/>
          </w:tcPr>
          <w:p w14:paraId="543D1373" w14:textId="77777777" w:rsidR="00C45D71" w:rsidRDefault="00C45D71">
            <w:pPr>
              <w:spacing w:line="0" w:lineRule="atLeast"/>
              <w:ind w:left="460"/>
              <w:rPr>
                <w:rFonts w:ascii="Arial" w:eastAsia="Arial" w:hAnsi="Arial"/>
              </w:rPr>
            </w:pPr>
            <w:r>
              <w:rPr>
                <w:rFonts w:ascii="Arial" w:eastAsia="Arial" w:hAnsi="Arial"/>
              </w:rPr>
              <w:t xml:space="preserve">•  Roberts, S.T., Watlington, C.G., </w:t>
            </w:r>
            <w:proofErr w:type="spellStart"/>
            <w:r>
              <w:rPr>
                <w:rFonts w:ascii="Arial" w:eastAsia="Arial" w:hAnsi="Arial"/>
              </w:rPr>
              <w:t>Nett</w:t>
            </w:r>
            <w:proofErr w:type="spellEnd"/>
            <w:r>
              <w:rPr>
                <w:rFonts w:ascii="Arial" w:eastAsia="Arial" w:hAnsi="Arial"/>
              </w:rPr>
              <w:t>, S.D., Batten, S.V. (2010).  Sexual</w:t>
            </w:r>
          </w:p>
        </w:tc>
        <w:tc>
          <w:tcPr>
            <w:tcW w:w="380" w:type="dxa"/>
            <w:gridSpan w:val="2"/>
            <w:shd w:val="clear" w:color="auto" w:fill="auto"/>
            <w:vAlign w:val="bottom"/>
          </w:tcPr>
          <w:p w14:paraId="461FFDD1" w14:textId="77777777" w:rsidR="00C45D71" w:rsidRDefault="00C45D71">
            <w:pPr>
              <w:spacing w:line="0" w:lineRule="atLeast"/>
              <w:rPr>
                <w:rFonts w:ascii="Times New Roman" w:eastAsia="Times New Roman" w:hAnsi="Times New Roman"/>
                <w:sz w:val="21"/>
              </w:rPr>
            </w:pPr>
          </w:p>
        </w:tc>
        <w:tc>
          <w:tcPr>
            <w:tcW w:w="1540" w:type="dxa"/>
            <w:tcBorders>
              <w:right w:val="single" w:sz="8" w:space="0" w:color="auto"/>
            </w:tcBorders>
            <w:shd w:val="clear" w:color="auto" w:fill="auto"/>
            <w:vAlign w:val="bottom"/>
          </w:tcPr>
          <w:p w14:paraId="54590900" w14:textId="77777777" w:rsidR="00C45D71" w:rsidRDefault="00C45D71">
            <w:pPr>
              <w:spacing w:line="0" w:lineRule="atLeast"/>
              <w:rPr>
                <w:rFonts w:ascii="Times New Roman" w:eastAsia="Times New Roman" w:hAnsi="Times New Roman"/>
                <w:sz w:val="21"/>
              </w:rPr>
            </w:pPr>
          </w:p>
        </w:tc>
      </w:tr>
      <w:tr w:rsidR="00C45D71" w14:paraId="59951625" w14:textId="77777777" w:rsidTr="00BE05F3">
        <w:trPr>
          <w:gridAfter w:val="1"/>
          <w:wAfter w:w="40" w:type="dxa"/>
          <w:trHeight w:val="226"/>
        </w:trPr>
        <w:tc>
          <w:tcPr>
            <w:tcW w:w="7480" w:type="dxa"/>
            <w:gridSpan w:val="2"/>
            <w:tcBorders>
              <w:left w:val="single" w:sz="8" w:space="0" w:color="auto"/>
              <w:right w:val="single" w:sz="8" w:space="0" w:color="auto"/>
            </w:tcBorders>
            <w:shd w:val="clear" w:color="auto" w:fill="auto"/>
            <w:vAlign w:val="bottom"/>
          </w:tcPr>
          <w:p w14:paraId="05279DEF" w14:textId="77777777" w:rsidR="00C45D71" w:rsidRDefault="00C45D71">
            <w:pPr>
              <w:spacing w:line="226" w:lineRule="exact"/>
              <w:ind w:left="820"/>
              <w:rPr>
                <w:rFonts w:ascii="Arial" w:eastAsia="Arial" w:hAnsi="Arial"/>
                <w:i/>
              </w:rPr>
            </w:pPr>
            <w:r>
              <w:rPr>
                <w:rFonts w:ascii="Arial" w:eastAsia="Arial" w:hAnsi="Arial"/>
              </w:rPr>
              <w:t xml:space="preserve">trauma disclosure in clinical settings: Addressing diversity. </w:t>
            </w:r>
            <w:r>
              <w:rPr>
                <w:rFonts w:ascii="Arial" w:eastAsia="Arial" w:hAnsi="Arial"/>
                <w:i/>
              </w:rPr>
              <w:t>Journal of</w:t>
            </w:r>
          </w:p>
        </w:tc>
        <w:tc>
          <w:tcPr>
            <w:tcW w:w="380" w:type="dxa"/>
            <w:gridSpan w:val="2"/>
            <w:shd w:val="clear" w:color="auto" w:fill="auto"/>
            <w:vAlign w:val="bottom"/>
          </w:tcPr>
          <w:p w14:paraId="5BE29398" w14:textId="77777777" w:rsidR="00C45D71" w:rsidRDefault="00C45D71">
            <w:pPr>
              <w:spacing w:line="0" w:lineRule="atLeast"/>
              <w:rPr>
                <w:rFonts w:ascii="Times New Roman" w:eastAsia="Times New Roman" w:hAnsi="Times New Roman"/>
                <w:sz w:val="19"/>
              </w:rPr>
            </w:pPr>
          </w:p>
        </w:tc>
        <w:tc>
          <w:tcPr>
            <w:tcW w:w="1540" w:type="dxa"/>
            <w:tcBorders>
              <w:right w:val="single" w:sz="8" w:space="0" w:color="auto"/>
            </w:tcBorders>
            <w:shd w:val="clear" w:color="auto" w:fill="auto"/>
            <w:vAlign w:val="bottom"/>
          </w:tcPr>
          <w:p w14:paraId="1E4509C9" w14:textId="77777777" w:rsidR="00C45D71" w:rsidRDefault="00C45D71">
            <w:pPr>
              <w:spacing w:line="0" w:lineRule="atLeast"/>
              <w:rPr>
                <w:rFonts w:ascii="Times New Roman" w:eastAsia="Times New Roman" w:hAnsi="Times New Roman"/>
                <w:sz w:val="19"/>
              </w:rPr>
            </w:pPr>
          </w:p>
        </w:tc>
      </w:tr>
      <w:tr w:rsidR="00C45D71" w14:paraId="69C552E6" w14:textId="77777777" w:rsidTr="00BE05F3">
        <w:trPr>
          <w:gridAfter w:val="1"/>
          <w:wAfter w:w="40" w:type="dxa"/>
          <w:trHeight w:val="80"/>
        </w:trPr>
        <w:tc>
          <w:tcPr>
            <w:tcW w:w="7480" w:type="dxa"/>
            <w:gridSpan w:val="2"/>
            <w:tcBorders>
              <w:left w:val="single" w:sz="8" w:space="0" w:color="auto"/>
              <w:right w:val="single" w:sz="8" w:space="0" w:color="auto"/>
            </w:tcBorders>
            <w:shd w:val="clear" w:color="auto" w:fill="auto"/>
            <w:vAlign w:val="bottom"/>
          </w:tcPr>
          <w:p w14:paraId="477F7723" w14:textId="77777777" w:rsidR="00BE05F3" w:rsidRDefault="00C45D71" w:rsidP="00BE05F3">
            <w:pPr>
              <w:spacing w:line="0" w:lineRule="atLeast"/>
              <w:ind w:left="820"/>
              <w:rPr>
                <w:rFonts w:ascii="Arial" w:eastAsia="Arial" w:hAnsi="Arial"/>
              </w:rPr>
            </w:pPr>
            <w:r>
              <w:rPr>
                <w:rFonts w:ascii="Arial" w:eastAsia="Arial" w:hAnsi="Arial"/>
                <w:i/>
              </w:rPr>
              <w:t>Trauma &amp; Dissociation, 11</w:t>
            </w:r>
            <w:r>
              <w:rPr>
                <w:rFonts w:ascii="Arial" w:eastAsia="Arial" w:hAnsi="Arial"/>
              </w:rPr>
              <w:t>, 244-259.</w:t>
            </w:r>
          </w:p>
          <w:p w14:paraId="000A5090" w14:textId="77777777" w:rsidR="003738B6" w:rsidRDefault="003738B6" w:rsidP="00BE05F3">
            <w:pPr>
              <w:spacing w:line="0" w:lineRule="atLeast"/>
              <w:rPr>
                <w:rFonts w:ascii="Arial" w:eastAsia="Arial" w:hAnsi="Arial"/>
              </w:rPr>
            </w:pPr>
          </w:p>
        </w:tc>
        <w:tc>
          <w:tcPr>
            <w:tcW w:w="380" w:type="dxa"/>
            <w:gridSpan w:val="2"/>
            <w:shd w:val="clear" w:color="auto" w:fill="auto"/>
            <w:vAlign w:val="bottom"/>
          </w:tcPr>
          <w:p w14:paraId="26C1456F" w14:textId="77777777" w:rsidR="00C45D71" w:rsidRDefault="00C45D7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14:paraId="5F9171BD" w14:textId="77777777" w:rsidR="00C45D71" w:rsidRDefault="00C45D71">
            <w:pPr>
              <w:spacing w:line="0" w:lineRule="atLeast"/>
              <w:rPr>
                <w:rFonts w:ascii="Times New Roman" w:eastAsia="Times New Roman" w:hAnsi="Times New Roman"/>
              </w:rPr>
            </w:pPr>
          </w:p>
        </w:tc>
      </w:tr>
      <w:tr w:rsidR="00C45D71" w14:paraId="0B77F25E" w14:textId="77777777" w:rsidTr="00BE05F3">
        <w:trPr>
          <w:gridAfter w:val="1"/>
          <w:wAfter w:w="40" w:type="dxa"/>
          <w:trHeight w:val="32"/>
        </w:trPr>
        <w:tc>
          <w:tcPr>
            <w:tcW w:w="7480" w:type="dxa"/>
            <w:gridSpan w:val="2"/>
            <w:tcBorders>
              <w:left w:val="single" w:sz="8" w:space="0" w:color="auto"/>
              <w:bottom w:val="single" w:sz="4" w:space="0" w:color="auto"/>
              <w:right w:val="single" w:sz="8" w:space="0" w:color="auto"/>
            </w:tcBorders>
            <w:shd w:val="clear" w:color="auto" w:fill="auto"/>
            <w:vAlign w:val="bottom"/>
          </w:tcPr>
          <w:p w14:paraId="520A2954" w14:textId="77777777" w:rsidR="00C45D71" w:rsidRDefault="00C45D71">
            <w:pPr>
              <w:spacing w:line="0" w:lineRule="atLeast"/>
              <w:rPr>
                <w:rFonts w:ascii="Times New Roman" w:eastAsia="Times New Roman" w:hAnsi="Times New Roman"/>
                <w:sz w:val="2"/>
              </w:rPr>
            </w:pPr>
          </w:p>
        </w:tc>
        <w:tc>
          <w:tcPr>
            <w:tcW w:w="380" w:type="dxa"/>
            <w:gridSpan w:val="2"/>
            <w:tcBorders>
              <w:bottom w:val="single" w:sz="4" w:space="0" w:color="auto"/>
            </w:tcBorders>
            <w:shd w:val="clear" w:color="auto" w:fill="auto"/>
            <w:vAlign w:val="bottom"/>
          </w:tcPr>
          <w:p w14:paraId="6AE06B4E" w14:textId="77777777" w:rsidR="00C45D71" w:rsidRDefault="00C45D71">
            <w:pPr>
              <w:spacing w:line="0" w:lineRule="atLeast"/>
              <w:rPr>
                <w:rFonts w:ascii="Times New Roman" w:eastAsia="Times New Roman" w:hAnsi="Times New Roman"/>
                <w:sz w:val="2"/>
              </w:rPr>
            </w:pPr>
          </w:p>
        </w:tc>
        <w:tc>
          <w:tcPr>
            <w:tcW w:w="1540" w:type="dxa"/>
            <w:tcBorders>
              <w:bottom w:val="single" w:sz="4" w:space="0" w:color="auto"/>
              <w:right w:val="single" w:sz="8" w:space="0" w:color="auto"/>
            </w:tcBorders>
            <w:shd w:val="clear" w:color="auto" w:fill="auto"/>
            <w:vAlign w:val="bottom"/>
          </w:tcPr>
          <w:p w14:paraId="3E818FD7" w14:textId="77777777" w:rsidR="00C45D71" w:rsidRDefault="00C45D71">
            <w:pPr>
              <w:spacing w:line="0" w:lineRule="atLeast"/>
              <w:rPr>
                <w:rFonts w:ascii="Times New Roman" w:eastAsia="Times New Roman" w:hAnsi="Times New Roman"/>
                <w:sz w:val="2"/>
              </w:rPr>
            </w:pPr>
          </w:p>
        </w:tc>
      </w:tr>
      <w:tr w:rsidR="00C45D71" w14:paraId="22BD12C2" w14:textId="77777777" w:rsidTr="00BE05F3">
        <w:trPr>
          <w:gridAfter w:val="1"/>
          <w:wAfter w:w="40" w:type="dxa"/>
          <w:trHeight w:val="246"/>
        </w:trPr>
        <w:tc>
          <w:tcPr>
            <w:tcW w:w="7480" w:type="dxa"/>
            <w:gridSpan w:val="2"/>
            <w:tcBorders>
              <w:top w:val="single" w:sz="4" w:space="0" w:color="auto"/>
              <w:left w:val="single" w:sz="8" w:space="0" w:color="auto"/>
              <w:right w:val="single" w:sz="8" w:space="0" w:color="auto"/>
            </w:tcBorders>
            <w:shd w:val="clear" w:color="auto" w:fill="auto"/>
            <w:vAlign w:val="bottom"/>
          </w:tcPr>
          <w:p w14:paraId="1399A9A9" w14:textId="77777777" w:rsidR="00C45D71" w:rsidRDefault="00C45D71">
            <w:pPr>
              <w:spacing w:line="0" w:lineRule="atLeast"/>
              <w:ind w:left="120"/>
              <w:rPr>
                <w:rFonts w:ascii="Arial" w:eastAsia="Arial" w:hAnsi="Arial"/>
                <w:b/>
              </w:rPr>
            </w:pPr>
          </w:p>
        </w:tc>
        <w:tc>
          <w:tcPr>
            <w:tcW w:w="380" w:type="dxa"/>
            <w:gridSpan w:val="2"/>
            <w:tcBorders>
              <w:top w:val="single" w:sz="4" w:space="0" w:color="auto"/>
            </w:tcBorders>
            <w:shd w:val="clear" w:color="auto" w:fill="auto"/>
            <w:vAlign w:val="bottom"/>
          </w:tcPr>
          <w:p w14:paraId="090E8400" w14:textId="77777777" w:rsidR="00C45D71" w:rsidRDefault="00C45D71">
            <w:pPr>
              <w:spacing w:line="0" w:lineRule="atLeast"/>
              <w:ind w:left="140"/>
              <w:rPr>
                <w:rFonts w:ascii="Arial" w:eastAsia="Arial" w:hAnsi="Arial"/>
                <w:sz w:val="18"/>
              </w:rPr>
            </w:pPr>
          </w:p>
        </w:tc>
        <w:tc>
          <w:tcPr>
            <w:tcW w:w="1540" w:type="dxa"/>
            <w:tcBorders>
              <w:top w:val="single" w:sz="4" w:space="0" w:color="auto"/>
              <w:right w:val="single" w:sz="8" w:space="0" w:color="auto"/>
            </w:tcBorders>
            <w:shd w:val="clear" w:color="auto" w:fill="auto"/>
            <w:vAlign w:val="bottom"/>
          </w:tcPr>
          <w:p w14:paraId="0CEAB20B" w14:textId="77777777" w:rsidR="00C45D71" w:rsidRDefault="00C45D71">
            <w:pPr>
              <w:spacing w:line="0" w:lineRule="atLeast"/>
              <w:ind w:left="120"/>
              <w:rPr>
                <w:rFonts w:ascii="Arial" w:eastAsia="Arial" w:hAnsi="Arial"/>
                <w:sz w:val="18"/>
              </w:rPr>
            </w:pPr>
          </w:p>
        </w:tc>
      </w:tr>
      <w:tr w:rsidR="00BE05F3" w14:paraId="54D572C2" w14:textId="77777777" w:rsidTr="00BE05F3">
        <w:trPr>
          <w:gridAfter w:val="1"/>
          <w:wAfter w:w="40" w:type="dxa"/>
          <w:trHeight w:val="207"/>
        </w:trPr>
        <w:tc>
          <w:tcPr>
            <w:tcW w:w="7480" w:type="dxa"/>
            <w:gridSpan w:val="2"/>
            <w:tcBorders>
              <w:left w:val="single" w:sz="8" w:space="0" w:color="auto"/>
              <w:right w:val="single" w:sz="8" w:space="0" w:color="auto"/>
            </w:tcBorders>
            <w:shd w:val="clear" w:color="auto" w:fill="auto"/>
            <w:vAlign w:val="bottom"/>
          </w:tcPr>
          <w:p w14:paraId="4A85703F" w14:textId="77777777" w:rsidR="00BE05F3" w:rsidRDefault="00BE05F3" w:rsidP="00BE05F3">
            <w:pPr>
              <w:spacing w:line="207" w:lineRule="exact"/>
              <w:ind w:left="120"/>
              <w:rPr>
                <w:rFonts w:ascii="Arial" w:eastAsia="Arial" w:hAnsi="Arial"/>
                <w:b/>
              </w:rPr>
            </w:pPr>
            <w:r>
              <w:rPr>
                <w:rFonts w:ascii="Arial" w:eastAsia="Arial" w:hAnsi="Arial"/>
                <w:b/>
              </w:rPr>
              <w:t>Didactic Seminar – Working with Sexual Minority Veterans: Clinical Issues</w:t>
            </w:r>
          </w:p>
        </w:tc>
        <w:tc>
          <w:tcPr>
            <w:tcW w:w="380" w:type="dxa"/>
            <w:gridSpan w:val="2"/>
            <w:shd w:val="clear" w:color="auto" w:fill="auto"/>
            <w:vAlign w:val="bottom"/>
          </w:tcPr>
          <w:p w14:paraId="7C2FFD92" w14:textId="77777777" w:rsidR="00BE05F3" w:rsidRDefault="00BE05F3" w:rsidP="00BE05F3">
            <w:pPr>
              <w:spacing w:line="0" w:lineRule="atLeast"/>
              <w:rPr>
                <w:rFonts w:ascii="Times New Roman" w:eastAsia="Times New Roman" w:hAnsi="Times New Roman"/>
                <w:sz w:val="18"/>
              </w:rPr>
            </w:pPr>
          </w:p>
        </w:tc>
        <w:tc>
          <w:tcPr>
            <w:tcW w:w="1540" w:type="dxa"/>
            <w:tcBorders>
              <w:right w:val="single" w:sz="8" w:space="0" w:color="auto"/>
            </w:tcBorders>
            <w:shd w:val="clear" w:color="auto" w:fill="auto"/>
            <w:vAlign w:val="bottom"/>
          </w:tcPr>
          <w:p w14:paraId="581FBE54" w14:textId="77777777" w:rsidR="00BE05F3" w:rsidRDefault="00BE05F3" w:rsidP="00BE05F3">
            <w:pPr>
              <w:spacing w:line="198" w:lineRule="exact"/>
              <w:ind w:left="120"/>
              <w:rPr>
                <w:rFonts w:ascii="Arial" w:eastAsia="Arial" w:hAnsi="Arial"/>
                <w:sz w:val="18"/>
              </w:rPr>
            </w:pPr>
          </w:p>
        </w:tc>
      </w:tr>
      <w:tr w:rsidR="00BE05F3" w14:paraId="07F02A48" w14:textId="77777777" w:rsidTr="00BE05F3">
        <w:trPr>
          <w:gridAfter w:val="1"/>
          <w:wAfter w:w="40" w:type="dxa"/>
          <w:trHeight w:val="270"/>
        </w:trPr>
        <w:tc>
          <w:tcPr>
            <w:tcW w:w="7480" w:type="dxa"/>
            <w:gridSpan w:val="2"/>
            <w:tcBorders>
              <w:left w:val="single" w:sz="8" w:space="0" w:color="auto"/>
              <w:right w:val="single" w:sz="8" w:space="0" w:color="auto"/>
            </w:tcBorders>
            <w:shd w:val="clear" w:color="auto" w:fill="auto"/>
            <w:vAlign w:val="bottom"/>
          </w:tcPr>
          <w:p w14:paraId="1BA058F1" w14:textId="77777777" w:rsidR="00BE05F3" w:rsidRDefault="00BE05F3" w:rsidP="00BE05F3">
            <w:pPr>
              <w:spacing w:line="0" w:lineRule="atLeast"/>
              <w:ind w:left="460"/>
              <w:rPr>
                <w:rFonts w:ascii="Arial" w:eastAsia="Arial" w:hAnsi="Arial"/>
              </w:rPr>
            </w:pPr>
            <w:r>
              <w:rPr>
                <w:rFonts w:ascii="Arial" w:eastAsia="Arial" w:hAnsi="Arial"/>
                <w:b/>
              </w:rPr>
              <w:t>Affecting Lesbian, Gay, Bisexual and Transgendered Veterans *</w:t>
            </w:r>
          </w:p>
        </w:tc>
        <w:tc>
          <w:tcPr>
            <w:tcW w:w="380" w:type="dxa"/>
            <w:gridSpan w:val="2"/>
            <w:shd w:val="clear" w:color="auto" w:fill="auto"/>
            <w:vAlign w:val="bottom"/>
          </w:tcPr>
          <w:p w14:paraId="7180CE92" w14:textId="77777777" w:rsidR="00BE05F3" w:rsidRDefault="00BE05F3" w:rsidP="00BE05F3">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14:paraId="758199A4" w14:textId="77777777" w:rsidR="00BE05F3" w:rsidRDefault="00BE05F3" w:rsidP="00BE05F3">
            <w:pPr>
              <w:spacing w:line="197" w:lineRule="exact"/>
              <w:ind w:left="120"/>
              <w:rPr>
                <w:rFonts w:ascii="Arial" w:eastAsia="Arial" w:hAnsi="Arial"/>
                <w:sz w:val="18"/>
              </w:rPr>
            </w:pPr>
          </w:p>
        </w:tc>
      </w:tr>
      <w:tr w:rsidR="00BE05F3" w14:paraId="00AB3591" w14:textId="77777777" w:rsidTr="00BE05F3">
        <w:trPr>
          <w:gridAfter w:val="1"/>
          <w:wAfter w:w="40" w:type="dxa"/>
          <w:trHeight w:val="226"/>
        </w:trPr>
        <w:tc>
          <w:tcPr>
            <w:tcW w:w="7480" w:type="dxa"/>
            <w:gridSpan w:val="2"/>
            <w:tcBorders>
              <w:left w:val="single" w:sz="8" w:space="0" w:color="auto"/>
              <w:right w:val="single" w:sz="8" w:space="0" w:color="auto"/>
            </w:tcBorders>
            <w:shd w:val="clear" w:color="auto" w:fill="auto"/>
            <w:vAlign w:val="bottom"/>
          </w:tcPr>
          <w:p w14:paraId="2392CFD2" w14:textId="77777777" w:rsidR="00BE05F3" w:rsidRDefault="00BE05F3" w:rsidP="00BE05F3">
            <w:pPr>
              <w:spacing w:line="226" w:lineRule="exact"/>
              <w:rPr>
                <w:rFonts w:ascii="Arial" w:eastAsia="Arial" w:hAnsi="Arial"/>
              </w:rPr>
            </w:pPr>
            <w:r>
              <w:rPr>
                <w:rFonts w:ascii="Arial" w:eastAsia="Arial" w:hAnsi="Arial"/>
              </w:rPr>
              <w:t xml:space="preserve">        •  Become familiar with the empirical literature relevant to providing clinical</w:t>
            </w:r>
          </w:p>
        </w:tc>
        <w:tc>
          <w:tcPr>
            <w:tcW w:w="380" w:type="dxa"/>
            <w:gridSpan w:val="2"/>
            <w:shd w:val="clear" w:color="auto" w:fill="auto"/>
            <w:vAlign w:val="bottom"/>
          </w:tcPr>
          <w:p w14:paraId="523B5F97" w14:textId="77777777" w:rsidR="00BE05F3" w:rsidRDefault="00BE05F3" w:rsidP="00BE05F3">
            <w:pPr>
              <w:spacing w:line="0" w:lineRule="atLeast"/>
              <w:rPr>
                <w:rFonts w:ascii="Times New Roman" w:eastAsia="Times New Roman" w:hAnsi="Times New Roman"/>
                <w:sz w:val="19"/>
              </w:rPr>
            </w:pPr>
          </w:p>
        </w:tc>
        <w:tc>
          <w:tcPr>
            <w:tcW w:w="1540" w:type="dxa"/>
            <w:tcBorders>
              <w:right w:val="single" w:sz="8" w:space="0" w:color="auto"/>
            </w:tcBorders>
            <w:shd w:val="clear" w:color="auto" w:fill="auto"/>
            <w:vAlign w:val="bottom"/>
          </w:tcPr>
          <w:p w14:paraId="4ACEF574" w14:textId="77777777" w:rsidR="00BE05F3" w:rsidRDefault="00BE05F3" w:rsidP="00BE05F3">
            <w:pPr>
              <w:spacing w:line="0" w:lineRule="atLeast"/>
              <w:rPr>
                <w:rFonts w:ascii="Times New Roman" w:eastAsia="Times New Roman" w:hAnsi="Times New Roman"/>
                <w:sz w:val="19"/>
              </w:rPr>
            </w:pPr>
          </w:p>
        </w:tc>
      </w:tr>
      <w:tr w:rsidR="00BE05F3" w14:paraId="280E974D" w14:textId="77777777" w:rsidTr="00BE05F3">
        <w:trPr>
          <w:gridAfter w:val="1"/>
          <w:wAfter w:w="40" w:type="dxa"/>
          <w:trHeight w:val="247"/>
        </w:trPr>
        <w:tc>
          <w:tcPr>
            <w:tcW w:w="7480" w:type="dxa"/>
            <w:gridSpan w:val="2"/>
            <w:tcBorders>
              <w:left w:val="single" w:sz="8" w:space="0" w:color="auto"/>
              <w:right w:val="single" w:sz="8" w:space="0" w:color="auto"/>
            </w:tcBorders>
            <w:shd w:val="clear" w:color="auto" w:fill="auto"/>
            <w:vAlign w:val="bottom"/>
          </w:tcPr>
          <w:p w14:paraId="4332A7A9" w14:textId="77777777" w:rsidR="00BE05F3" w:rsidRDefault="00BE05F3" w:rsidP="00BE05F3">
            <w:pPr>
              <w:spacing w:line="0" w:lineRule="atLeast"/>
              <w:rPr>
                <w:rFonts w:ascii="Arial" w:eastAsia="Arial" w:hAnsi="Arial"/>
              </w:rPr>
            </w:pPr>
            <w:r>
              <w:rPr>
                <w:rFonts w:ascii="Arial" w:eastAsia="Arial" w:hAnsi="Arial"/>
              </w:rPr>
              <w:t xml:space="preserve">           care to Lesbian, Gay, Bisexual, and Transgendered (LGBT) Veterans</w:t>
            </w:r>
          </w:p>
        </w:tc>
        <w:tc>
          <w:tcPr>
            <w:tcW w:w="380" w:type="dxa"/>
            <w:gridSpan w:val="2"/>
            <w:shd w:val="clear" w:color="auto" w:fill="auto"/>
            <w:vAlign w:val="bottom"/>
          </w:tcPr>
          <w:p w14:paraId="0956C9C7" w14:textId="77777777" w:rsidR="00BE05F3" w:rsidRDefault="00BE05F3" w:rsidP="00BE05F3">
            <w:pPr>
              <w:spacing w:line="0" w:lineRule="atLeast"/>
              <w:rPr>
                <w:rFonts w:ascii="Times New Roman" w:eastAsia="Times New Roman" w:hAnsi="Times New Roman"/>
                <w:sz w:val="21"/>
              </w:rPr>
            </w:pPr>
          </w:p>
        </w:tc>
        <w:tc>
          <w:tcPr>
            <w:tcW w:w="1540" w:type="dxa"/>
            <w:tcBorders>
              <w:right w:val="single" w:sz="8" w:space="0" w:color="auto"/>
            </w:tcBorders>
            <w:shd w:val="clear" w:color="auto" w:fill="auto"/>
            <w:vAlign w:val="bottom"/>
          </w:tcPr>
          <w:p w14:paraId="61878BE4" w14:textId="77777777" w:rsidR="00BE05F3" w:rsidRDefault="00BE05F3" w:rsidP="00BE05F3">
            <w:pPr>
              <w:spacing w:line="0" w:lineRule="atLeast"/>
              <w:rPr>
                <w:rFonts w:ascii="Times New Roman" w:eastAsia="Times New Roman" w:hAnsi="Times New Roman"/>
                <w:sz w:val="21"/>
              </w:rPr>
            </w:pPr>
          </w:p>
        </w:tc>
      </w:tr>
      <w:tr w:rsidR="00BE05F3" w14:paraId="46A40521" w14:textId="77777777" w:rsidTr="00BE05F3">
        <w:trPr>
          <w:gridAfter w:val="1"/>
          <w:wAfter w:w="40" w:type="dxa"/>
          <w:trHeight w:val="228"/>
        </w:trPr>
        <w:tc>
          <w:tcPr>
            <w:tcW w:w="7480" w:type="dxa"/>
            <w:gridSpan w:val="2"/>
            <w:tcBorders>
              <w:left w:val="single" w:sz="8" w:space="0" w:color="auto"/>
              <w:right w:val="single" w:sz="8" w:space="0" w:color="auto"/>
            </w:tcBorders>
            <w:shd w:val="clear" w:color="auto" w:fill="auto"/>
            <w:vAlign w:val="bottom"/>
          </w:tcPr>
          <w:p w14:paraId="52CF26E9" w14:textId="77777777" w:rsidR="00BE05F3" w:rsidRDefault="00BE05F3" w:rsidP="00BE05F3">
            <w:pPr>
              <w:spacing w:line="229" w:lineRule="exact"/>
              <w:rPr>
                <w:rFonts w:ascii="Arial" w:eastAsia="Arial" w:hAnsi="Arial"/>
              </w:rPr>
            </w:pPr>
            <w:r>
              <w:rPr>
                <w:rFonts w:ascii="Arial" w:eastAsia="Arial" w:hAnsi="Arial"/>
              </w:rPr>
              <w:t xml:space="preserve">        •  Describe clinical disparities and barriers in access to care among LGBT</w:t>
            </w:r>
          </w:p>
        </w:tc>
        <w:tc>
          <w:tcPr>
            <w:tcW w:w="380" w:type="dxa"/>
            <w:gridSpan w:val="2"/>
            <w:shd w:val="clear" w:color="auto" w:fill="auto"/>
            <w:vAlign w:val="bottom"/>
          </w:tcPr>
          <w:p w14:paraId="70148C7D" w14:textId="77777777" w:rsidR="00BE05F3" w:rsidRDefault="00BE05F3" w:rsidP="00BE05F3">
            <w:pPr>
              <w:spacing w:line="0" w:lineRule="atLeast"/>
              <w:rPr>
                <w:rFonts w:ascii="Times New Roman" w:eastAsia="Times New Roman" w:hAnsi="Times New Roman"/>
                <w:sz w:val="19"/>
              </w:rPr>
            </w:pPr>
          </w:p>
        </w:tc>
        <w:tc>
          <w:tcPr>
            <w:tcW w:w="1540" w:type="dxa"/>
            <w:tcBorders>
              <w:right w:val="single" w:sz="8" w:space="0" w:color="auto"/>
            </w:tcBorders>
            <w:shd w:val="clear" w:color="auto" w:fill="auto"/>
            <w:vAlign w:val="bottom"/>
          </w:tcPr>
          <w:p w14:paraId="5F5E7B10" w14:textId="77777777" w:rsidR="00BE05F3" w:rsidRDefault="00BE05F3" w:rsidP="00BE05F3">
            <w:pPr>
              <w:spacing w:line="0" w:lineRule="atLeast"/>
              <w:rPr>
                <w:rFonts w:ascii="Times New Roman" w:eastAsia="Times New Roman" w:hAnsi="Times New Roman"/>
                <w:sz w:val="19"/>
              </w:rPr>
            </w:pPr>
          </w:p>
        </w:tc>
      </w:tr>
      <w:tr w:rsidR="00BE05F3" w14:paraId="560BB8BC" w14:textId="77777777" w:rsidTr="00BF1E2D">
        <w:trPr>
          <w:gridAfter w:val="1"/>
          <w:wAfter w:w="40" w:type="dxa"/>
          <w:trHeight w:val="246"/>
        </w:trPr>
        <w:tc>
          <w:tcPr>
            <w:tcW w:w="7480" w:type="dxa"/>
            <w:gridSpan w:val="2"/>
            <w:tcBorders>
              <w:left w:val="single" w:sz="8" w:space="0" w:color="auto"/>
              <w:right w:val="single" w:sz="8" w:space="0" w:color="auto"/>
            </w:tcBorders>
            <w:shd w:val="clear" w:color="auto" w:fill="auto"/>
            <w:vAlign w:val="bottom"/>
          </w:tcPr>
          <w:p w14:paraId="1D65A78B" w14:textId="77777777" w:rsidR="00BE05F3" w:rsidRDefault="00BE05F3" w:rsidP="00BE05F3">
            <w:pPr>
              <w:spacing w:line="0" w:lineRule="atLeast"/>
              <w:rPr>
                <w:rFonts w:ascii="Arial" w:eastAsia="Arial" w:hAnsi="Arial"/>
                <w:b/>
              </w:rPr>
            </w:pPr>
            <w:r>
              <w:rPr>
                <w:rFonts w:ascii="Arial" w:eastAsia="Arial" w:hAnsi="Arial"/>
              </w:rPr>
              <w:t xml:space="preserve">           Veterans</w:t>
            </w:r>
          </w:p>
        </w:tc>
        <w:tc>
          <w:tcPr>
            <w:tcW w:w="380" w:type="dxa"/>
            <w:gridSpan w:val="2"/>
            <w:shd w:val="clear" w:color="auto" w:fill="auto"/>
            <w:vAlign w:val="bottom"/>
          </w:tcPr>
          <w:p w14:paraId="5FD95031" w14:textId="77777777" w:rsidR="00BE05F3" w:rsidRDefault="00BE05F3" w:rsidP="00BE05F3">
            <w:pPr>
              <w:spacing w:line="0" w:lineRule="atLeast"/>
              <w:ind w:left="140"/>
              <w:rPr>
                <w:rFonts w:ascii="Arial" w:eastAsia="Arial" w:hAnsi="Arial"/>
                <w:sz w:val="18"/>
              </w:rPr>
            </w:pPr>
            <w:r>
              <w:rPr>
                <w:rFonts w:ascii="Arial" w:eastAsia="Arial" w:hAnsi="Arial"/>
                <w:sz w:val="18"/>
              </w:rPr>
              <w:t>•</w:t>
            </w:r>
          </w:p>
        </w:tc>
        <w:tc>
          <w:tcPr>
            <w:tcW w:w="1540" w:type="dxa"/>
            <w:tcBorders>
              <w:right w:val="single" w:sz="8" w:space="0" w:color="auto"/>
            </w:tcBorders>
            <w:shd w:val="clear" w:color="auto" w:fill="auto"/>
            <w:vAlign w:val="bottom"/>
          </w:tcPr>
          <w:p w14:paraId="2EE659B1" w14:textId="77777777" w:rsidR="00BE05F3" w:rsidRDefault="00BE05F3" w:rsidP="00BE05F3">
            <w:pPr>
              <w:spacing w:line="0" w:lineRule="atLeast"/>
              <w:ind w:left="120"/>
              <w:rPr>
                <w:rFonts w:ascii="Arial" w:eastAsia="Arial" w:hAnsi="Arial"/>
                <w:sz w:val="18"/>
              </w:rPr>
            </w:pPr>
            <w:r>
              <w:rPr>
                <w:rFonts w:ascii="Arial" w:eastAsia="Arial" w:hAnsi="Arial"/>
                <w:sz w:val="18"/>
              </w:rPr>
              <w:t>Individual &amp;</w:t>
            </w:r>
          </w:p>
        </w:tc>
      </w:tr>
      <w:tr w:rsidR="00BE05F3" w14:paraId="6A6D0ECC" w14:textId="77777777" w:rsidTr="00BF1E2D">
        <w:trPr>
          <w:gridAfter w:val="1"/>
          <w:wAfter w:w="40" w:type="dxa"/>
          <w:trHeight w:val="207"/>
        </w:trPr>
        <w:tc>
          <w:tcPr>
            <w:tcW w:w="7480" w:type="dxa"/>
            <w:gridSpan w:val="2"/>
            <w:tcBorders>
              <w:left w:val="single" w:sz="8" w:space="0" w:color="auto"/>
              <w:right w:val="single" w:sz="8" w:space="0" w:color="auto"/>
            </w:tcBorders>
            <w:shd w:val="clear" w:color="auto" w:fill="auto"/>
            <w:vAlign w:val="bottom"/>
          </w:tcPr>
          <w:p w14:paraId="1ABAF18C" w14:textId="77777777" w:rsidR="00BE05F3" w:rsidRPr="00BE05F3" w:rsidRDefault="00BE05F3" w:rsidP="00BE05F3">
            <w:pPr>
              <w:spacing w:line="0" w:lineRule="atLeast"/>
              <w:ind w:left="460"/>
              <w:rPr>
                <w:rFonts w:ascii="Arial" w:eastAsia="Arial" w:hAnsi="Arial"/>
              </w:rPr>
            </w:pPr>
            <w:r>
              <w:rPr>
                <w:rFonts w:ascii="Arial" w:eastAsia="Arial" w:hAnsi="Arial"/>
              </w:rPr>
              <w:t>•  Learn strategies to improve access and efficacy of LGBT mental health</w:t>
            </w:r>
          </w:p>
        </w:tc>
        <w:tc>
          <w:tcPr>
            <w:tcW w:w="380" w:type="dxa"/>
            <w:gridSpan w:val="2"/>
            <w:shd w:val="clear" w:color="auto" w:fill="auto"/>
            <w:vAlign w:val="bottom"/>
          </w:tcPr>
          <w:p w14:paraId="10D134E5" w14:textId="77777777" w:rsidR="00BE05F3" w:rsidRDefault="00BE05F3" w:rsidP="00BE05F3">
            <w:pPr>
              <w:spacing w:line="0" w:lineRule="atLeast"/>
              <w:rPr>
                <w:rFonts w:ascii="Times New Roman" w:eastAsia="Times New Roman" w:hAnsi="Times New Roman"/>
                <w:sz w:val="18"/>
              </w:rPr>
            </w:pPr>
          </w:p>
        </w:tc>
        <w:tc>
          <w:tcPr>
            <w:tcW w:w="1540" w:type="dxa"/>
            <w:tcBorders>
              <w:right w:val="single" w:sz="8" w:space="0" w:color="auto"/>
            </w:tcBorders>
            <w:shd w:val="clear" w:color="auto" w:fill="auto"/>
            <w:vAlign w:val="bottom"/>
          </w:tcPr>
          <w:p w14:paraId="44E6EF09" w14:textId="77777777" w:rsidR="00BE05F3" w:rsidRDefault="00BE05F3" w:rsidP="00BE05F3">
            <w:pPr>
              <w:spacing w:line="198" w:lineRule="exact"/>
              <w:ind w:left="120"/>
              <w:rPr>
                <w:rFonts w:ascii="Arial" w:eastAsia="Arial" w:hAnsi="Arial"/>
                <w:sz w:val="18"/>
              </w:rPr>
            </w:pPr>
            <w:r>
              <w:rPr>
                <w:rFonts w:ascii="Arial" w:eastAsia="Arial" w:hAnsi="Arial"/>
                <w:sz w:val="18"/>
              </w:rPr>
              <w:t>Cultural</w:t>
            </w:r>
          </w:p>
        </w:tc>
      </w:tr>
      <w:tr w:rsidR="00BE05F3" w14:paraId="5330064E" w14:textId="77777777" w:rsidTr="00BF1E2D">
        <w:trPr>
          <w:gridAfter w:val="1"/>
          <w:wAfter w:w="40" w:type="dxa"/>
          <w:trHeight w:val="270"/>
        </w:trPr>
        <w:tc>
          <w:tcPr>
            <w:tcW w:w="7480" w:type="dxa"/>
            <w:gridSpan w:val="2"/>
            <w:tcBorders>
              <w:left w:val="single" w:sz="8" w:space="0" w:color="auto"/>
              <w:right w:val="single" w:sz="8" w:space="0" w:color="auto"/>
            </w:tcBorders>
            <w:shd w:val="clear" w:color="auto" w:fill="auto"/>
            <w:vAlign w:val="bottom"/>
          </w:tcPr>
          <w:p w14:paraId="74DDA2D7" w14:textId="77777777" w:rsidR="00BE05F3" w:rsidRDefault="00BE05F3" w:rsidP="00BE05F3">
            <w:pPr>
              <w:spacing w:line="0" w:lineRule="atLeast"/>
              <w:ind w:left="460"/>
              <w:rPr>
                <w:rFonts w:ascii="Arial" w:eastAsia="Arial" w:hAnsi="Arial"/>
              </w:rPr>
            </w:pPr>
            <w:r>
              <w:rPr>
                <w:rFonts w:ascii="Arial" w:eastAsia="Arial" w:hAnsi="Arial"/>
              </w:rPr>
              <w:t xml:space="preserve">   care</w:t>
            </w:r>
          </w:p>
        </w:tc>
        <w:tc>
          <w:tcPr>
            <w:tcW w:w="380" w:type="dxa"/>
            <w:gridSpan w:val="2"/>
            <w:shd w:val="clear" w:color="auto" w:fill="auto"/>
            <w:vAlign w:val="bottom"/>
          </w:tcPr>
          <w:p w14:paraId="75BD002C" w14:textId="77777777" w:rsidR="00BE05F3" w:rsidRDefault="00BE05F3" w:rsidP="00BE05F3">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14:paraId="6EBC91BE" w14:textId="77777777" w:rsidR="00BE05F3" w:rsidRDefault="00BE05F3" w:rsidP="00BE05F3">
            <w:pPr>
              <w:spacing w:line="197" w:lineRule="exact"/>
              <w:ind w:left="120"/>
              <w:rPr>
                <w:rFonts w:ascii="Arial" w:eastAsia="Arial" w:hAnsi="Arial"/>
                <w:sz w:val="18"/>
              </w:rPr>
            </w:pPr>
            <w:r>
              <w:rPr>
                <w:rFonts w:ascii="Arial" w:eastAsia="Arial" w:hAnsi="Arial"/>
                <w:sz w:val="18"/>
              </w:rPr>
              <w:t>Diversity</w:t>
            </w:r>
          </w:p>
        </w:tc>
      </w:tr>
      <w:tr w:rsidR="00BE05F3" w14:paraId="7EE371EC" w14:textId="77777777" w:rsidTr="00BF1E2D">
        <w:trPr>
          <w:gridAfter w:val="1"/>
          <w:wAfter w:w="40" w:type="dxa"/>
          <w:trHeight w:val="226"/>
        </w:trPr>
        <w:tc>
          <w:tcPr>
            <w:tcW w:w="7480" w:type="dxa"/>
            <w:gridSpan w:val="2"/>
            <w:tcBorders>
              <w:left w:val="single" w:sz="8" w:space="0" w:color="auto"/>
              <w:right w:val="single" w:sz="8" w:space="0" w:color="auto"/>
            </w:tcBorders>
            <w:shd w:val="clear" w:color="auto" w:fill="auto"/>
            <w:vAlign w:val="bottom"/>
          </w:tcPr>
          <w:p w14:paraId="746EC7E8" w14:textId="77777777" w:rsidR="00BE05F3" w:rsidRDefault="00BE05F3" w:rsidP="00BE05F3">
            <w:pPr>
              <w:spacing w:line="226" w:lineRule="exact"/>
              <w:rPr>
                <w:rFonts w:ascii="Arial" w:eastAsia="Arial" w:hAnsi="Arial"/>
              </w:rPr>
            </w:pPr>
          </w:p>
          <w:p w14:paraId="58F80CDC" w14:textId="77777777" w:rsidR="00BE05F3" w:rsidRDefault="00BE05F3" w:rsidP="00BE05F3">
            <w:pPr>
              <w:spacing w:line="226" w:lineRule="exact"/>
              <w:rPr>
                <w:rFonts w:ascii="Arial" w:eastAsia="Arial" w:hAnsi="Arial"/>
              </w:rPr>
            </w:pPr>
            <w:r>
              <w:rPr>
                <w:rFonts w:ascii="Arial" w:eastAsia="Arial" w:hAnsi="Arial"/>
              </w:rPr>
              <w:t>Optional readings:</w:t>
            </w:r>
          </w:p>
        </w:tc>
        <w:tc>
          <w:tcPr>
            <w:tcW w:w="380" w:type="dxa"/>
            <w:gridSpan w:val="2"/>
            <w:shd w:val="clear" w:color="auto" w:fill="auto"/>
            <w:vAlign w:val="bottom"/>
          </w:tcPr>
          <w:p w14:paraId="3F123E3F" w14:textId="77777777" w:rsidR="00BE05F3" w:rsidRDefault="00BE05F3" w:rsidP="00BE05F3">
            <w:pPr>
              <w:spacing w:line="0" w:lineRule="atLeast"/>
              <w:rPr>
                <w:rFonts w:ascii="Times New Roman" w:eastAsia="Times New Roman" w:hAnsi="Times New Roman"/>
                <w:sz w:val="19"/>
              </w:rPr>
            </w:pPr>
          </w:p>
        </w:tc>
        <w:tc>
          <w:tcPr>
            <w:tcW w:w="1540" w:type="dxa"/>
            <w:tcBorders>
              <w:right w:val="single" w:sz="8" w:space="0" w:color="auto"/>
            </w:tcBorders>
            <w:shd w:val="clear" w:color="auto" w:fill="auto"/>
            <w:vAlign w:val="bottom"/>
          </w:tcPr>
          <w:p w14:paraId="39EAC710" w14:textId="77777777" w:rsidR="00BE05F3" w:rsidRDefault="00BE05F3" w:rsidP="00BE05F3">
            <w:pPr>
              <w:spacing w:line="0" w:lineRule="atLeast"/>
              <w:rPr>
                <w:rFonts w:ascii="Times New Roman" w:eastAsia="Times New Roman" w:hAnsi="Times New Roman"/>
                <w:sz w:val="19"/>
              </w:rPr>
            </w:pPr>
          </w:p>
        </w:tc>
      </w:tr>
      <w:tr w:rsidR="00BE05F3" w14:paraId="09EEF225" w14:textId="77777777" w:rsidTr="00BF1E2D">
        <w:trPr>
          <w:gridAfter w:val="1"/>
          <w:wAfter w:w="40" w:type="dxa"/>
          <w:trHeight w:val="247"/>
        </w:trPr>
        <w:tc>
          <w:tcPr>
            <w:tcW w:w="7480" w:type="dxa"/>
            <w:gridSpan w:val="2"/>
            <w:tcBorders>
              <w:left w:val="single" w:sz="8" w:space="0" w:color="auto"/>
              <w:right w:val="single" w:sz="8" w:space="0" w:color="auto"/>
            </w:tcBorders>
            <w:shd w:val="clear" w:color="auto" w:fill="auto"/>
            <w:vAlign w:val="bottom"/>
          </w:tcPr>
          <w:p w14:paraId="76966504" w14:textId="77777777" w:rsidR="00BE05F3" w:rsidRDefault="00BE05F3" w:rsidP="00BE05F3">
            <w:pPr>
              <w:spacing w:line="0" w:lineRule="atLeast"/>
              <w:ind w:left="460"/>
              <w:rPr>
                <w:rFonts w:ascii="Arial" w:eastAsia="Arial" w:hAnsi="Arial"/>
              </w:rPr>
            </w:pPr>
            <w:r>
              <w:rPr>
                <w:rFonts w:ascii="Arial" w:eastAsia="Arial" w:hAnsi="Arial"/>
              </w:rPr>
              <w:t xml:space="preserve">•  </w:t>
            </w:r>
            <w:proofErr w:type="spellStart"/>
            <w:r>
              <w:rPr>
                <w:rFonts w:ascii="Arial" w:eastAsia="Arial" w:hAnsi="Arial"/>
              </w:rPr>
              <w:t>Hereck</w:t>
            </w:r>
            <w:proofErr w:type="spellEnd"/>
            <w:r>
              <w:rPr>
                <w:rFonts w:ascii="Arial" w:eastAsia="Arial" w:hAnsi="Arial"/>
              </w:rPr>
              <w:t>, G.M., Gillis, J.R., Cogan, J.C. Internalized Stigma Among Sexual</w:t>
            </w:r>
          </w:p>
        </w:tc>
        <w:tc>
          <w:tcPr>
            <w:tcW w:w="380" w:type="dxa"/>
            <w:gridSpan w:val="2"/>
            <w:shd w:val="clear" w:color="auto" w:fill="auto"/>
            <w:vAlign w:val="bottom"/>
          </w:tcPr>
          <w:p w14:paraId="02AE3515" w14:textId="77777777" w:rsidR="00BE05F3" w:rsidRDefault="00BE05F3" w:rsidP="00BE05F3">
            <w:pPr>
              <w:spacing w:line="0" w:lineRule="atLeast"/>
              <w:rPr>
                <w:rFonts w:ascii="Times New Roman" w:eastAsia="Times New Roman" w:hAnsi="Times New Roman"/>
                <w:sz w:val="21"/>
              </w:rPr>
            </w:pPr>
          </w:p>
        </w:tc>
        <w:tc>
          <w:tcPr>
            <w:tcW w:w="1540" w:type="dxa"/>
            <w:tcBorders>
              <w:right w:val="single" w:sz="8" w:space="0" w:color="auto"/>
            </w:tcBorders>
            <w:shd w:val="clear" w:color="auto" w:fill="auto"/>
            <w:vAlign w:val="bottom"/>
          </w:tcPr>
          <w:p w14:paraId="70370605" w14:textId="77777777" w:rsidR="00BE05F3" w:rsidRDefault="00BE05F3" w:rsidP="00BE05F3">
            <w:pPr>
              <w:spacing w:line="0" w:lineRule="atLeast"/>
              <w:rPr>
                <w:rFonts w:ascii="Times New Roman" w:eastAsia="Times New Roman" w:hAnsi="Times New Roman"/>
                <w:sz w:val="21"/>
              </w:rPr>
            </w:pPr>
          </w:p>
        </w:tc>
      </w:tr>
      <w:tr w:rsidR="00BE05F3" w14:paraId="7DA76799" w14:textId="77777777" w:rsidTr="00BF1E2D">
        <w:trPr>
          <w:gridAfter w:val="1"/>
          <w:wAfter w:w="40" w:type="dxa"/>
          <w:trHeight w:val="228"/>
        </w:trPr>
        <w:tc>
          <w:tcPr>
            <w:tcW w:w="7480" w:type="dxa"/>
            <w:gridSpan w:val="2"/>
            <w:tcBorders>
              <w:left w:val="single" w:sz="8" w:space="0" w:color="auto"/>
              <w:right w:val="single" w:sz="8" w:space="0" w:color="auto"/>
            </w:tcBorders>
            <w:shd w:val="clear" w:color="auto" w:fill="auto"/>
            <w:vAlign w:val="bottom"/>
          </w:tcPr>
          <w:p w14:paraId="2ECC3774" w14:textId="77777777" w:rsidR="00BE05F3" w:rsidRDefault="00BE05F3" w:rsidP="00BE05F3">
            <w:pPr>
              <w:spacing w:line="229" w:lineRule="exact"/>
              <w:ind w:left="820"/>
              <w:rPr>
                <w:rFonts w:ascii="Arial" w:eastAsia="Arial" w:hAnsi="Arial"/>
              </w:rPr>
            </w:pPr>
            <w:r>
              <w:rPr>
                <w:rFonts w:ascii="Arial" w:eastAsia="Arial" w:hAnsi="Arial"/>
              </w:rPr>
              <w:t>Minority Adults: Insights from a Social Psychological Perspective.</w:t>
            </w:r>
          </w:p>
        </w:tc>
        <w:tc>
          <w:tcPr>
            <w:tcW w:w="380" w:type="dxa"/>
            <w:gridSpan w:val="2"/>
            <w:shd w:val="clear" w:color="auto" w:fill="auto"/>
            <w:vAlign w:val="bottom"/>
          </w:tcPr>
          <w:p w14:paraId="6B7837F4" w14:textId="77777777" w:rsidR="00BE05F3" w:rsidRDefault="00BE05F3" w:rsidP="00BE05F3">
            <w:pPr>
              <w:spacing w:line="0" w:lineRule="atLeast"/>
              <w:rPr>
                <w:rFonts w:ascii="Times New Roman" w:eastAsia="Times New Roman" w:hAnsi="Times New Roman"/>
                <w:sz w:val="19"/>
              </w:rPr>
            </w:pPr>
          </w:p>
        </w:tc>
        <w:tc>
          <w:tcPr>
            <w:tcW w:w="1540" w:type="dxa"/>
            <w:tcBorders>
              <w:right w:val="single" w:sz="8" w:space="0" w:color="auto"/>
            </w:tcBorders>
            <w:shd w:val="clear" w:color="auto" w:fill="auto"/>
            <w:vAlign w:val="bottom"/>
          </w:tcPr>
          <w:p w14:paraId="7E076B2C" w14:textId="77777777" w:rsidR="00BE05F3" w:rsidRDefault="00BE05F3" w:rsidP="00BE05F3">
            <w:pPr>
              <w:spacing w:line="0" w:lineRule="atLeast"/>
              <w:rPr>
                <w:rFonts w:ascii="Times New Roman" w:eastAsia="Times New Roman" w:hAnsi="Times New Roman"/>
                <w:sz w:val="19"/>
              </w:rPr>
            </w:pPr>
          </w:p>
        </w:tc>
      </w:tr>
      <w:tr w:rsidR="00BE05F3" w14:paraId="23E4AA3B" w14:textId="77777777" w:rsidTr="00BE05F3">
        <w:trPr>
          <w:gridAfter w:val="1"/>
          <w:wAfter w:w="40" w:type="dxa"/>
          <w:trHeight w:val="247"/>
        </w:trPr>
        <w:tc>
          <w:tcPr>
            <w:tcW w:w="7480" w:type="dxa"/>
            <w:gridSpan w:val="2"/>
            <w:tcBorders>
              <w:left w:val="single" w:sz="8" w:space="0" w:color="auto"/>
              <w:right w:val="single" w:sz="8" w:space="0" w:color="auto"/>
            </w:tcBorders>
            <w:shd w:val="clear" w:color="auto" w:fill="auto"/>
            <w:vAlign w:val="bottom"/>
          </w:tcPr>
          <w:p w14:paraId="1A3E5916" w14:textId="77777777" w:rsidR="00BE05F3" w:rsidRDefault="00BE05F3" w:rsidP="00BE05F3">
            <w:pPr>
              <w:spacing w:line="0" w:lineRule="atLeast"/>
              <w:ind w:left="460"/>
              <w:rPr>
                <w:rFonts w:ascii="Arial" w:eastAsia="Arial" w:hAnsi="Arial"/>
              </w:rPr>
            </w:pPr>
            <w:r>
              <w:rPr>
                <w:rFonts w:ascii="Arial" w:eastAsia="Arial" w:hAnsi="Arial"/>
              </w:rPr>
              <w:t xml:space="preserve">•  Cochran, B.N., Balsam, K., </w:t>
            </w:r>
            <w:proofErr w:type="spellStart"/>
            <w:r>
              <w:rPr>
                <w:rFonts w:ascii="Arial" w:eastAsia="Arial" w:hAnsi="Arial"/>
              </w:rPr>
              <w:t>Flentje</w:t>
            </w:r>
            <w:proofErr w:type="spellEnd"/>
            <w:r>
              <w:rPr>
                <w:rFonts w:ascii="Arial" w:eastAsia="Arial" w:hAnsi="Arial"/>
              </w:rPr>
              <w:t>, A., Malte, C.A., &amp; Simpson, T. (2013).</w:t>
            </w:r>
          </w:p>
        </w:tc>
        <w:tc>
          <w:tcPr>
            <w:tcW w:w="380" w:type="dxa"/>
            <w:gridSpan w:val="2"/>
            <w:shd w:val="clear" w:color="auto" w:fill="auto"/>
            <w:vAlign w:val="bottom"/>
          </w:tcPr>
          <w:p w14:paraId="64EC683F" w14:textId="77777777" w:rsidR="00BE05F3" w:rsidRDefault="00BE05F3" w:rsidP="00BE05F3">
            <w:pPr>
              <w:spacing w:line="0" w:lineRule="atLeast"/>
              <w:rPr>
                <w:rFonts w:ascii="Times New Roman" w:eastAsia="Times New Roman" w:hAnsi="Times New Roman"/>
                <w:sz w:val="21"/>
              </w:rPr>
            </w:pPr>
          </w:p>
        </w:tc>
        <w:tc>
          <w:tcPr>
            <w:tcW w:w="1540" w:type="dxa"/>
            <w:tcBorders>
              <w:right w:val="single" w:sz="8" w:space="0" w:color="auto"/>
            </w:tcBorders>
            <w:shd w:val="clear" w:color="auto" w:fill="auto"/>
            <w:vAlign w:val="bottom"/>
          </w:tcPr>
          <w:p w14:paraId="5C682F1F" w14:textId="77777777" w:rsidR="00BE05F3" w:rsidRDefault="00BE05F3" w:rsidP="00BE05F3">
            <w:pPr>
              <w:spacing w:line="0" w:lineRule="atLeast"/>
              <w:rPr>
                <w:rFonts w:ascii="Times New Roman" w:eastAsia="Times New Roman" w:hAnsi="Times New Roman"/>
                <w:sz w:val="21"/>
              </w:rPr>
            </w:pPr>
          </w:p>
        </w:tc>
      </w:tr>
      <w:tr w:rsidR="00BE05F3" w14:paraId="7B46F0E3" w14:textId="77777777" w:rsidTr="00BE05F3">
        <w:trPr>
          <w:gridAfter w:val="1"/>
          <w:wAfter w:w="40" w:type="dxa"/>
          <w:trHeight w:val="226"/>
        </w:trPr>
        <w:tc>
          <w:tcPr>
            <w:tcW w:w="7480" w:type="dxa"/>
            <w:gridSpan w:val="2"/>
            <w:tcBorders>
              <w:left w:val="single" w:sz="8" w:space="0" w:color="auto"/>
              <w:right w:val="single" w:sz="8" w:space="0" w:color="auto"/>
            </w:tcBorders>
            <w:shd w:val="clear" w:color="auto" w:fill="auto"/>
            <w:vAlign w:val="bottom"/>
          </w:tcPr>
          <w:p w14:paraId="1663577A" w14:textId="77777777" w:rsidR="00BE05F3" w:rsidRDefault="00BE05F3" w:rsidP="00BE05F3">
            <w:pPr>
              <w:spacing w:line="226" w:lineRule="exact"/>
              <w:ind w:left="820"/>
              <w:rPr>
                <w:rFonts w:ascii="Arial" w:eastAsia="Arial" w:hAnsi="Arial"/>
              </w:rPr>
            </w:pPr>
            <w:r>
              <w:rPr>
                <w:rFonts w:ascii="Arial" w:eastAsia="Arial" w:hAnsi="Arial"/>
              </w:rPr>
              <w:t xml:space="preserve">Mental Health Characteristics of Sexual Minority Veterans. </w:t>
            </w:r>
            <w:r>
              <w:rPr>
                <w:rFonts w:ascii="Arial" w:eastAsia="Arial" w:hAnsi="Arial"/>
                <w:i/>
              </w:rPr>
              <w:t>Journal of</w:t>
            </w:r>
          </w:p>
        </w:tc>
        <w:tc>
          <w:tcPr>
            <w:tcW w:w="380" w:type="dxa"/>
            <w:gridSpan w:val="2"/>
            <w:shd w:val="clear" w:color="auto" w:fill="auto"/>
            <w:vAlign w:val="bottom"/>
          </w:tcPr>
          <w:p w14:paraId="7C1FA614" w14:textId="77777777" w:rsidR="00BE05F3" w:rsidRDefault="00BE05F3" w:rsidP="00BE05F3">
            <w:pPr>
              <w:spacing w:line="0" w:lineRule="atLeast"/>
              <w:rPr>
                <w:rFonts w:ascii="Times New Roman" w:eastAsia="Times New Roman" w:hAnsi="Times New Roman"/>
                <w:sz w:val="19"/>
              </w:rPr>
            </w:pPr>
          </w:p>
        </w:tc>
        <w:tc>
          <w:tcPr>
            <w:tcW w:w="1540" w:type="dxa"/>
            <w:tcBorders>
              <w:right w:val="single" w:sz="8" w:space="0" w:color="auto"/>
            </w:tcBorders>
            <w:shd w:val="clear" w:color="auto" w:fill="auto"/>
            <w:vAlign w:val="bottom"/>
          </w:tcPr>
          <w:p w14:paraId="65334766" w14:textId="77777777" w:rsidR="00BE05F3" w:rsidRDefault="00BE05F3" w:rsidP="00BE05F3">
            <w:pPr>
              <w:spacing w:line="0" w:lineRule="atLeast"/>
              <w:rPr>
                <w:rFonts w:ascii="Times New Roman" w:eastAsia="Times New Roman" w:hAnsi="Times New Roman"/>
                <w:sz w:val="19"/>
              </w:rPr>
            </w:pPr>
          </w:p>
        </w:tc>
      </w:tr>
      <w:tr w:rsidR="00BE05F3" w14:paraId="5BC50411" w14:textId="77777777" w:rsidTr="00BE05F3">
        <w:trPr>
          <w:gridAfter w:val="1"/>
          <w:wAfter w:w="40" w:type="dxa"/>
          <w:trHeight w:val="461"/>
        </w:trPr>
        <w:tc>
          <w:tcPr>
            <w:tcW w:w="7480" w:type="dxa"/>
            <w:gridSpan w:val="2"/>
            <w:tcBorders>
              <w:left w:val="single" w:sz="8" w:space="0" w:color="auto"/>
              <w:right w:val="single" w:sz="8" w:space="0" w:color="auto"/>
            </w:tcBorders>
            <w:shd w:val="clear" w:color="auto" w:fill="auto"/>
            <w:vAlign w:val="bottom"/>
          </w:tcPr>
          <w:p w14:paraId="6B9436B0" w14:textId="77777777" w:rsidR="00BE05F3" w:rsidRDefault="00BE05F3" w:rsidP="00BE05F3">
            <w:pPr>
              <w:spacing w:line="0" w:lineRule="atLeast"/>
              <w:ind w:left="480"/>
              <w:rPr>
                <w:rFonts w:ascii="Arial" w:eastAsia="Arial" w:hAnsi="Arial"/>
              </w:rPr>
            </w:pPr>
            <w:r>
              <w:rPr>
                <w:rFonts w:ascii="Arial" w:eastAsia="Arial" w:hAnsi="Arial"/>
                <w:i/>
              </w:rPr>
              <w:t>Homosexuality, 60,</w:t>
            </w:r>
            <w:r>
              <w:rPr>
                <w:rFonts w:ascii="Arial" w:eastAsia="Arial" w:hAnsi="Arial"/>
              </w:rPr>
              <w:t xml:space="preserve"> 419-535.</w:t>
            </w:r>
          </w:p>
        </w:tc>
        <w:tc>
          <w:tcPr>
            <w:tcW w:w="380" w:type="dxa"/>
            <w:gridSpan w:val="2"/>
            <w:shd w:val="clear" w:color="auto" w:fill="auto"/>
            <w:vAlign w:val="bottom"/>
          </w:tcPr>
          <w:p w14:paraId="3002F274" w14:textId="77777777" w:rsidR="00BE05F3" w:rsidRDefault="00BE05F3" w:rsidP="00BE05F3">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14:paraId="7C1C10FF" w14:textId="77777777" w:rsidR="00BE05F3" w:rsidRDefault="00BE05F3" w:rsidP="00BE05F3">
            <w:pPr>
              <w:spacing w:line="0" w:lineRule="atLeast"/>
              <w:rPr>
                <w:rFonts w:ascii="Times New Roman" w:eastAsia="Times New Roman" w:hAnsi="Times New Roman"/>
                <w:sz w:val="24"/>
              </w:rPr>
            </w:pPr>
          </w:p>
        </w:tc>
      </w:tr>
      <w:tr w:rsidR="00BE05F3" w14:paraId="51A8E4FA" w14:textId="77777777" w:rsidTr="00BE05F3">
        <w:trPr>
          <w:gridAfter w:val="1"/>
          <w:wAfter w:w="40" w:type="dxa"/>
          <w:trHeight w:val="247"/>
        </w:trPr>
        <w:tc>
          <w:tcPr>
            <w:tcW w:w="7480" w:type="dxa"/>
            <w:gridSpan w:val="2"/>
            <w:tcBorders>
              <w:left w:val="single" w:sz="8" w:space="0" w:color="auto"/>
              <w:right w:val="single" w:sz="8" w:space="0" w:color="auto"/>
            </w:tcBorders>
            <w:shd w:val="clear" w:color="auto" w:fill="auto"/>
            <w:vAlign w:val="bottom"/>
          </w:tcPr>
          <w:p w14:paraId="3039DCB7" w14:textId="77777777" w:rsidR="00BE05F3" w:rsidRDefault="00BE05F3" w:rsidP="00BE05F3">
            <w:pPr>
              <w:spacing w:line="0" w:lineRule="atLeast"/>
              <w:ind w:left="480"/>
              <w:rPr>
                <w:rFonts w:ascii="Arial" w:eastAsia="Arial" w:hAnsi="Arial"/>
              </w:rPr>
            </w:pPr>
            <w:r>
              <w:rPr>
                <w:rFonts w:ascii="Arial" w:eastAsia="Arial" w:hAnsi="Arial"/>
              </w:rPr>
              <w:t xml:space="preserve">•  </w:t>
            </w:r>
            <w:proofErr w:type="spellStart"/>
            <w:r>
              <w:rPr>
                <w:rFonts w:ascii="Arial" w:eastAsia="Arial" w:hAnsi="Arial"/>
              </w:rPr>
              <w:t>Sherma</w:t>
            </w:r>
            <w:proofErr w:type="spellEnd"/>
            <w:r>
              <w:rPr>
                <w:rFonts w:ascii="Arial" w:eastAsia="Arial" w:hAnsi="Arial"/>
              </w:rPr>
              <w:t xml:space="preserve">, M.D., </w:t>
            </w:r>
            <w:proofErr w:type="spellStart"/>
            <w:r>
              <w:rPr>
                <w:rFonts w:ascii="Arial" w:eastAsia="Arial" w:hAnsi="Arial"/>
              </w:rPr>
              <w:t>Kauth</w:t>
            </w:r>
            <w:proofErr w:type="spellEnd"/>
            <w:r>
              <w:rPr>
                <w:rFonts w:ascii="Arial" w:eastAsia="Arial" w:hAnsi="Arial"/>
              </w:rPr>
              <w:t xml:space="preserve">, M.R., </w:t>
            </w:r>
            <w:proofErr w:type="spellStart"/>
            <w:r>
              <w:rPr>
                <w:rFonts w:ascii="Arial" w:eastAsia="Arial" w:hAnsi="Arial"/>
              </w:rPr>
              <w:t>Ridener</w:t>
            </w:r>
            <w:proofErr w:type="spellEnd"/>
            <w:r>
              <w:rPr>
                <w:rFonts w:ascii="Arial" w:eastAsia="Arial" w:hAnsi="Arial"/>
              </w:rPr>
              <w:t xml:space="preserve">, L., </w:t>
            </w:r>
            <w:proofErr w:type="spellStart"/>
            <w:r>
              <w:rPr>
                <w:rFonts w:ascii="Arial" w:eastAsia="Arial" w:hAnsi="Arial"/>
              </w:rPr>
              <w:t>Shipherd</w:t>
            </w:r>
            <w:proofErr w:type="spellEnd"/>
            <w:r>
              <w:rPr>
                <w:rFonts w:ascii="Arial" w:eastAsia="Arial" w:hAnsi="Arial"/>
              </w:rPr>
              <w:t xml:space="preserve">, J.C., </w:t>
            </w:r>
            <w:proofErr w:type="spellStart"/>
            <w:r>
              <w:rPr>
                <w:rFonts w:ascii="Arial" w:eastAsia="Arial" w:hAnsi="Arial"/>
              </w:rPr>
              <w:t>Bratkovich</w:t>
            </w:r>
            <w:proofErr w:type="spellEnd"/>
            <w:r>
              <w:rPr>
                <w:rFonts w:ascii="Arial" w:eastAsia="Arial" w:hAnsi="Arial"/>
              </w:rPr>
              <w:t>, K.,</w:t>
            </w:r>
          </w:p>
        </w:tc>
        <w:tc>
          <w:tcPr>
            <w:tcW w:w="380" w:type="dxa"/>
            <w:gridSpan w:val="2"/>
            <w:shd w:val="clear" w:color="auto" w:fill="auto"/>
            <w:vAlign w:val="bottom"/>
          </w:tcPr>
          <w:p w14:paraId="36D51878" w14:textId="77777777" w:rsidR="00BE05F3" w:rsidRDefault="00BE05F3" w:rsidP="00BE05F3">
            <w:pPr>
              <w:spacing w:line="0" w:lineRule="atLeast"/>
              <w:rPr>
                <w:rFonts w:ascii="Times New Roman" w:eastAsia="Times New Roman" w:hAnsi="Times New Roman"/>
                <w:sz w:val="21"/>
              </w:rPr>
            </w:pPr>
          </w:p>
        </w:tc>
        <w:tc>
          <w:tcPr>
            <w:tcW w:w="1540" w:type="dxa"/>
            <w:tcBorders>
              <w:right w:val="single" w:sz="8" w:space="0" w:color="auto"/>
            </w:tcBorders>
            <w:shd w:val="clear" w:color="auto" w:fill="auto"/>
            <w:vAlign w:val="bottom"/>
          </w:tcPr>
          <w:p w14:paraId="28189215" w14:textId="77777777" w:rsidR="00BE05F3" w:rsidRDefault="00BE05F3" w:rsidP="00BE05F3">
            <w:pPr>
              <w:spacing w:line="0" w:lineRule="atLeast"/>
              <w:rPr>
                <w:rFonts w:ascii="Times New Roman" w:eastAsia="Times New Roman" w:hAnsi="Times New Roman"/>
                <w:sz w:val="21"/>
              </w:rPr>
            </w:pPr>
          </w:p>
        </w:tc>
      </w:tr>
      <w:tr w:rsidR="00BE05F3" w14:paraId="5D2A9CF7" w14:textId="77777777" w:rsidTr="00BE05F3">
        <w:trPr>
          <w:gridAfter w:val="1"/>
          <w:wAfter w:w="40" w:type="dxa"/>
          <w:trHeight w:val="226"/>
        </w:trPr>
        <w:tc>
          <w:tcPr>
            <w:tcW w:w="7480" w:type="dxa"/>
            <w:gridSpan w:val="2"/>
            <w:tcBorders>
              <w:left w:val="single" w:sz="8" w:space="0" w:color="auto"/>
              <w:right w:val="single" w:sz="8" w:space="0" w:color="auto"/>
            </w:tcBorders>
            <w:shd w:val="clear" w:color="auto" w:fill="auto"/>
            <w:vAlign w:val="bottom"/>
          </w:tcPr>
          <w:p w14:paraId="5765313F" w14:textId="77777777" w:rsidR="00BE05F3" w:rsidRDefault="00BE05F3" w:rsidP="00BE05F3">
            <w:pPr>
              <w:spacing w:line="227" w:lineRule="exact"/>
              <w:ind w:left="840"/>
              <w:rPr>
                <w:rFonts w:ascii="Arial" w:eastAsia="Arial" w:hAnsi="Arial"/>
              </w:rPr>
            </w:pPr>
            <w:r>
              <w:rPr>
                <w:rFonts w:ascii="Arial" w:eastAsia="Arial" w:hAnsi="Arial"/>
              </w:rPr>
              <w:t>Beaulieu, G. (2014). An Empirical Investigation of Challenges and</w:t>
            </w:r>
          </w:p>
        </w:tc>
        <w:tc>
          <w:tcPr>
            <w:tcW w:w="380" w:type="dxa"/>
            <w:gridSpan w:val="2"/>
            <w:shd w:val="clear" w:color="auto" w:fill="auto"/>
            <w:vAlign w:val="bottom"/>
          </w:tcPr>
          <w:p w14:paraId="601F2357" w14:textId="77777777" w:rsidR="00BE05F3" w:rsidRDefault="00BE05F3" w:rsidP="00BE05F3">
            <w:pPr>
              <w:spacing w:line="0" w:lineRule="atLeast"/>
              <w:rPr>
                <w:rFonts w:ascii="Times New Roman" w:eastAsia="Times New Roman" w:hAnsi="Times New Roman"/>
                <w:sz w:val="19"/>
              </w:rPr>
            </w:pPr>
          </w:p>
        </w:tc>
        <w:tc>
          <w:tcPr>
            <w:tcW w:w="1540" w:type="dxa"/>
            <w:tcBorders>
              <w:right w:val="single" w:sz="8" w:space="0" w:color="auto"/>
            </w:tcBorders>
            <w:shd w:val="clear" w:color="auto" w:fill="auto"/>
            <w:vAlign w:val="bottom"/>
          </w:tcPr>
          <w:p w14:paraId="259B9833" w14:textId="77777777" w:rsidR="00BE05F3" w:rsidRDefault="00BE05F3" w:rsidP="00BE05F3">
            <w:pPr>
              <w:spacing w:line="0" w:lineRule="atLeast"/>
              <w:rPr>
                <w:rFonts w:ascii="Times New Roman" w:eastAsia="Times New Roman" w:hAnsi="Times New Roman"/>
                <w:sz w:val="19"/>
              </w:rPr>
            </w:pPr>
          </w:p>
        </w:tc>
      </w:tr>
      <w:tr w:rsidR="00BE05F3" w14:paraId="6355D159" w14:textId="77777777" w:rsidTr="00BE05F3">
        <w:trPr>
          <w:gridAfter w:val="1"/>
          <w:wAfter w:w="40" w:type="dxa"/>
          <w:trHeight w:val="247"/>
        </w:trPr>
        <w:tc>
          <w:tcPr>
            <w:tcW w:w="7480" w:type="dxa"/>
            <w:gridSpan w:val="2"/>
            <w:tcBorders>
              <w:left w:val="single" w:sz="8" w:space="0" w:color="auto"/>
              <w:right w:val="single" w:sz="8" w:space="0" w:color="auto"/>
            </w:tcBorders>
            <w:shd w:val="clear" w:color="auto" w:fill="auto"/>
            <w:vAlign w:val="bottom"/>
          </w:tcPr>
          <w:p w14:paraId="46D491A9" w14:textId="77777777" w:rsidR="00BE05F3" w:rsidRDefault="00BE05F3" w:rsidP="00BE05F3">
            <w:pPr>
              <w:spacing w:line="0" w:lineRule="atLeast"/>
              <w:ind w:left="480"/>
              <w:rPr>
                <w:rFonts w:ascii="Arial" w:eastAsia="Arial" w:hAnsi="Arial"/>
              </w:rPr>
            </w:pPr>
            <w:r>
              <w:rPr>
                <w:rFonts w:ascii="Arial" w:eastAsia="Arial" w:hAnsi="Arial"/>
              </w:rPr>
              <w:t>Recommendations for Welcoming Sexual and Gender Minority Veterans</w:t>
            </w:r>
          </w:p>
        </w:tc>
        <w:tc>
          <w:tcPr>
            <w:tcW w:w="380" w:type="dxa"/>
            <w:gridSpan w:val="2"/>
            <w:shd w:val="clear" w:color="auto" w:fill="auto"/>
            <w:vAlign w:val="bottom"/>
          </w:tcPr>
          <w:p w14:paraId="63E4E9BE" w14:textId="77777777" w:rsidR="00BE05F3" w:rsidRDefault="00BE05F3" w:rsidP="00BE05F3">
            <w:pPr>
              <w:spacing w:line="0" w:lineRule="atLeast"/>
              <w:rPr>
                <w:rFonts w:ascii="Times New Roman" w:eastAsia="Times New Roman" w:hAnsi="Times New Roman"/>
                <w:sz w:val="21"/>
              </w:rPr>
            </w:pPr>
          </w:p>
        </w:tc>
        <w:tc>
          <w:tcPr>
            <w:tcW w:w="1540" w:type="dxa"/>
            <w:tcBorders>
              <w:right w:val="single" w:sz="8" w:space="0" w:color="auto"/>
            </w:tcBorders>
            <w:shd w:val="clear" w:color="auto" w:fill="auto"/>
            <w:vAlign w:val="bottom"/>
          </w:tcPr>
          <w:p w14:paraId="5FE806B2" w14:textId="77777777" w:rsidR="00BE05F3" w:rsidRDefault="00BE05F3" w:rsidP="00BE05F3">
            <w:pPr>
              <w:spacing w:line="0" w:lineRule="atLeast"/>
              <w:rPr>
                <w:rFonts w:ascii="Times New Roman" w:eastAsia="Times New Roman" w:hAnsi="Times New Roman"/>
                <w:sz w:val="21"/>
              </w:rPr>
            </w:pPr>
          </w:p>
        </w:tc>
      </w:tr>
      <w:tr w:rsidR="00BE05F3" w14:paraId="157637D2" w14:textId="77777777" w:rsidTr="00BE05F3">
        <w:trPr>
          <w:gridAfter w:val="1"/>
          <w:wAfter w:w="40" w:type="dxa"/>
          <w:trHeight w:val="226"/>
        </w:trPr>
        <w:tc>
          <w:tcPr>
            <w:tcW w:w="7480" w:type="dxa"/>
            <w:gridSpan w:val="2"/>
            <w:tcBorders>
              <w:left w:val="single" w:sz="8" w:space="0" w:color="auto"/>
              <w:right w:val="single" w:sz="8" w:space="0" w:color="auto"/>
            </w:tcBorders>
            <w:shd w:val="clear" w:color="auto" w:fill="auto"/>
            <w:vAlign w:val="bottom"/>
          </w:tcPr>
          <w:p w14:paraId="6E4D38BE" w14:textId="77777777" w:rsidR="00BE05F3" w:rsidRDefault="00BE05F3" w:rsidP="00BE05F3">
            <w:pPr>
              <w:spacing w:line="226" w:lineRule="exact"/>
              <w:ind w:left="840"/>
              <w:rPr>
                <w:rFonts w:ascii="Arial" w:eastAsia="Arial" w:hAnsi="Arial"/>
                <w:i/>
              </w:rPr>
            </w:pPr>
            <w:r>
              <w:rPr>
                <w:rFonts w:ascii="Arial" w:eastAsia="Arial" w:hAnsi="Arial"/>
              </w:rPr>
              <w:t>into VA Care.</w:t>
            </w:r>
          </w:p>
        </w:tc>
        <w:tc>
          <w:tcPr>
            <w:tcW w:w="380" w:type="dxa"/>
            <w:gridSpan w:val="2"/>
            <w:shd w:val="clear" w:color="auto" w:fill="auto"/>
            <w:vAlign w:val="bottom"/>
          </w:tcPr>
          <w:p w14:paraId="2386C311" w14:textId="77777777" w:rsidR="00BE05F3" w:rsidRDefault="00BE05F3" w:rsidP="00BE05F3">
            <w:pPr>
              <w:spacing w:line="0" w:lineRule="atLeast"/>
              <w:rPr>
                <w:rFonts w:ascii="Times New Roman" w:eastAsia="Times New Roman" w:hAnsi="Times New Roman"/>
                <w:sz w:val="19"/>
              </w:rPr>
            </w:pPr>
          </w:p>
        </w:tc>
        <w:tc>
          <w:tcPr>
            <w:tcW w:w="1540" w:type="dxa"/>
            <w:tcBorders>
              <w:right w:val="single" w:sz="8" w:space="0" w:color="auto"/>
            </w:tcBorders>
            <w:shd w:val="clear" w:color="auto" w:fill="auto"/>
            <w:vAlign w:val="bottom"/>
          </w:tcPr>
          <w:p w14:paraId="03F62857" w14:textId="77777777" w:rsidR="00BE05F3" w:rsidRDefault="00BE05F3" w:rsidP="00BE05F3">
            <w:pPr>
              <w:spacing w:line="0" w:lineRule="atLeast"/>
              <w:rPr>
                <w:rFonts w:ascii="Times New Roman" w:eastAsia="Times New Roman" w:hAnsi="Times New Roman"/>
                <w:sz w:val="19"/>
              </w:rPr>
            </w:pPr>
          </w:p>
        </w:tc>
      </w:tr>
      <w:tr w:rsidR="00BE05F3" w14:paraId="4B993F88" w14:textId="77777777" w:rsidTr="00BE05F3">
        <w:trPr>
          <w:gridAfter w:val="1"/>
          <w:wAfter w:w="40" w:type="dxa"/>
          <w:trHeight w:val="230"/>
        </w:trPr>
        <w:tc>
          <w:tcPr>
            <w:tcW w:w="7480" w:type="dxa"/>
            <w:gridSpan w:val="2"/>
            <w:tcBorders>
              <w:left w:val="single" w:sz="8" w:space="0" w:color="auto"/>
              <w:right w:val="single" w:sz="8" w:space="0" w:color="auto"/>
            </w:tcBorders>
            <w:shd w:val="clear" w:color="auto" w:fill="auto"/>
            <w:vAlign w:val="bottom"/>
          </w:tcPr>
          <w:p w14:paraId="73483F30" w14:textId="77777777" w:rsidR="00BE05F3" w:rsidRDefault="00BE05F3" w:rsidP="00BE05F3">
            <w:pPr>
              <w:spacing w:line="0" w:lineRule="atLeast"/>
              <w:rPr>
                <w:rFonts w:ascii="Arial" w:eastAsia="Arial" w:hAnsi="Arial"/>
              </w:rPr>
            </w:pPr>
          </w:p>
        </w:tc>
        <w:tc>
          <w:tcPr>
            <w:tcW w:w="380" w:type="dxa"/>
            <w:gridSpan w:val="2"/>
            <w:shd w:val="clear" w:color="auto" w:fill="auto"/>
            <w:vAlign w:val="bottom"/>
          </w:tcPr>
          <w:p w14:paraId="35AD14B7" w14:textId="77777777" w:rsidR="00BE05F3" w:rsidRDefault="00BE05F3" w:rsidP="00BE05F3">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14:paraId="4C00891F" w14:textId="77777777" w:rsidR="00BE05F3" w:rsidRDefault="00BE05F3" w:rsidP="00BE05F3">
            <w:pPr>
              <w:spacing w:line="0" w:lineRule="atLeast"/>
              <w:rPr>
                <w:rFonts w:ascii="Times New Roman" w:eastAsia="Times New Roman" w:hAnsi="Times New Roman"/>
              </w:rPr>
            </w:pPr>
          </w:p>
        </w:tc>
      </w:tr>
      <w:tr w:rsidR="00BE05F3" w14:paraId="6EC80C6A" w14:textId="77777777" w:rsidTr="00BE05F3">
        <w:trPr>
          <w:gridAfter w:val="1"/>
          <w:wAfter w:w="40" w:type="dxa"/>
          <w:trHeight w:val="247"/>
        </w:trPr>
        <w:tc>
          <w:tcPr>
            <w:tcW w:w="7480" w:type="dxa"/>
            <w:gridSpan w:val="2"/>
            <w:tcBorders>
              <w:left w:val="single" w:sz="8" w:space="0" w:color="auto"/>
              <w:right w:val="single" w:sz="8" w:space="0" w:color="auto"/>
            </w:tcBorders>
            <w:shd w:val="clear" w:color="auto" w:fill="auto"/>
            <w:vAlign w:val="bottom"/>
          </w:tcPr>
          <w:p w14:paraId="51271301" w14:textId="77777777" w:rsidR="00BE05F3" w:rsidRDefault="00BE05F3" w:rsidP="00BE05F3">
            <w:pPr>
              <w:spacing w:line="0" w:lineRule="atLeast"/>
              <w:rPr>
                <w:rFonts w:ascii="Arial" w:eastAsia="Arial" w:hAnsi="Arial"/>
              </w:rPr>
            </w:pPr>
          </w:p>
        </w:tc>
        <w:tc>
          <w:tcPr>
            <w:tcW w:w="380" w:type="dxa"/>
            <w:gridSpan w:val="2"/>
            <w:shd w:val="clear" w:color="auto" w:fill="auto"/>
            <w:vAlign w:val="bottom"/>
          </w:tcPr>
          <w:p w14:paraId="6310FBF5" w14:textId="77777777" w:rsidR="00BE05F3" w:rsidRDefault="00BE05F3" w:rsidP="00BE05F3">
            <w:pPr>
              <w:spacing w:line="0" w:lineRule="atLeast"/>
              <w:rPr>
                <w:rFonts w:ascii="Times New Roman" w:eastAsia="Times New Roman" w:hAnsi="Times New Roman"/>
                <w:sz w:val="21"/>
              </w:rPr>
            </w:pPr>
          </w:p>
        </w:tc>
        <w:tc>
          <w:tcPr>
            <w:tcW w:w="1540" w:type="dxa"/>
            <w:tcBorders>
              <w:right w:val="single" w:sz="8" w:space="0" w:color="auto"/>
            </w:tcBorders>
            <w:shd w:val="clear" w:color="auto" w:fill="auto"/>
            <w:vAlign w:val="bottom"/>
          </w:tcPr>
          <w:p w14:paraId="1D9EC3BE" w14:textId="77777777" w:rsidR="00BE05F3" w:rsidRDefault="00BE05F3" w:rsidP="00BE05F3">
            <w:pPr>
              <w:spacing w:line="0" w:lineRule="atLeast"/>
              <w:rPr>
                <w:rFonts w:ascii="Times New Roman" w:eastAsia="Times New Roman" w:hAnsi="Times New Roman"/>
                <w:sz w:val="21"/>
              </w:rPr>
            </w:pPr>
          </w:p>
        </w:tc>
      </w:tr>
      <w:tr w:rsidR="00BE05F3" w14:paraId="3E123100" w14:textId="77777777" w:rsidTr="00BE05F3">
        <w:trPr>
          <w:gridAfter w:val="1"/>
          <w:wAfter w:w="40" w:type="dxa"/>
          <w:trHeight w:val="226"/>
        </w:trPr>
        <w:tc>
          <w:tcPr>
            <w:tcW w:w="7480" w:type="dxa"/>
            <w:gridSpan w:val="2"/>
            <w:tcBorders>
              <w:left w:val="single" w:sz="8" w:space="0" w:color="auto"/>
              <w:right w:val="single" w:sz="8" w:space="0" w:color="auto"/>
            </w:tcBorders>
            <w:shd w:val="clear" w:color="auto" w:fill="auto"/>
            <w:vAlign w:val="bottom"/>
          </w:tcPr>
          <w:p w14:paraId="0B9127C9" w14:textId="77777777" w:rsidR="00BE05F3" w:rsidRDefault="00BE05F3" w:rsidP="00BE05F3">
            <w:pPr>
              <w:spacing w:line="226" w:lineRule="exact"/>
              <w:rPr>
                <w:rFonts w:ascii="Arial" w:eastAsia="Arial" w:hAnsi="Arial"/>
              </w:rPr>
            </w:pPr>
          </w:p>
        </w:tc>
        <w:tc>
          <w:tcPr>
            <w:tcW w:w="380" w:type="dxa"/>
            <w:gridSpan w:val="2"/>
            <w:shd w:val="clear" w:color="auto" w:fill="auto"/>
            <w:vAlign w:val="bottom"/>
          </w:tcPr>
          <w:p w14:paraId="5AB00570" w14:textId="77777777" w:rsidR="00BE05F3" w:rsidRDefault="00BE05F3" w:rsidP="00BE05F3">
            <w:pPr>
              <w:spacing w:line="0" w:lineRule="atLeast"/>
              <w:rPr>
                <w:rFonts w:ascii="Times New Roman" w:eastAsia="Times New Roman" w:hAnsi="Times New Roman"/>
                <w:sz w:val="19"/>
              </w:rPr>
            </w:pPr>
          </w:p>
        </w:tc>
        <w:tc>
          <w:tcPr>
            <w:tcW w:w="1540" w:type="dxa"/>
            <w:tcBorders>
              <w:right w:val="single" w:sz="8" w:space="0" w:color="auto"/>
            </w:tcBorders>
            <w:shd w:val="clear" w:color="auto" w:fill="auto"/>
            <w:vAlign w:val="bottom"/>
          </w:tcPr>
          <w:p w14:paraId="2DCD751A" w14:textId="77777777" w:rsidR="00BE05F3" w:rsidRDefault="00BE05F3" w:rsidP="00BE05F3">
            <w:pPr>
              <w:spacing w:line="0" w:lineRule="atLeast"/>
              <w:rPr>
                <w:rFonts w:ascii="Times New Roman" w:eastAsia="Times New Roman" w:hAnsi="Times New Roman"/>
                <w:sz w:val="19"/>
              </w:rPr>
            </w:pPr>
          </w:p>
        </w:tc>
      </w:tr>
      <w:tr w:rsidR="00BE05F3" w14:paraId="628C8A05" w14:textId="77777777" w:rsidTr="00BE05F3">
        <w:trPr>
          <w:gridAfter w:val="1"/>
          <w:wAfter w:w="40" w:type="dxa"/>
          <w:trHeight w:val="230"/>
        </w:trPr>
        <w:tc>
          <w:tcPr>
            <w:tcW w:w="7480" w:type="dxa"/>
            <w:gridSpan w:val="2"/>
            <w:tcBorders>
              <w:left w:val="single" w:sz="8" w:space="0" w:color="auto"/>
              <w:right w:val="single" w:sz="8" w:space="0" w:color="auto"/>
            </w:tcBorders>
            <w:shd w:val="clear" w:color="auto" w:fill="auto"/>
            <w:vAlign w:val="bottom"/>
          </w:tcPr>
          <w:p w14:paraId="5AEE9C93" w14:textId="77777777" w:rsidR="00BE05F3" w:rsidRDefault="00BE05F3" w:rsidP="00BE05F3">
            <w:pPr>
              <w:spacing w:line="0" w:lineRule="atLeast"/>
              <w:ind w:left="840"/>
              <w:rPr>
                <w:rFonts w:ascii="Arial" w:eastAsia="Arial" w:hAnsi="Arial"/>
              </w:rPr>
            </w:pPr>
          </w:p>
        </w:tc>
        <w:tc>
          <w:tcPr>
            <w:tcW w:w="380" w:type="dxa"/>
            <w:gridSpan w:val="2"/>
            <w:shd w:val="clear" w:color="auto" w:fill="auto"/>
            <w:vAlign w:val="bottom"/>
          </w:tcPr>
          <w:p w14:paraId="0EF98980" w14:textId="77777777" w:rsidR="00BE05F3" w:rsidRDefault="00BE05F3" w:rsidP="00BE05F3">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14:paraId="161C9BAA" w14:textId="77777777" w:rsidR="00BE05F3" w:rsidRDefault="00BE05F3" w:rsidP="00BE05F3">
            <w:pPr>
              <w:spacing w:line="0" w:lineRule="atLeast"/>
              <w:rPr>
                <w:rFonts w:ascii="Times New Roman" w:eastAsia="Times New Roman" w:hAnsi="Times New Roman"/>
              </w:rPr>
            </w:pPr>
          </w:p>
        </w:tc>
      </w:tr>
      <w:tr w:rsidR="00BE05F3" w14:paraId="4A4FFF57" w14:textId="77777777" w:rsidTr="00BE05F3">
        <w:trPr>
          <w:gridAfter w:val="1"/>
          <w:wAfter w:w="40" w:type="dxa"/>
          <w:trHeight w:val="70"/>
        </w:trPr>
        <w:tc>
          <w:tcPr>
            <w:tcW w:w="7480" w:type="dxa"/>
            <w:gridSpan w:val="2"/>
            <w:tcBorders>
              <w:left w:val="single" w:sz="8" w:space="0" w:color="auto"/>
              <w:right w:val="single" w:sz="8" w:space="0" w:color="auto"/>
            </w:tcBorders>
            <w:shd w:val="clear" w:color="auto" w:fill="auto"/>
            <w:vAlign w:val="bottom"/>
          </w:tcPr>
          <w:p w14:paraId="4497C3AC" w14:textId="77777777" w:rsidR="00BE05F3" w:rsidRDefault="00BE05F3" w:rsidP="00BE05F3">
            <w:pPr>
              <w:spacing w:line="0" w:lineRule="atLeast"/>
              <w:rPr>
                <w:rFonts w:ascii="Arial" w:eastAsia="Arial" w:hAnsi="Arial"/>
              </w:rPr>
            </w:pPr>
          </w:p>
          <w:p w14:paraId="0D3A7FDE" w14:textId="77777777" w:rsidR="00BE05F3" w:rsidRDefault="00BE05F3" w:rsidP="00BE05F3">
            <w:pPr>
              <w:spacing w:line="0" w:lineRule="atLeast"/>
              <w:rPr>
                <w:rFonts w:ascii="Arial" w:eastAsia="Arial" w:hAnsi="Arial"/>
              </w:rPr>
            </w:pPr>
          </w:p>
          <w:p w14:paraId="18482E15" w14:textId="77777777" w:rsidR="00BE05F3" w:rsidRDefault="00BE05F3" w:rsidP="00BE05F3">
            <w:pPr>
              <w:spacing w:line="0" w:lineRule="atLeast"/>
              <w:rPr>
                <w:rFonts w:ascii="Arial" w:eastAsia="Arial" w:hAnsi="Arial"/>
              </w:rPr>
            </w:pPr>
          </w:p>
          <w:p w14:paraId="241CAB94" w14:textId="77777777" w:rsidR="00BE05F3" w:rsidRDefault="00BE05F3" w:rsidP="00BE05F3">
            <w:pPr>
              <w:spacing w:line="0" w:lineRule="atLeast"/>
              <w:rPr>
                <w:rFonts w:ascii="Arial" w:eastAsia="Arial" w:hAnsi="Arial"/>
              </w:rPr>
            </w:pPr>
          </w:p>
          <w:p w14:paraId="7AEF1F55" w14:textId="77777777" w:rsidR="00BE05F3" w:rsidRDefault="00BE05F3" w:rsidP="00BE05F3">
            <w:pPr>
              <w:spacing w:line="0" w:lineRule="atLeast"/>
              <w:rPr>
                <w:rFonts w:ascii="Arial" w:eastAsia="Arial" w:hAnsi="Arial"/>
              </w:rPr>
            </w:pPr>
          </w:p>
          <w:p w14:paraId="42920686" w14:textId="77777777" w:rsidR="00BE05F3" w:rsidRDefault="00BE05F3" w:rsidP="00BE05F3">
            <w:pPr>
              <w:spacing w:line="0" w:lineRule="atLeast"/>
              <w:rPr>
                <w:rFonts w:ascii="Arial" w:eastAsia="Arial" w:hAnsi="Arial"/>
              </w:rPr>
            </w:pPr>
          </w:p>
        </w:tc>
        <w:tc>
          <w:tcPr>
            <w:tcW w:w="380" w:type="dxa"/>
            <w:gridSpan w:val="2"/>
            <w:shd w:val="clear" w:color="auto" w:fill="auto"/>
            <w:vAlign w:val="bottom"/>
          </w:tcPr>
          <w:p w14:paraId="77112C40" w14:textId="77777777" w:rsidR="00BE05F3" w:rsidRDefault="00BE05F3" w:rsidP="00BE05F3">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14:paraId="68DB90D4" w14:textId="77777777" w:rsidR="00BE05F3" w:rsidRDefault="00BE05F3" w:rsidP="00BE05F3">
            <w:pPr>
              <w:spacing w:line="0" w:lineRule="atLeast"/>
              <w:rPr>
                <w:rFonts w:ascii="Times New Roman" w:eastAsia="Times New Roman" w:hAnsi="Times New Roman"/>
              </w:rPr>
            </w:pPr>
          </w:p>
        </w:tc>
      </w:tr>
      <w:tr w:rsidR="00BE05F3" w14:paraId="77CC619D" w14:textId="77777777" w:rsidTr="00BE05F3">
        <w:trPr>
          <w:gridAfter w:val="1"/>
          <w:wAfter w:w="40" w:type="dxa"/>
          <w:trHeight w:val="32"/>
        </w:trPr>
        <w:tc>
          <w:tcPr>
            <w:tcW w:w="7480" w:type="dxa"/>
            <w:gridSpan w:val="2"/>
            <w:tcBorders>
              <w:left w:val="single" w:sz="8" w:space="0" w:color="auto"/>
              <w:bottom w:val="single" w:sz="8" w:space="0" w:color="auto"/>
              <w:right w:val="single" w:sz="8" w:space="0" w:color="auto"/>
            </w:tcBorders>
            <w:shd w:val="clear" w:color="auto" w:fill="auto"/>
            <w:vAlign w:val="bottom"/>
          </w:tcPr>
          <w:p w14:paraId="7A037CC7" w14:textId="77777777" w:rsidR="00BE05F3" w:rsidRDefault="00BE05F3" w:rsidP="00BE05F3">
            <w:pPr>
              <w:spacing w:line="0" w:lineRule="atLeast"/>
              <w:rPr>
                <w:rFonts w:ascii="Times New Roman" w:eastAsia="Times New Roman" w:hAnsi="Times New Roman"/>
                <w:sz w:val="2"/>
              </w:rPr>
            </w:pPr>
          </w:p>
        </w:tc>
        <w:tc>
          <w:tcPr>
            <w:tcW w:w="380" w:type="dxa"/>
            <w:gridSpan w:val="2"/>
            <w:tcBorders>
              <w:bottom w:val="single" w:sz="8" w:space="0" w:color="auto"/>
            </w:tcBorders>
            <w:shd w:val="clear" w:color="auto" w:fill="auto"/>
            <w:vAlign w:val="bottom"/>
          </w:tcPr>
          <w:p w14:paraId="72D6C5C4" w14:textId="77777777" w:rsidR="00BE05F3" w:rsidRDefault="00BE05F3" w:rsidP="00BE05F3">
            <w:pPr>
              <w:spacing w:line="0" w:lineRule="atLeast"/>
              <w:rPr>
                <w:rFonts w:ascii="Times New Roman" w:eastAsia="Times New Roman" w:hAnsi="Times New Roman"/>
                <w:sz w:val="2"/>
              </w:rPr>
            </w:pPr>
          </w:p>
        </w:tc>
        <w:tc>
          <w:tcPr>
            <w:tcW w:w="1540" w:type="dxa"/>
            <w:tcBorders>
              <w:bottom w:val="single" w:sz="8" w:space="0" w:color="auto"/>
              <w:right w:val="single" w:sz="8" w:space="0" w:color="auto"/>
            </w:tcBorders>
            <w:shd w:val="clear" w:color="auto" w:fill="auto"/>
            <w:vAlign w:val="bottom"/>
          </w:tcPr>
          <w:p w14:paraId="346DEA90" w14:textId="77777777" w:rsidR="00BE05F3" w:rsidRDefault="00BE05F3" w:rsidP="00BE05F3">
            <w:pPr>
              <w:spacing w:line="0" w:lineRule="atLeast"/>
              <w:rPr>
                <w:rFonts w:ascii="Times New Roman" w:eastAsia="Times New Roman" w:hAnsi="Times New Roman"/>
                <w:sz w:val="2"/>
              </w:rPr>
            </w:pPr>
          </w:p>
        </w:tc>
      </w:tr>
      <w:tr w:rsidR="00BE05F3" w14:paraId="69DB39D2" w14:textId="77777777" w:rsidTr="00BE05F3">
        <w:trPr>
          <w:gridAfter w:val="1"/>
          <w:wAfter w:w="40" w:type="dxa"/>
          <w:trHeight w:val="244"/>
        </w:trPr>
        <w:tc>
          <w:tcPr>
            <w:tcW w:w="7480" w:type="dxa"/>
            <w:gridSpan w:val="2"/>
            <w:tcBorders>
              <w:left w:val="single" w:sz="8" w:space="0" w:color="auto"/>
              <w:right w:val="single" w:sz="8" w:space="0" w:color="auto"/>
            </w:tcBorders>
            <w:shd w:val="clear" w:color="auto" w:fill="auto"/>
            <w:vAlign w:val="bottom"/>
          </w:tcPr>
          <w:p w14:paraId="76C9B2ED" w14:textId="77777777" w:rsidR="00BE05F3" w:rsidRDefault="00BE05F3" w:rsidP="00BE05F3">
            <w:pPr>
              <w:spacing w:line="0" w:lineRule="atLeast"/>
              <w:ind w:left="120"/>
              <w:rPr>
                <w:rFonts w:ascii="Arial" w:eastAsia="Arial" w:hAnsi="Arial"/>
                <w:b/>
              </w:rPr>
            </w:pPr>
            <w:r>
              <w:rPr>
                <w:rFonts w:ascii="Arial" w:eastAsia="Arial" w:hAnsi="Arial"/>
                <w:b/>
              </w:rPr>
              <w:t>Didactic Seminar – Geropsychology</w:t>
            </w:r>
          </w:p>
        </w:tc>
        <w:tc>
          <w:tcPr>
            <w:tcW w:w="380" w:type="dxa"/>
            <w:gridSpan w:val="2"/>
            <w:shd w:val="clear" w:color="auto" w:fill="auto"/>
            <w:vAlign w:val="bottom"/>
          </w:tcPr>
          <w:p w14:paraId="32E227B5" w14:textId="77777777" w:rsidR="00BE05F3" w:rsidRDefault="00BE05F3" w:rsidP="00BE05F3">
            <w:pPr>
              <w:spacing w:line="0" w:lineRule="atLeast"/>
              <w:ind w:left="140"/>
              <w:rPr>
                <w:rFonts w:ascii="Arial" w:eastAsia="Arial" w:hAnsi="Arial"/>
                <w:sz w:val="18"/>
              </w:rPr>
            </w:pPr>
            <w:r>
              <w:rPr>
                <w:rFonts w:ascii="Arial" w:eastAsia="Arial" w:hAnsi="Arial"/>
                <w:sz w:val="18"/>
              </w:rPr>
              <w:t>•</w:t>
            </w:r>
          </w:p>
        </w:tc>
        <w:tc>
          <w:tcPr>
            <w:tcW w:w="1540" w:type="dxa"/>
            <w:tcBorders>
              <w:right w:val="single" w:sz="8" w:space="0" w:color="auto"/>
            </w:tcBorders>
            <w:shd w:val="clear" w:color="auto" w:fill="auto"/>
            <w:vAlign w:val="bottom"/>
          </w:tcPr>
          <w:p w14:paraId="291A1D1A" w14:textId="77777777" w:rsidR="00BE05F3" w:rsidRDefault="00BE05F3" w:rsidP="00BE05F3">
            <w:pPr>
              <w:spacing w:line="0" w:lineRule="atLeast"/>
              <w:ind w:left="120"/>
              <w:rPr>
                <w:rFonts w:ascii="Arial" w:eastAsia="Arial" w:hAnsi="Arial"/>
                <w:sz w:val="18"/>
              </w:rPr>
            </w:pPr>
            <w:r>
              <w:rPr>
                <w:rFonts w:ascii="Arial" w:eastAsia="Arial" w:hAnsi="Arial"/>
                <w:sz w:val="18"/>
              </w:rPr>
              <w:t>Individual &amp;</w:t>
            </w:r>
          </w:p>
        </w:tc>
      </w:tr>
      <w:tr w:rsidR="00BE05F3" w14:paraId="4CCD5314" w14:textId="77777777" w:rsidTr="00BE05F3">
        <w:trPr>
          <w:gridAfter w:val="1"/>
          <w:wAfter w:w="40" w:type="dxa"/>
          <w:trHeight w:val="209"/>
        </w:trPr>
        <w:tc>
          <w:tcPr>
            <w:tcW w:w="7480" w:type="dxa"/>
            <w:gridSpan w:val="2"/>
            <w:tcBorders>
              <w:left w:val="single" w:sz="8" w:space="0" w:color="auto"/>
              <w:right w:val="single" w:sz="8" w:space="0" w:color="auto"/>
            </w:tcBorders>
            <w:shd w:val="clear" w:color="auto" w:fill="auto"/>
            <w:vAlign w:val="bottom"/>
          </w:tcPr>
          <w:p w14:paraId="1A462327" w14:textId="77777777" w:rsidR="00BE05F3" w:rsidRDefault="00BE05F3" w:rsidP="00BE05F3">
            <w:pPr>
              <w:spacing w:line="208" w:lineRule="exact"/>
              <w:ind w:left="460"/>
              <w:rPr>
                <w:rFonts w:ascii="Arial" w:eastAsia="Arial" w:hAnsi="Arial"/>
              </w:rPr>
            </w:pPr>
            <w:r>
              <w:rPr>
                <w:rFonts w:ascii="Arial" w:eastAsia="Arial" w:hAnsi="Arial"/>
              </w:rPr>
              <w:t>•  Provide an overview of geropsychology</w:t>
            </w:r>
          </w:p>
        </w:tc>
        <w:tc>
          <w:tcPr>
            <w:tcW w:w="380" w:type="dxa"/>
            <w:gridSpan w:val="2"/>
            <w:shd w:val="clear" w:color="auto" w:fill="auto"/>
            <w:vAlign w:val="bottom"/>
          </w:tcPr>
          <w:p w14:paraId="0FBF5E4C" w14:textId="77777777" w:rsidR="00BE05F3" w:rsidRDefault="00BE05F3" w:rsidP="00BE05F3">
            <w:pPr>
              <w:spacing w:line="0" w:lineRule="atLeast"/>
              <w:rPr>
                <w:rFonts w:ascii="Times New Roman" w:eastAsia="Times New Roman" w:hAnsi="Times New Roman"/>
                <w:sz w:val="18"/>
              </w:rPr>
            </w:pPr>
          </w:p>
        </w:tc>
        <w:tc>
          <w:tcPr>
            <w:tcW w:w="1540" w:type="dxa"/>
            <w:tcBorders>
              <w:right w:val="single" w:sz="8" w:space="0" w:color="auto"/>
            </w:tcBorders>
            <w:shd w:val="clear" w:color="auto" w:fill="auto"/>
            <w:vAlign w:val="bottom"/>
          </w:tcPr>
          <w:p w14:paraId="3B9135E5" w14:textId="77777777" w:rsidR="00BE05F3" w:rsidRDefault="00BE05F3" w:rsidP="00BE05F3">
            <w:pPr>
              <w:spacing w:line="197" w:lineRule="exact"/>
              <w:ind w:left="120"/>
              <w:rPr>
                <w:rFonts w:ascii="Arial" w:eastAsia="Arial" w:hAnsi="Arial"/>
                <w:sz w:val="18"/>
              </w:rPr>
            </w:pPr>
            <w:r>
              <w:rPr>
                <w:rFonts w:ascii="Arial" w:eastAsia="Arial" w:hAnsi="Arial"/>
                <w:sz w:val="18"/>
              </w:rPr>
              <w:t>Cultural</w:t>
            </w:r>
          </w:p>
        </w:tc>
      </w:tr>
      <w:tr w:rsidR="00BE05F3" w14:paraId="2048935B" w14:textId="77777777" w:rsidTr="00BE05F3">
        <w:trPr>
          <w:gridAfter w:val="1"/>
          <w:wAfter w:w="40" w:type="dxa"/>
          <w:trHeight w:val="282"/>
        </w:trPr>
        <w:tc>
          <w:tcPr>
            <w:tcW w:w="7480" w:type="dxa"/>
            <w:gridSpan w:val="2"/>
            <w:tcBorders>
              <w:left w:val="single" w:sz="8" w:space="0" w:color="auto"/>
              <w:right w:val="single" w:sz="8" w:space="0" w:color="auto"/>
            </w:tcBorders>
            <w:shd w:val="clear" w:color="auto" w:fill="auto"/>
            <w:vAlign w:val="bottom"/>
          </w:tcPr>
          <w:p w14:paraId="7BF90BA4" w14:textId="77777777" w:rsidR="00BE05F3" w:rsidRDefault="00BE05F3" w:rsidP="00BE05F3">
            <w:pPr>
              <w:spacing w:line="0" w:lineRule="atLeast"/>
              <w:ind w:left="460"/>
              <w:rPr>
                <w:rFonts w:ascii="Arial" w:eastAsia="Arial" w:hAnsi="Arial"/>
              </w:rPr>
            </w:pPr>
            <w:r>
              <w:rPr>
                <w:rFonts w:ascii="Arial" w:eastAsia="Arial" w:hAnsi="Arial"/>
              </w:rPr>
              <w:t>•  Identify unique aspects of working with older adults</w:t>
            </w:r>
          </w:p>
        </w:tc>
        <w:tc>
          <w:tcPr>
            <w:tcW w:w="380" w:type="dxa"/>
            <w:gridSpan w:val="2"/>
            <w:vMerge w:val="restart"/>
            <w:shd w:val="clear" w:color="auto" w:fill="auto"/>
            <w:vAlign w:val="bottom"/>
          </w:tcPr>
          <w:p w14:paraId="1C408991" w14:textId="77777777" w:rsidR="00BE05F3" w:rsidRDefault="00BE05F3" w:rsidP="00BE05F3">
            <w:pPr>
              <w:spacing w:line="0" w:lineRule="atLeast"/>
              <w:ind w:left="180"/>
              <w:rPr>
                <w:rFonts w:ascii="Arial" w:eastAsia="Arial" w:hAnsi="Arial"/>
                <w:sz w:val="18"/>
              </w:rPr>
            </w:pPr>
            <w:r>
              <w:rPr>
                <w:rFonts w:ascii="Arial" w:eastAsia="Arial" w:hAnsi="Arial"/>
                <w:sz w:val="18"/>
              </w:rPr>
              <w:t>•</w:t>
            </w:r>
          </w:p>
        </w:tc>
        <w:tc>
          <w:tcPr>
            <w:tcW w:w="1540" w:type="dxa"/>
            <w:tcBorders>
              <w:right w:val="single" w:sz="8" w:space="0" w:color="auto"/>
            </w:tcBorders>
            <w:shd w:val="clear" w:color="auto" w:fill="auto"/>
            <w:vAlign w:val="bottom"/>
          </w:tcPr>
          <w:p w14:paraId="72EA443B" w14:textId="77777777" w:rsidR="00BE05F3" w:rsidRDefault="00BE05F3" w:rsidP="00BE05F3">
            <w:pPr>
              <w:spacing w:line="197" w:lineRule="exact"/>
              <w:ind w:left="120"/>
              <w:rPr>
                <w:rFonts w:ascii="Arial" w:eastAsia="Arial" w:hAnsi="Arial"/>
                <w:sz w:val="18"/>
              </w:rPr>
            </w:pPr>
            <w:r>
              <w:rPr>
                <w:rFonts w:ascii="Arial" w:eastAsia="Arial" w:hAnsi="Arial"/>
                <w:sz w:val="18"/>
              </w:rPr>
              <w:t>Diversity</w:t>
            </w:r>
          </w:p>
        </w:tc>
      </w:tr>
      <w:tr w:rsidR="00BE05F3" w14:paraId="6AEC2B42" w14:textId="77777777" w:rsidTr="00BE05F3">
        <w:trPr>
          <w:gridAfter w:val="1"/>
          <w:wAfter w:w="40" w:type="dxa"/>
          <w:trHeight w:val="135"/>
        </w:trPr>
        <w:tc>
          <w:tcPr>
            <w:tcW w:w="7480" w:type="dxa"/>
            <w:gridSpan w:val="2"/>
            <w:vMerge w:val="restart"/>
            <w:tcBorders>
              <w:left w:val="single" w:sz="8" w:space="0" w:color="auto"/>
              <w:right w:val="single" w:sz="8" w:space="0" w:color="auto"/>
            </w:tcBorders>
            <w:shd w:val="clear" w:color="auto" w:fill="auto"/>
            <w:vAlign w:val="bottom"/>
          </w:tcPr>
          <w:p w14:paraId="1B49D0B8" w14:textId="77777777" w:rsidR="00BE05F3" w:rsidRDefault="00BE05F3" w:rsidP="00BE05F3">
            <w:pPr>
              <w:spacing w:line="0" w:lineRule="atLeast"/>
              <w:ind w:left="460"/>
              <w:rPr>
                <w:rFonts w:ascii="Arial" w:eastAsia="Arial" w:hAnsi="Arial"/>
              </w:rPr>
            </w:pPr>
            <w:r>
              <w:rPr>
                <w:rFonts w:ascii="Arial" w:eastAsia="Arial" w:hAnsi="Arial"/>
              </w:rPr>
              <w:t>•  Identify resources and guidelines for practice with older adults</w:t>
            </w:r>
          </w:p>
        </w:tc>
        <w:tc>
          <w:tcPr>
            <w:tcW w:w="380" w:type="dxa"/>
            <w:gridSpan w:val="2"/>
            <w:vMerge/>
            <w:shd w:val="clear" w:color="auto" w:fill="auto"/>
            <w:vAlign w:val="bottom"/>
          </w:tcPr>
          <w:p w14:paraId="79D8E155" w14:textId="77777777" w:rsidR="00BE05F3" w:rsidRDefault="00BE05F3" w:rsidP="00BE05F3">
            <w:pPr>
              <w:spacing w:line="0" w:lineRule="atLeast"/>
              <w:rPr>
                <w:rFonts w:ascii="Times New Roman" w:eastAsia="Times New Roman" w:hAnsi="Times New Roman"/>
                <w:sz w:val="11"/>
              </w:rPr>
            </w:pPr>
          </w:p>
        </w:tc>
        <w:tc>
          <w:tcPr>
            <w:tcW w:w="1540" w:type="dxa"/>
            <w:tcBorders>
              <w:right w:val="single" w:sz="8" w:space="0" w:color="auto"/>
            </w:tcBorders>
            <w:shd w:val="clear" w:color="auto" w:fill="auto"/>
            <w:vAlign w:val="bottom"/>
          </w:tcPr>
          <w:p w14:paraId="10496674" w14:textId="77777777" w:rsidR="00BE05F3" w:rsidRDefault="00BE05F3" w:rsidP="00BE05F3">
            <w:pPr>
              <w:spacing w:line="0" w:lineRule="atLeast"/>
              <w:rPr>
                <w:rFonts w:ascii="Times New Roman" w:eastAsia="Times New Roman" w:hAnsi="Times New Roman"/>
                <w:sz w:val="11"/>
              </w:rPr>
            </w:pPr>
          </w:p>
        </w:tc>
      </w:tr>
      <w:tr w:rsidR="00BE05F3" w14:paraId="2447CFCB" w14:textId="77777777" w:rsidTr="00BE05F3">
        <w:trPr>
          <w:gridAfter w:val="1"/>
          <w:wAfter w:w="40" w:type="dxa"/>
          <w:trHeight w:val="110"/>
        </w:trPr>
        <w:tc>
          <w:tcPr>
            <w:tcW w:w="7480" w:type="dxa"/>
            <w:gridSpan w:val="2"/>
            <w:vMerge/>
            <w:tcBorders>
              <w:left w:val="single" w:sz="8" w:space="0" w:color="auto"/>
              <w:right w:val="single" w:sz="8" w:space="0" w:color="auto"/>
            </w:tcBorders>
            <w:shd w:val="clear" w:color="auto" w:fill="auto"/>
            <w:vAlign w:val="bottom"/>
          </w:tcPr>
          <w:p w14:paraId="014468E2" w14:textId="77777777" w:rsidR="00BE05F3" w:rsidRDefault="00BE05F3" w:rsidP="00BE05F3">
            <w:pPr>
              <w:spacing w:line="0" w:lineRule="atLeast"/>
              <w:rPr>
                <w:rFonts w:ascii="Times New Roman" w:eastAsia="Times New Roman" w:hAnsi="Times New Roman"/>
                <w:sz w:val="9"/>
              </w:rPr>
            </w:pPr>
          </w:p>
        </w:tc>
        <w:tc>
          <w:tcPr>
            <w:tcW w:w="380" w:type="dxa"/>
            <w:gridSpan w:val="2"/>
            <w:shd w:val="clear" w:color="auto" w:fill="auto"/>
            <w:vAlign w:val="bottom"/>
          </w:tcPr>
          <w:p w14:paraId="38785AC7" w14:textId="77777777" w:rsidR="00BE05F3" w:rsidRDefault="00BE05F3" w:rsidP="00BE05F3">
            <w:pPr>
              <w:spacing w:line="0" w:lineRule="atLeast"/>
              <w:rPr>
                <w:rFonts w:ascii="Times New Roman" w:eastAsia="Times New Roman" w:hAnsi="Times New Roman"/>
                <w:sz w:val="9"/>
              </w:rPr>
            </w:pPr>
          </w:p>
        </w:tc>
        <w:tc>
          <w:tcPr>
            <w:tcW w:w="1540" w:type="dxa"/>
            <w:tcBorders>
              <w:right w:val="single" w:sz="8" w:space="0" w:color="auto"/>
            </w:tcBorders>
            <w:shd w:val="clear" w:color="auto" w:fill="auto"/>
            <w:vAlign w:val="bottom"/>
          </w:tcPr>
          <w:p w14:paraId="7C3F525E" w14:textId="77777777" w:rsidR="00BE05F3" w:rsidRDefault="00BE05F3" w:rsidP="00BE05F3">
            <w:pPr>
              <w:spacing w:line="0" w:lineRule="atLeast"/>
              <w:rPr>
                <w:rFonts w:ascii="Times New Roman" w:eastAsia="Times New Roman" w:hAnsi="Times New Roman"/>
                <w:sz w:val="9"/>
              </w:rPr>
            </w:pPr>
          </w:p>
        </w:tc>
      </w:tr>
      <w:tr w:rsidR="00BE05F3" w14:paraId="204B21C7" w14:textId="77777777" w:rsidTr="00BE05F3">
        <w:trPr>
          <w:gridAfter w:val="1"/>
          <w:wAfter w:w="40" w:type="dxa"/>
          <w:trHeight w:val="242"/>
        </w:trPr>
        <w:tc>
          <w:tcPr>
            <w:tcW w:w="7480" w:type="dxa"/>
            <w:gridSpan w:val="2"/>
            <w:tcBorders>
              <w:left w:val="single" w:sz="8" w:space="0" w:color="auto"/>
              <w:right w:val="single" w:sz="8" w:space="0" w:color="auto"/>
            </w:tcBorders>
            <w:shd w:val="clear" w:color="auto" w:fill="auto"/>
            <w:vAlign w:val="bottom"/>
          </w:tcPr>
          <w:p w14:paraId="71FB6B18" w14:textId="77777777" w:rsidR="00BE05F3" w:rsidRDefault="00BE05F3" w:rsidP="00BE05F3">
            <w:pPr>
              <w:spacing w:line="0" w:lineRule="atLeast"/>
              <w:ind w:left="460"/>
              <w:rPr>
                <w:rFonts w:ascii="Arial" w:eastAsia="Arial" w:hAnsi="Arial"/>
              </w:rPr>
            </w:pPr>
            <w:r>
              <w:rPr>
                <w:rFonts w:ascii="Arial" w:eastAsia="Arial" w:hAnsi="Arial"/>
              </w:rPr>
              <w:t>•  Discuss the future of geropsychology in the VA</w:t>
            </w:r>
          </w:p>
        </w:tc>
        <w:tc>
          <w:tcPr>
            <w:tcW w:w="380" w:type="dxa"/>
            <w:gridSpan w:val="2"/>
            <w:shd w:val="clear" w:color="auto" w:fill="auto"/>
            <w:vAlign w:val="bottom"/>
          </w:tcPr>
          <w:p w14:paraId="55487B71" w14:textId="77777777" w:rsidR="00BE05F3" w:rsidRDefault="00BE05F3" w:rsidP="00BE05F3">
            <w:pPr>
              <w:spacing w:line="0" w:lineRule="atLeast"/>
              <w:rPr>
                <w:rFonts w:ascii="Times New Roman" w:eastAsia="Times New Roman" w:hAnsi="Times New Roman"/>
                <w:sz w:val="21"/>
              </w:rPr>
            </w:pPr>
          </w:p>
        </w:tc>
        <w:tc>
          <w:tcPr>
            <w:tcW w:w="1540" w:type="dxa"/>
            <w:tcBorders>
              <w:right w:val="single" w:sz="8" w:space="0" w:color="auto"/>
            </w:tcBorders>
            <w:shd w:val="clear" w:color="auto" w:fill="auto"/>
            <w:vAlign w:val="bottom"/>
          </w:tcPr>
          <w:p w14:paraId="58B4847A" w14:textId="77777777" w:rsidR="00BE05F3" w:rsidRDefault="00BE05F3" w:rsidP="00BE05F3">
            <w:pPr>
              <w:spacing w:line="0" w:lineRule="atLeast"/>
              <w:rPr>
                <w:rFonts w:ascii="Times New Roman" w:eastAsia="Times New Roman" w:hAnsi="Times New Roman"/>
                <w:sz w:val="21"/>
              </w:rPr>
            </w:pPr>
          </w:p>
        </w:tc>
      </w:tr>
      <w:tr w:rsidR="00BE05F3" w14:paraId="688E4B5D" w14:textId="77777777" w:rsidTr="00BE05F3">
        <w:trPr>
          <w:gridAfter w:val="1"/>
          <w:wAfter w:w="40" w:type="dxa"/>
          <w:trHeight w:val="30"/>
        </w:trPr>
        <w:tc>
          <w:tcPr>
            <w:tcW w:w="7480" w:type="dxa"/>
            <w:gridSpan w:val="2"/>
            <w:tcBorders>
              <w:left w:val="single" w:sz="8" w:space="0" w:color="auto"/>
              <w:bottom w:val="single" w:sz="8" w:space="0" w:color="auto"/>
              <w:right w:val="single" w:sz="8" w:space="0" w:color="auto"/>
            </w:tcBorders>
            <w:shd w:val="clear" w:color="auto" w:fill="auto"/>
            <w:vAlign w:val="bottom"/>
          </w:tcPr>
          <w:p w14:paraId="7D5B8084" w14:textId="77777777" w:rsidR="00BE05F3" w:rsidRDefault="00BE05F3" w:rsidP="00BE05F3">
            <w:pPr>
              <w:spacing w:line="0" w:lineRule="atLeast"/>
              <w:rPr>
                <w:rFonts w:ascii="Times New Roman" w:eastAsia="Times New Roman" w:hAnsi="Times New Roman"/>
                <w:sz w:val="2"/>
              </w:rPr>
            </w:pPr>
          </w:p>
        </w:tc>
        <w:tc>
          <w:tcPr>
            <w:tcW w:w="380" w:type="dxa"/>
            <w:gridSpan w:val="2"/>
            <w:tcBorders>
              <w:bottom w:val="single" w:sz="8" w:space="0" w:color="auto"/>
            </w:tcBorders>
            <w:shd w:val="clear" w:color="auto" w:fill="auto"/>
            <w:vAlign w:val="bottom"/>
          </w:tcPr>
          <w:p w14:paraId="3A5E551E" w14:textId="77777777" w:rsidR="00BE05F3" w:rsidRDefault="00BE05F3" w:rsidP="00BE05F3">
            <w:pPr>
              <w:spacing w:line="0" w:lineRule="atLeast"/>
              <w:rPr>
                <w:rFonts w:ascii="Times New Roman" w:eastAsia="Times New Roman" w:hAnsi="Times New Roman"/>
                <w:sz w:val="2"/>
              </w:rPr>
            </w:pPr>
          </w:p>
        </w:tc>
        <w:tc>
          <w:tcPr>
            <w:tcW w:w="1540" w:type="dxa"/>
            <w:tcBorders>
              <w:bottom w:val="single" w:sz="8" w:space="0" w:color="auto"/>
              <w:right w:val="single" w:sz="8" w:space="0" w:color="auto"/>
            </w:tcBorders>
            <w:shd w:val="clear" w:color="auto" w:fill="auto"/>
            <w:vAlign w:val="bottom"/>
          </w:tcPr>
          <w:p w14:paraId="4FF441D4" w14:textId="77777777" w:rsidR="00BE05F3" w:rsidRDefault="00BE05F3" w:rsidP="00BE05F3">
            <w:pPr>
              <w:spacing w:line="0" w:lineRule="atLeast"/>
              <w:rPr>
                <w:rFonts w:ascii="Times New Roman" w:eastAsia="Times New Roman" w:hAnsi="Times New Roman"/>
                <w:sz w:val="2"/>
              </w:rPr>
            </w:pPr>
          </w:p>
        </w:tc>
      </w:tr>
      <w:tr w:rsidR="00BE05F3" w14:paraId="03766EE0" w14:textId="77777777" w:rsidTr="00BE05F3">
        <w:trPr>
          <w:gridAfter w:val="1"/>
          <w:wAfter w:w="40" w:type="dxa"/>
          <w:trHeight w:val="244"/>
        </w:trPr>
        <w:tc>
          <w:tcPr>
            <w:tcW w:w="7480" w:type="dxa"/>
            <w:gridSpan w:val="2"/>
            <w:tcBorders>
              <w:left w:val="single" w:sz="8" w:space="0" w:color="auto"/>
              <w:right w:val="single" w:sz="8" w:space="0" w:color="auto"/>
            </w:tcBorders>
            <w:shd w:val="clear" w:color="auto" w:fill="auto"/>
            <w:vAlign w:val="bottom"/>
          </w:tcPr>
          <w:p w14:paraId="35EE1776" w14:textId="77777777" w:rsidR="00BE05F3" w:rsidRDefault="00BE05F3" w:rsidP="00BE05F3">
            <w:pPr>
              <w:spacing w:line="0" w:lineRule="atLeast"/>
              <w:ind w:left="120"/>
              <w:rPr>
                <w:rFonts w:ascii="Arial" w:eastAsia="Arial" w:hAnsi="Arial"/>
                <w:b/>
              </w:rPr>
            </w:pPr>
            <w:r>
              <w:rPr>
                <w:rFonts w:ascii="Arial" w:eastAsia="Arial" w:hAnsi="Arial"/>
                <w:b/>
              </w:rPr>
              <w:t>Didactic Seminar - Ageist Bias and The Psychological Assessment of Aging</w:t>
            </w:r>
          </w:p>
        </w:tc>
        <w:tc>
          <w:tcPr>
            <w:tcW w:w="380" w:type="dxa"/>
            <w:gridSpan w:val="2"/>
            <w:shd w:val="clear" w:color="auto" w:fill="auto"/>
            <w:vAlign w:val="bottom"/>
          </w:tcPr>
          <w:p w14:paraId="0A06DA32" w14:textId="77777777" w:rsidR="00BE05F3" w:rsidRDefault="00BE05F3" w:rsidP="00BE05F3">
            <w:pPr>
              <w:spacing w:line="0" w:lineRule="atLeast"/>
              <w:ind w:left="140"/>
              <w:rPr>
                <w:rFonts w:ascii="Arial" w:eastAsia="Arial" w:hAnsi="Arial"/>
                <w:sz w:val="18"/>
              </w:rPr>
            </w:pPr>
            <w:r>
              <w:rPr>
                <w:rFonts w:ascii="Arial" w:eastAsia="Arial" w:hAnsi="Arial"/>
                <w:sz w:val="18"/>
              </w:rPr>
              <w:t>•</w:t>
            </w:r>
          </w:p>
        </w:tc>
        <w:tc>
          <w:tcPr>
            <w:tcW w:w="1540" w:type="dxa"/>
            <w:tcBorders>
              <w:right w:val="single" w:sz="8" w:space="0" w:color="auto"/>
            </w:tcBorders>
            <w:shd w:val="clear" w:color="auto" w:fill="auto"/>
            <w:vAlign w:val="bottom"/>
          </w:tcPr>
          <w:p w14:paraId="43ED58DA" w14:textId="77777777" w:rsidR="00BE05F3" w:rsidRDefault="00BE05F3" w:rsidP="00BE05F3">
            <w:pPr>
              <w:spacing w:line="0" w:lineRule="atLeast"/>
              <w:ind w:left="120"/>
              <w:rPr>
                <w:rFonts w:ascii="Arial" w:eastAsia="Arial" w:hAnsi="Arial"/>
                <w:sz w:val="18"/>
              </w:rPr>
            </w:pPr>
            <w:r>
              <w:rPr>
                <w:rFonts w:ascii="Arial" w:eastAsia="Arial" w:hAnsi="Arial"/>
                <w:sz w:val="18"/>
              </w:rPr>
              <w:t>Individual &amp;</w:t>
            </w:r>
          </w:p>
        </w:tc>
      </w:tr>
      <w:tr w:rsidR="00BE05F3" w14:paraId="3940014E" w14:textId="77777777" w:rsidTr="00BE05F3">
        <w:trPr>
          <w:gridAfter w:val="1"/>
          <w:wAfter w:w="40" w:type="dxa"/>
          <w:trHeight w:val="209"/>
        </w:trPr>
        <w:tc>
          <w:tcPr>
            <w:tcW w:w="7480" w:type="dxa"/>
            <w:gridSpan w:val="2"/>
            <w:tcBorders>
              <w:left w:val="single" w:sz="8" w:space="0" w:color="auto"/>
              <w:right w:val="single" w:sz="8" w:space="0" w:color="auto"/>
            </w:tcBorders>
            <w:shd w:val="clear" w:color="auto" w:fill="auto"/>
            <w:vAlign w:val="bottom"/>
          </w:tcPr>
          <w:p w14:paraId="71884C62" w14:textId="77777777" w:rsidR="00BE05F3" w:rsidRDefault="00BE05F3" w:rsidP="00BE05F3">
            <w:pPr>
              <w:spacing w:line="208" w:lineRule="exact"/>
              <w:ind w:left="120"/>
              <w:rPr>
                <w:rFonts w:ascii="Arial" w:eastAsia="Arial" w:hAnsi="Arial"/>
                <w:b/>
              </w:rPr>
            </w:pPr>
            <w:r>
              <w:rPr>
                <w:rFonts w:ascii="Arial" w:eastAsia="Arial" w:hAnsi="Arial"/>
                <w:b/>
              </w:rPr>
              <w:t>Veterans</w:t>
            </w:r>
          </w:p>
        </w:tc>
        <w:tc>
          <w:tcPr>
            <w:tcW w:w="380" w:type="dxa"/>
            <w:gridSpan w:val="2"/>
            <w:shd w:val="clear" w:color="auto" w:fill="auto"/>
            <w:vAlign w:val="bottom"/>
          </w:tcPr>
          <w:p w14:paraId="14E7309C" w14:textId="77777777" w:rsidR="00BE05F3" w:rsidRDefault="00BE05F3" w:rsidP="00BE05F3">
            <w:pPr>
              <w:spacing w:line="0" w:lineRule="atLeast"/>
              <w:rPr>
                <w:rFonts w:ascii="Times New Roman" w:eastAsia="Times New Roman" w:hAnsi="Times New Roman"/>
                <w:sz w:val="18"/>
              </w:rPr>
            </w:pPr>
          </w:p>
        </w:tc>
        <w:tc>
          <w:tcPr>
            <w:tcW w:w="1540" w:type="dxa"/>
            <w:tcBorders>
              <w:right w:val="single" w:sz="8" w:space="0" w:color="auto"/>
            </w:tcBorders>
            <w:shd w:val="clear" w:color="auto" w:fill="auto"/>
            <w:vAlign w:val="bottom"/>
          </w:tcPr>
          <w:p w14:paraId="04407E75" w14:textId="77777777" w:rsidR="00BE05F3" w:rsidRDefault="00BE05F3" w:rsidP="00BE05F3">
            <w:pPr>
              <w:spacing w:line="197" w:lineRule="exact"/>
              <w:ind w:left="120"/>
              <w:rPr>
                <w:rFonts w:ascii="Arial" w:eastAsia="Arial" w:hAnsi="Arial"/>
                <w:sz w:val="18"/>
              </w:rPr>
            </w:pPr>
            <w:r>
              <w:rPr>
                <w:rFonts w:ascii="Arial" w:eastAsia="Arial" w:hAnsi="Arial"/>
                <w:sz w:val="18"/>
              </w:rPr>
              <w:t>Cultural</w:t>
            </w:r>
          </w:p>
        </w:tc>
      </w:tr>
      <w:tr w:rsidR="00BE05F3" w14:paraId="279A574C" w14:textId="77777777" w:rsidTr="00BE05F3">
        <w:trPr>
          <w:gridAfter w:val="1"/>
          <w:wAfter w:w="40" w:type="dxa"/>
          <w:trHeight w:val="228"/>
        </w:trPr>
        <w:tc>
          <w:tcPr>
            <w:tcW w:w="7480" w:type="dxa"/>
            <w:gridSpan w:val="2"/>
            <w:tcBorders>
              <w:left w:val="single" w:sz="8" w:space="0" w:color="auto"/>
              <w:right w:val="single" w:sz="8" w:space="0" w:color="auto"/>
            </w:tcBorders>
            <w:shd w:val="clear" w:color="auto" w:fill="auto"/>
            <w:vAlign w:val="bottom"/>
          </w:tcPr>
          <w:p w14:paraId="677EED04" w14:textId="77777777" w:rsidR="00BE05F3" w:rsidRDefault="00BE05F3" w:rsidP="00BE05F3">
            <w:pPr>
              <w:spacing w:line="229" w:lineRule="exact"/>
              <w:ind w:left="480"/>
              <w:rPr>
                <w:rFonts w:ascii="Arial" w:eastAsia="Arial" w:hAnsi="Arial"/>
              </w:rPr>
            </w:pPr>
            <w:r>
              <w:rPr>
                <w:rFonts w:ascii="Arial" w:eastAsia="Arial" w:hAnsi="Arial"/>
              </w:rPr>
              <w:t>•  Describe Ageism and its potential impact on the psychological and/or</w:t>
            </w:r>
          </w:p>
        </w:tc>
        <w:tc>
          <w:tcPr>
            <w:tcW w:w="380" w:type="dxa"/>
            <w:gridSpan w:val="2"/>
            <w:vMerge w:val="restart"/>
            <w:shd w:val="clear" w:color="auto" w:fill="auto"/>
            <w:vAlign w:val="bottom"/>
          </w:tcPr>
          <w:p w14:paraId="0B57B0F0" w14:textId="77777777" w:rsidR="00BE05F3" w:rsidRDefault="00BE05F3" w:rsidP="00BE05F3">
            <w:pPr>
              <w:spacing w:line="0" w:lineRule="atLeast"/>
              <w:ind w:left="140"/>
              <w:rPr>
                <w:rFonts w:ascii="Arial" w:eastAsia="Arial" w:hAnsi="Arial"/>
                <w:sz w:val="18"/>
              </w:rPr>
            </w:pPr>
            <w:r>
              <w:rPr>
                <w:rFonts w:ascii="Arial" w:eastAsia="Arial" w:hAnsi="Arial"/>
                <w:sz w:val="18"/>
              </w:rPr>
              <w:t>•</w:t>
            </w:r>
          </w:p>
        </w:tc>
        <w:tc>
          <w:tcPr>
            <w:tcW w:w="1540" w:type="dxa"/>
            <w:tcBorders>
              <w:right w:val="single" w:sz="8" w:space="0" w:color="auto"/>
            </w:tcBorders>
            <w:shd w:val="clear" w:color="auto" w:fill="auto"/>
            <w:vAlign w:val="bottom"/>
          </w:tcPr>
          <w:p w14:paraId="3E2B8BAE" w14:textId="77777777" w:rsidR="00BE05F3" w:rsidRDefault="00BE05F3" w:rsidP="00BE05F3">
            <w:pPr>
              <w:spacing w:line="197" w:lineRule="exact"/>
              <w:ind w:left="120"/>
              <w:rPr>
                <w:rFonts w:ascii="Arial" w:eastAsia="Arial" w:hAnsi="Arial"/>
                <w:sz w:val="18"/>
              </w:rPr>
            </w:pPr>
            <w:r>
              <w:rPr>
                <w:rFonts w:ascii="Arial" w:eastAsia="Arial" w:hAnsi="Arial"/>
                <w:sz w:val="18"/>
              </w:rPr>
              <w:t>Diversity</w:t>
            </w:r>
          </w:p>
        </w:tc>
      </w:tr>
      <w:tr w:rsidR="00BE05F3" w14:paraId="2AF6B72D" w14:textId="77777777" w:rsidTr="00BE05F3">
        <w:trPr>
          <w:gridAfter w:val="1"/>
          <w:wAfter w:w="40" w:type="dxa"/>
          <w:trHeight w:val="197"/>
        </w:trPr>
        <w:tc>
          <w:tcPr>
            <w:tcW w:w="7480" w:type="dxa"/>
            <w:gridSpan w:val="2"/>
            <w:vMerge w:val="restart"/>
            <w:tcBorders>
              <w:left w:val="single" w:sz="8" w:space="0" w:color="auto"/>
              <w:right w:val="single" w:sz="8" w:space="0" w:color="auto"/>
            </w:tcBorders>
            <w:shd w:val="clear" w:color="auto" w:fill="auto"/>
            <w:vAlign w:val="bottom"/>
          </w:tcPr>
          <w:p w14:paraId="6713C437" w14:textId="77777777" w:rsidR="00BE05F3" w:rsidRDefault="00BE05F3" w:rsidP="00BE05F3">
            <w:pPr>
              <w:spacing w:line="0" w:lineRule="atLeast"/>
              <w:ind w:left="840"/>
              <w:rPr>
                <w:rFonts w:ascii="Arial" w:eastAsia="Arial" w:hAnsi="Arial"/>
              </w:rPr>
            </w:pPr>
            <w:r>
              <w:rPr>
                <w:rFonts w:ascii="Arial" w:eastAsia="Arial" w:hAnsi="Arial"/>
              </w:rPr>
              <w:t>neuropsychological assessment of older adults</w:t>
            </w:r>
          </w:p>
        </w:tc>
        <w:tc>
          <w:tcPr>
            <w:tcW w:w="380" w:type="dxa"/>
            <w:gridSpan w:val="2"/>
            <w:vMerge/>
            <w:shd w:val="clear" w:color="auto" w:fill="auto"/>
            <w:vAlign w:val="bottom"/>
          </w:tcPr>
          <w:p w14:paraId="7C5B685D" w14:textId="77777777" w:rsidR="00BE05F3" w:rsidRDefault="00BE05F3" w:rsidP="00BE05F3">
            <w:pPr>
              <w:spacing w:line="0" w:lineRule="atLeast"/>
              <w:rPr>
                <w:rFonts w:ascii="Times New Roman" w:eastAsia="Times New Roman" w:hAnsi="Times New Roman"/>
                <w:sz w:val="17"/>
              </w:rPr>
            </w:pPr>
          </w:p>
        </w:tc>
        <w:tc>
          <w:tcPr>
            <w:tcW w:w="1540" w:type="dxa"/>
            <w:tcBorders>
              <w:right w:val="single" w:sz="8" w:space="0" w:color="auto"/>
            </w:tcBorders>
            <w:shd w:val="clear" w:color="auto" w:fill="auto"/>
            <w:vAlign w:val="bottom"/>
          </w:tcPr>
          <w:p w14:paraId="59BFB7B0" w14:textId="77777777" w:rsidR="00BE05F3" w:rsidRDefault="00BE05F3" w:rsidP="00BE05F3">
            <w:pPr>
              <w:spacing w:line="197" w:lineRule="exact"/>
              <w:ind w:left="120"/>
              <w:rPr>
                <w:rFonts w:ascii="Arial" w:eastAsia="Arial" w:hAnsi="Arial"/>
                <w:sz w:val="18"/>
              </w:rPr>
            </w:pPr>
            <w:r>
              <w:rPr>
                <w:rFonts w:ascii="Arial" w:eastAsia="Arial" w:hAnsi="Arial"/>
                <w:sz w:val="18"/>
              </w:rPr>
              <w:t>Assessment</w:t>
            </w:r>
          </w:p>
        </w:tc>
      </w:tr>
      <w:tr w:rsidR="00BE05F3" w14:paraId="6EF4E1F8" w14:textId="77777777" w:rsidTr="00BE05F3">
        <w:trPr>
          <w:gridAfter w:val="1"/>
          <w:wAfter w:w="40" w:type="dxa"/>
          <w:trHeight w:val="71"/>
        </w:trPr>
        <w:tc>
          <w:tcPr>
            <w:tcW w:w="7480" w:type="dxa"/>
            <w:gridSpan w:val="2"/>
            <w:vMerge/>
            <w:tcBorders>
              <w:left w:val="single" w:sz="8" w:space="0" w:color="auto"/>
              <w:right w:val="single" w:sz="8" w:space="0" w:color="auto"/>
            </w:tcBorders>
            <w:shd w:val="clear" w:color="auto" w:fill="auto"/>
            <w:vAlign w:val="bottom"/>
          </w:tcPr>
          <w:p w14:paraId="55DE03D3" w14:textId="77777777" w:rsidR="00BE05F3" w:rsidRDefault="00BE05F3" w:rsidP="00BE05F3">
            <w:pPr>
              <w:spacing w:line="0" w:lineRule="atLeast"/>
              <w:rPr>
                <w:rFonts w:ascii="Times New Roman" w:eastAsia="Times New Roman" w:hAnsi="Times New Roman"/>
                <w:sz w:val="6"/>
              </w:rPr>
            </w:pPr>
          </w:p>
        </w:tc>
        <w:tc>
          <w:tcPr>
            <w:tcW w:w="380" w:type="dxa"/>
            <w:gridSpan w:val="2"/>
            <w:shd w:val="clear" w:color="auto" w:fill="auto"/>
            <w:vAlign w:val="bottom"/>
          </w:tcPr>
          <w:p w14:paraId="4145A49F" w14:textId="77777777" w:rsidR="00BE05F3" w:rsidRDefault="00BE05F3" w:rsidP="00BE05F3">
            <w:pPr>
              <w:spacing w:line="0" w:lineRule="atLeast"/>
              <w:rPr>
                <w:rFonts w:ascii="Times New Roman" w:eastAsia="Times New Roman" w:hAnsi="Times New Roman"/>
                <w:sz w:val="6"/>
              </w:rPr>
            </w:pPr>
          </w:p>
        </w:tc>
        <w:tc>
          <w:tcPr>
            <w:tcW w:w="1540" w:type="dxa"/>
            <w:tcBorders>
              <w:right w:val="single" w:sz="8" w:space="0" w:color="auto"/>
            </w:tcBorders>
            <w:shd w:val="clear" w:color="auto" w:fill="auto"/>
            <w:vAlign w:val="bottom"/>
          </w:tcPr>
          <w:p w14:paraId="27C941FA" w14:textId="77777777" w:rsidR="00BE05F3" w:rsidRDefault="00BE05F3" w:rsidP="00BE05F3">
            <w:pPr>
              <w:spacing w:line="0" w:lineRule="atLeast"/>
              <w:rPr>
                <w:rFonts w:ascii="Times New Roman" w:eastAsia="Times New Roman" w:hAnsi="Times New Roman"/>
                <w:sz w:val="6"/>
              </w:rPr>
            </w:pPr>
          </w:p>
        </w:tc>
      </w:tr>
      <w:tr w:rsidR="00BE05F3" w14:paraId="7612EAE3" w14:textId="77777777" w:rsidTr="00BE05F3">
        <w:trPr>
          <w:gridAfter w:val="1"/>
          <w:wAfter w:w="40" w:type="dxa"/>
          <w:trHeight w:val="247"/>
        </w:trPr>
        <w:tc>
          <w:tcPr>
            <w:tcW w:w="7480" w:type="dxa"/>
            <w:gridSpan w:val="2"/>
            <w:tcBorders>
              <w:left w:val="single" w:sz="8" w:space="0" w:color="auto"/>
              <w:right w:val="single" w:sz="8" w:space="0" w:color="auto"/>
            </w:tcBorders>
            <w:shd w:val="clear" w:color="auto" w:fill="auto"/>
            <w:vAlign w:val="bottom"/>
          </w:tcPr>
          <w:p w14:paraId="438DD23E" w14:textId="77777777" w:rsidR="00BE05F3" w:rsidRDefault="00BE05F3" w:rsidP="00BE05F3">
            <w:pPr>
              <w:spacing w:line="0" w:lineRule="atLeast"/>
              <w:ind w:left="480"/>
              <w:rPr>
                <w:rFonts w:ascii="Arial" w:eastAsia="Arial" w:hAnsi="Arial"/>
              </w:rPr>
            </w:pPr>
            <w:r>
              <w:rPr>
                <w:rFonts w:ascii="Arial" w:eastAsia="Arial" w:hAnsi="Arial"/>
              </w:rPr>
              <w:t>•  Identify why trainees in all specialties should consider unique aspects of</w:t>
            </w:r>
          </w:p>
        </w:tc>
        <w:tc>
          <w:tcPr>
            <w:tcW w:w="380" w:type="dxa"/>
            <w:gridSpan w:val="2"/>
            <w:shd w:val="clear" w:color="auto" w:fill="auto"/>
            <w:vAlign w:val="bottom"/>
          </w:tcPr>
          <w:p w14:paraId="32C764C6" w14:textId="77777777" w:rsidR="00BE05F3" w:rsidRDefault="00BE05F3" w:rsidP="00BE05F3">
            <w:pPr>
              <w:spacing w:line="0" w:lineRule="atLeast"/>
              <w:rPr>
                <w:rFonts w:ascii="Times New Roman" w:eastAsia="Times New Roman" w:hAnsi="Times New Roman"/>
                <w:sz w:val="21"/>
              </w:rPr>
            </w:pPr>
          </w:p>
        </w:tc>
        <w:tc>
          <w:tcPr>
            <w:tcW w:w="1540" w:type="dxa"/>
            <w:tcBorders>
              <w:right w:val="single" w:sz="8" w:space="0" w:color="auto"/>
            </w:tcBorders>
            <w:shd w:val="clear" w:color="auto" w:fill="auto"/>
            <w:vAlign w:val="bottom"/>
          </w:tcPr>
          <w:p w14:paraId="2671C803" w14:textId="77777777" w:rsidR="00BE05F3" w:rsidRDefault="00BE05F3" w:rsidP="00BE05F3">
            <w:pPr>
              <w:spacing w:line="0" w:lineRule="atLeast"/>
              <w:rPr>
                <w:rFonts w:ascii="Times New Roman" w:eastAsia="Times New Roman" w:hAnsi="Times New Roman"/>
                <w:sz w:val="21"/>
              </w:rPr>
            </w:pPr>
          </w:p>
        </w:tc>
      </w:tr>
      <w:tr w:rsidR="00BE05F3" w14:paraId="12E94B8F" w14:textId="77777777" w:rsidTr="00BE05F3">
        <w:trPr>
          <w:gridAfter w:val="1"/>
          <w:wAfter w:w="40" w:type="dxa"/>
          <w:trHeight w:val="226"/>
        </w:trPr>
        <w:tc>
          <w:tcPr>
            <w:tcW w:w="7480" w:type="dxa"/>
            <w:gridSpan w:val="2"/>
            <w:tcBorders>
              <w:left w:val="single" w:sz="8" w:space="0" w:color="auto"/>
              <w:right w:val="single" w:sz="8" w:space="0" w:color="auto"/>
            </w:tcBorders>
            <w:shd w:val="clear" w:color="auto" w:fill="auto"/>
            <w:vAlign w:val="bottom"/>
          </w:tcPr>
          <w:p w14:paraId="4EC9F176" w14:textId="77777777" w:rsidR="00BE05F3" w:rsidRDefault="00BE05F3" w:rsidP="00BE05F3">
            <w:pPr>
              <w:spacing w:line="226" w:lineRule="exact"/>
              <w:ind w:left="840"/>
              <w:rPr>
                <w:rFonts w:ascii="Arial" w:eastAsia="Arial" w:hAnsi="Arial"/>
              </w:rPr>
            </w:pPr>
            <w:r>
              <w:rPr>
                <w:rFonts w:ascii="Arial" w:eastAsia="Arial" w:hAnsi="Arial"/>
              </w:rPr>
              <w:t>aging in working with an aging Veteran population</w:t>
            </w:r>
          </w:p>
        </w:tc>
        <w:tc>
          <w:tcPr>
            <w:tcW w:w="380" w:type="dxa"/>
            <w:gridSpan w:val="2"/>
            <w:shd w:val="clear" w:color="auto" w:fill="auto"/>
            <w:vAlign w:val="bottom"/>
          </w:tcPr>
          <w:p w14:paraId="34412465" w14:textId="77777777" w:rsidR="00BE05F3" w:rsidRDefault="00BE05F3" w:rsidP="00BE05F3">
            <w:pPr>
              <w:spacing w:line="0" w:lineRule="atLeast"/>
              <w:rPr>
                <w:rFonts w:ascii="Times New Roman" w:eastAsia="Times New Roman" w:hAnsi="Times New Roman"/>
                <w:sz w:val="19"/>
              </w:rPr>
            </w:pPr>
          </w:p>
        </w:tc>
        <w:tc>
          <w:tcPr>
            <w:tcW w:w="1540" w:type="dxa"/>
            <w:tcBorders>
              <w:right w:val="single" w:sz="8" w:space="0" w:color="auto"/>
            </w:tcBorders>
            <w:shd w:val="clear" w:color="auto" w:fill="auto"/>
            <w:vAlign w:val="bottom"/>
          </w:tcPr>
          <w:p w14:paraId="421DF914" w14:textId="77777777" w:rsidR="00BE05F3" w:rsidRDefault="00BE05F3" w:rsidP="00BE05F3">
            <w:pPr>
              <w:spacing w:line="0" w:lineRule="atLeast"/>
              <w:rPr>
                <w:rFonts w:ascii="Times New Roman" w:eastAsia="Times New Roman" w:hAnsi="Times New Roman"/>
                <w:sz w:val="19"/>
              </w:rPr>
            </w:pPr>
          </w:p>
        </w:tc>
      </w:tr>
      <w:tr w:rsidR="00BE05F3" w14:paraId="66BD5531" w14:textId="77777777" w:rsidTr="00BE05F3">
        <w:trPr>
          <w:gridAfter w:val="1"/>
          <w:wAfter w:w="40" w:type="dxa"/>
          <w:trHeight w:val="247"/>
        </w:trPr>
        <w:tc>
          <w:tcPr>
            <w:tcW w:w="7480" w:type="dxa"/>
            <w:gridSpan w:val="2"/>
            <w:tcBorders>
              <w:left w:val="single" w:sz="8" w:space="0" w:color="auto"/>
              <w:right w:val="single" w:sz="8" w:space="0" w:color="auto"/>
            </w:tcBorders>
            <w:shd w:val="clear" w:color="auto" w:fill="auto"/>
            <w:vAlign w:val="bottom"/>
          </w:tcPr>
          <w:p w14:paraId="1B0477E1" w14:textId="77777777" w:rsidR="00BE05F3" w:rsidRDefault="00BE05F3" w:rsidP="00BE05F3">
            <w:pPr>
              <w:spacing w:line="0" w:lineRule="atLeast"/>
              <w:ind w:left="480"/>
              <w:rPr>
                <w:rFonts w:ascii="Arial" w:eastAsia="Arial" w:hAnsi="Arial"/>
              </w:rPr>
            </w:pPr>
            <w:r>
              <w:rPr>
                <w:rFonts w:ascii="Arial" w:eastAsia="Arial" w:hAnsi="Arial"/>
              </w:rPr>
              <w:t>•  Identify appropriate assessment strategies and tools for working with</w:t>
            </w:r>
          </w:p>
        </w:tc>
        <w:tc>
          <w:tcPr>
            <w:tcW w:w="380" w:type="dxa"/>
            <w:gridSpan w:val="2"/>
            <w:shd w:val="clear" w:color="auto" w:fill="auto"/>
            <w:vAlign w:val="bottom"/>
          </w:tcPr>
          <w:p w14:paraId="1577BECB" w14:textId="77777777" w:rsidR="00BE05F3" w:rsidRDefault="00BE05F3" w:rsidP="00BE05F3">
            <w:pPr>
              <w:spacing w:line="0" w:lineRule="atLeast"/>
              <w:rPr>
                <w:rFonts w:ascii="Times New Roman" w:eastAsia="Times New Roman" w:hAnsi="Times New Roman"/>
                <w:sz w:val="21"/>
              </w:rPr>
            </w:pPr>
          </w:p>
        </w:tc>
        <w:tc>
          <w:tcPr>
            <w:tcW w:w="1540" w:type="dxa"/>
            <w:tcBorders>
              <w:right w:val="single" w:sz="8" w:space="0" w:color="auto"/>
            </w:tcBorders>
            <w:shd w:val="clear" w:color="auto" w:fill="auto"/>
            <w:vAlign w:val="bottom"/>
          </w:tcPr>
          <w:p w14:paraId="2DDF333C" w14:textId="77777777" w:rsidR="00BE05F3" w:rsidRDefault="00BE05F3" w:rsidP="00BE05F3">
            <w:pPr>
              <w:spacing w:line="0" w:lineRule="atLeast"/>
              <w:rPr>
                <w:rFonts w:ascii="Times New Roman" w:eastAsia="Times New Roman" w:hAnsi="Times New Roman"/>
                <w:sz w:val="21"/>
              </w:rPr>
            </w:pPr>
          </w:p>
        </w:tc>
      </w:tr>
      <w:tr w:rsidR="00BE05F3" w14:paraId="5CB82647" w14:textId="77777777" w:rsidTr="00BE05F3">
        <w:trPr>
          <w:gridAfter w:val="1"/>
          <w:wAfter w:w="40" w:type="dxa"/>
          <w:trHeight w:val="228"/>
        </w:trPr>
        <w:tc>
          <w:tcPr>
            <w:tcW w:w="7480" w:type="dxa"/>
            <w:gridSpan w:val="2"/>
            <w:tcBorders>
              <w:left w:val="single" w:sz="8" w:space="0" w:color="auto"/>
              <w:right w:val="single" w:sz="8" w:space="0" w:color="auto"/>
            </w:tcBorders>
            <w:shd w:val="clear" w:color="auto" w:fill="auto"/>
            <w:vAlign w:val="bottom"/>
          </w:tcPr>
          <w:p w14:paraId="087A352F" w14:textId="77777777" w:rsidR="00BE05F3" w:rsidRDefault="00BE05F3" w:rsidP="00BE05F3">
            <w:pPr>
              <w:spacing w:line="229" w:lineRule="exact"/>
              <w:ind w:left="840"/>
              <w:rPr>
                <w:rFonts w:ascii="Arial" w:eastAsia="Arial" w:hAnsi="Arial"/>
              </w:rPr>
            </w:pPr>
            <w:r>
              <w:rPr>
                <w:rFonts w:ascii="Arial" w:eastAsia="Arial" w:hAnsi="Arial"/>
              </w:rPr>
              <w:t>older Veterans</w:t>
            </w:r>
          </w:p>
        </w:tc>
        <w:tc>
          <w:tcPr>
            <w:tcW w:w="380" w:type="dxa"/>
            <w:gridSpan w:val="2"/>
            <w:shd w:val="clear" w:color="auto" w:fill="auto"/>
            <w:vAlign w:val="bottom"/>
          </w:tcPr>
          <w:p w14:paraId="535713A1" w14:textId="77777777" w:rsidR="00BE05F3" w:rsidRDefault="00BE05F3" w:rsidP="00BE05F3">
            <w:pPr>
              <w:spacing w:line="0" w:lineRule="atLeast"/>
              <w:rPr>
                <w:rFonts w:ascii="Times New Roman" w:eastAsia="Times New Roman" w:hAnsi="Times New Roman"/>
                <w:sz w:val="19"/>
              </w:rPr>
            </w:pPr>
          </w:p>
        </w:tc>
        <w:tc>
          <w:tcPr>
            <w:tcW w:w="1540" w:type="dxa"/>
            <w:tcBorders>
              <w:right w:val="single" w:sz="8" w:space="0" w:color="auto"/>
            </w:tcBorders>
            <w:shd w:val="clear" w:color="auto" w:fill="auto"/>
            <w:vAlign w:val="bottom"/>
          </w:tcPr>
          <w:p w14:paraId="4E98F33C" w14:textId="77777777" w:rsidR="00BE05F3" w:rsidRDefault="00BE05F3" w:rsidP="00BE05F3">
            <w:pPr>
              <w:spacing w:line="0" w:lineRule="atLeast"/>
              <w:rPr>
                <w:rFonts w:ascii="Times New Roman" w:eastAsia="Times New Roman" w:hAnsi="Times New Roman"/>
                <w:sz w:val="19"/>
              </w:rPr>
            </w:pPr>
          </w:p>
        </w:tc>
      </w:tr>
      <w:tr w:rsidR="00BE05F3" w14:paraId="78EEB668" w14:textId="77777777" w:rsidTr="00BE05F3">
        <w:trPr>
          <w:gridAfter w:val="1"/>
          <w:wAfter w:w="40" w:type="dxa"/>
          <w:trHeight w:val="247"/>
        </w:trPr>
        <w:tc>
          <w:tcPr>
            <w:tcW w:w="7480" w:type="dxa"/>
            <w:gridSpan w:val="2"/>
            <w:tcBorders>
              <w:left w:val="single" w:sz="8" w:space="0" w:color="auto"/>
              <w:right w:val="single" w:sz="8" w:space="0" w:color="auto"/>
            </w:tcBorders>
            <w:shd w:val="clear" w:color="auto" w:fill="auto"/>
            <w:vAlign w:val="bottom"/>
          </w:tcPr>
          <w:p w14:paraId="1FA157B3" w14:textId="77777777" w:rsidR="00BE05F3" w:rsidRDefault="00BE05F3" w:rsidP="00BE05F3">
            <w:pPr>
              <w:spacing w:line="0" w:lineRule="atLeast"/>
              <w:ind w:left="480"/>
              <w:rPr>
                <w:rFonts w:ascii="Arial" w:eastAsia="Arial" w:hAnsi="Arial"/>
              </w:rPr>
            </w:pPr>
            <w:r>
              <w:rPr>
                <w:rFonts w:ascii="Arial" w:eastAsia="Arial" w:hAnsi="Arial"/>
              </w:rPr>
              <w:t>•  Identify resources and guidelines for practice</w:t>
            </w:r>
          </w:p>
        </w:tc>
        <w:tc>
          <w:tcPr>
            <w:tcW w:w="380" w:type="dxa"/>
            <w:gridSpan w:val="2"/>
            <w:shd w:val="clear" w:color="auto" w:fill="auto"/>
            <w:vAlign w:val="bottom"/>
          </w:tcPr>
          <w:p w14:paraId="0BAE22B5" w14:textId="77777777" w:rsidR="00BE05F3" w:rsidRDefault="00BE05F3" w:rsidP="00BE05F3">
            <w:pPr>
              <w:spacing w:line="0" w:lineRule="atLeast"/>
              <w:rPr>
                <w:rFonts w:ascii="Times New Roman" w:eastAsia="Times New Roman" w:hAnsi="Times New Roman"/>
                <w:sz w:val="21"/>
              </w:rPr>
            </w:pPr>
          </w:p>
        </w:tc>
        <w:tc>
          <w:tcPr>
            <w:tcW w:w="1540" w:type="dxa"/>
            <w:tcBorders>
              <w:right w:val="single" w:sz="8" w:space="0" w:color="auto"/>
            </w:tcBorders>
            <w:shd w:val="clear" w:color="auto" w:fill="auto"/>
            <w:vAlign w:val="bottom"/>
          </w:tcPr>
          <w:p w14:paraId="32762178" w14:textId="77777777" w:rsidR="00BE05F3" w:rsidRDefault="00BE05F3" w:rsidP="00BE05F3">
            <w:pPr>
              <w:spacing w:line="0" w:lineRule="atLeast"/>
              <w:rPr>
                <w:rFonts w:ascii="Times New Roman" w:eastAsia="Times New Roman" w:hAnsi="Times New Roman"/>
                <w:sz w:val="21"/>
              </w:rPr>
            </w:pPr>
          </w:p>
        </w:tc>
      </w:tr>
      <w:tr w:rsidR="00BE05F3" w14:paraId="30610030" w14:textId="77777777" w:rsidTr="00BE05F3">
        <w:trPr>
          <w:gridAfter w:val="1"/>
          <w:wAfter w:w="40" w:type="dxa"/>
          <w:trHeight w:val="28"/>
        </w:trPr>
        <w:tc>
          <w:tcPr>
            <w:tcW w:w="7480" w:type="dxa"/>
            <w:gridSpan w:val="2"/>
            <w:tcBorders>
              <w:left w:val="single" w:sz="8" w:space="0" w:color="auto"/>
              <w:bottom w:val="single" w:sz="8" w:space="0" w:color="auto"/>
              <w:right w:val="single" w:sz="8" w:space="0" w:color="auto"/>
            </w:tcBorders>
            <w:shd w:val="clear" w:color="auto" w:fill="auto"/>
            <w:vAlign w:val="bottom"/>
          </w:tcPr>
          <w:p w14:paraId="78D8AE5C" w14:textId="77777777" w:rsidR="00BE05F3" w:rsidRDefault="00BE05F3" w:rsidP="00BE05F3">
            <w:pPr>
              <w:spacing w:line="0" w:lineRule="atLeast"/>
              <w:rPr>
                <w:rFonts w:ascii="Times New Roman" w:eastAsia="Times New Roman" w:hAnsi="Times New Roman"/>
                <w:sz w:val="2"/>
              </w:rPr>
            </w:pPr>
          </w:p>
        </w:tc>
        <w:tc>
          <w:tcPr>
            <w:tcW w:w="380" w:type="dxa"/>
            <w:gridSpan w:val="2"/>
            <w:tcBorders>
              <w:bottom w:val="single" w:sz="8" w:space="0" w:color="auto"/>
            </w:tcBorders>
            <w:shd w:val="clear" w:color="auto" w:fill="auto"/>
            <w:vAlign w:val="bottom"/>
          </w:tcPr>
          <w:p w14:paraId="2BA605EB" w14:textId="77777777" w:rsidR="00BE05F3" w:rsidRDefault="00BE05F3" w:rsidP="00BE05F3">
            <w:pPr>
              <w:spacing w:line="0" w:lineRule="atLeast"/>
              <w:rPr>
                <w:rFonts w:ascii="Times New Roman" w:eastAsia="Times New Roman" w:hAnsi="Times New Roman"/>
                <w:sz w:val="2"/>
              </w:rPr>
            </w:pPr>
          </w:p>
        </w:tc>
        <w:tc>
          <w:tcPr>
            <w:tcW w:w="1540" w:type="dxa"/>
            <w:tcBorders>
              <w:bottom w:val="single" w:sz="8" w:space="0" w:color="auto"/>
              <w:right w:val="single" w:sz="8" w:space="0" w:color="auto"/>
            </w:tcBorders>
            <w:shd w:val="clear" w:color="auto" w:fill="auto"/>
            <w:vAlign w:val="bottom"/>
          </w:tcPr>
          <w:p w14:paraId="1B3DE403" w14:textId="77777777" w:rsidR="00BE05F3" w:rsidRDefault="00BE05F3" w:rsidP="00BE05F3">
            <w:pPr>
              <w:spacing w:line="0" w:lineRule="atLeast"/>
              <w:rPr>
                <w:rFonts w:ascii="Times New Roman" w:eastAsia="Times New Roman" w:hAnsi="Times New Roman"/>
                <w:sz w:val="2"/>
              </w:rPr>
            </w:pPr>
          </w:p>
        </w:tc>
      </w:tr>
      <w:tr w:rsidR="00BE05F3" w14:paraId="48104EC1" w14:textId="77777777" w:rsidTr="00BE05F3">
        <w:trPr>
          <w:gridAfter w:val="1"/>
          <w:wAfter w:w="40" w:type="dxa"/>
          <w:trHeight w:val="246"/>
        </w:trPr>
        <w:tc>
          <w:tcPr>
            <w:tcW w:w="7480" w:type="dxa"/>
            <w:gridSpan w:val="2"/>
            <w:tcBorders>
              <w:left w:val="single" w:sz="8" w:space="0" w:color="auto"/>
              <w:right w:val="single" w:sz="8" w:space="0" w:color="auto"/>
            </w:tcBorders>
            <w:shd w:val="clear" w:color="auto" w:fill="auto"/>
            <w:vAlign w:val="bottom"/>
          </w:tcPr>
          <w:p w14:paraId="1450F4A7" w14:textId="77777777" w:rsidR="00BE05F3" w:rsidRDefault="00BE05F3" w:rsidP="00BE05F3">
            <w:pPr>
              <w:spacing w:line="0" w:lineRule="atLeast"/>
              <w:ind w:left="120"/>
              <w:rPr>
                <w:rFonts w:ascii="Arial" w:eastAsia="Arial" w:hAnsi="Arial"/>
                <w:b/>
              </w:rPr>
            </w:pPr>
            <w:r>
              <w:rPr>
                <w:rFonts w:ascii="Arial" w:eastAsia="Arial" w:hAnsi="Arial"/>
                <w:b/>
              </w:rPr>
              <w:t>Didactic Seminar – Substance Use Disorders in the Elderly</w:t>
            </w:r>
          </w:p>
        </w:tc>
        <w:tc>
          <w:tcPr>
            <w:tcW w:w="380" w:type="dxa"/>
            <w:gridSpan w:val="2"/>
            <w:shd w:val="clear" w:color="auto" w:fill="auto"/>
            <w:vAlign w:val="bottom"/>
          </w:tcPr>
          <w:p w14:paraId="00C65B87" w14:textId="77777777" w:rsidR="00BE05F3" w:rsidRDefault="00BE05F3" w:rsidP="00BE05F3">
            <w:pPr>
              <w:spacing w:line="0" w:lineRule="atLeast"/>
              <w:ind w:left="140"/>
              <w:rPr>
                <w:rFonts w:ascii="Arial" w:eastAsia="Arial" w:hAnsi="Arial"/>
                <w:sz w:val="18"/>
              </w:rPr>
            </w:pPr>
            <w:r>
              <w:rPr>
                <w:rFonts w:ascii="Arial" w:eastAsia="Arial" w:hAnsi="Arial"/>
                <w:sz w:val="18"/>
              </w:rPr>
              <w:t>•</w:t>
            </w:r>
          </w:p>
        </w:tc>
        <w:tc>
          <w:tcPr>
            <w:tcW w:w="1540" w:type="dxa"/>
            <w:tcBorders>
              <w:right w:val="single" w:sz="8" w:space="0" w:color="auto"/>
            </w:tcBorders>
            <w:shd w:val="clear" w:color="auto" w:fill="auto"/>
            <w:vAlign w:val="bottom"/>
          </w:tcPr>
          <w:p w14:paraId="54B1E7A4" w14:textId="77777777" w:rsidR="00BE05F3" w:rsidRDefault="00BE05F3" w:rsidP="00BE05F3">
            <w:pPr>
              <w:spacing w:line="0" w:lineRule="atLeast"/>
              <w:ind w:left="120"/>
              <w:rPr>
                <w:rFonts w:ascii="Arial" w:eastAsia="Arial" w:hAnsi="Arial"/>
                <w:sz w:val="18"/>
              </w:rPr>
            </w:pPr>
            <w:r>
              <w:rPr>
                <w:rFonts w:ascii="Arial" w:eastAsia="Arial" w:hAnsi="Arial"/>
                <w:sz w:val="18"/>
              </w:rPr>
              <w:t>Individual &amp;</w:t>
            </w:r>
          </w:p>
        </w:tc>
      </w:tr>
      <w:tr w:rsidR="00BE05F3" w14:paraId="75AEF379" w14:textId="77777777" w:rsidTr="00BE05F3">
        <w:trPr>
          <w:gridAfter w:val="1"/>
          <w:wAfter w:w="40" w:type="dxa"/>
          <w:trHeight w:val="207"/>
        </w:trPr>
        <w:tc>
          <w:tcPr>
            <w:tcW w:w="7480" w:type="dxa"/>
            <w:gridSpan w:val="2"/>
            <w:tcBorders>
              <w:left w:val="single" w:sz="8" w:space="0" w:color="auto"/>
              <w:right w:val="single" w:sz="8" w:space="0" w:color="auto"/>
            </w:tcBorders>
            <w:shd w:val="clear" w:color="auto" w:fill="auto"/>
            <w:vAlign w:val="bottom"/>
          </w:tcPr>
          <w:p w14:paraId="34AA0EB1" w14:textId="77777777" w:rsidR="00BE05F3" w:rsidRDefault="00BE05F3" w:rsidP="00BE05F3">
            <w:pPr>
              <w:spacing w:line="207" w:lineRule="exact"/>
              <w:ind w:left="460"/>
              <w:rPr>
                <w:rFonts w:ascii="Arial" w:eastAsia="Arial" w:hAnsi="Arial"/>
              </w:rPr>
            </w:pPr>
            <w:r>
              <w:rPr>
                <w:rFonts w:ascii="Arial" w:eastAsia="Arial" w:hAnsi="Arial"/>
              </w:rPr>
              <w:t>•  Identify three risk factors that place elderly individuals at risk for</w:t>
            </w:r>
          </w:p>
        </w:tc>
        <w:tc>
          <w:tcPr>
            <w:tcW w:w="380" w:type="dxa"/>
            <w:gridSpan w:val="2"/>
            <w:shd w:val="clear" w:color="auto" w:fill="auto"/>
            <w:vAlign w:val="bottom"/>
          </w:tcPr>
          <w:p w14:paraId="7B026833" w14:textId="77777777" w:rsidR="00BE05F3" w:rsidRDefault="00BE05F3" w:rsidP="00BE05F3">
            <w:pPr>
              <w:spacing w:line="0" w:lineRule="atLeast"/>
              <w:rPr>
                <w:rFonts w:ascii="Times New Roman" w:eastAsia="Times New Roman" w:hAnsi="Times New Roman"/>
                <w:sz w:val="17"/>
              </w:rPr>
            </w:pPr>
          </w:p>
        </w:tc>
        <w:tc>
          <w:tcPr>
            <w:tcW w:w="1540" w:type="dxa"/>
            <w:tcBorders>
              <w:right w:val="single" w:sz="8" w:space="0" w:color="auto"/>
            </w:tcBorders>
            <w:shd w:val="clear" w:color="auto" w:fill="auto"/>
            <w:vAlign w:val="bottom"/>
          </w:tcPr>
          <w:p w14:paraId="26646CCE" w14:textId="77777777" w:rsidR="00BE05F3" w:rsidRDefault="00BE05F3" w:rsidP="00BE05F3">
            <w:pPr>
              <w:spacing w:line="198" w:lineRule="exact"/>
              <w:ind w:left="120"/>
              <w:rPr>
                <w:rFonts w:ascii="Arial" w:eastAsia="Arial" w:hAnsi="Arial"/>
                <w:sz w:val="18"/>
              </w:rPr>
            </w:pPr>
            <w:r>
              <w:rPr>
                <w:rFonts w:ascii="Arial" w:eastAsia="Arial" w:hAnsi="Arial"/>
                <w:sz w:val="18"/>
              </w:rPr>
              <w:t>Cultural</w:t>
            </w:r>
          </w:p>
        </w:tc>
      </w:tr>
      <w:tr w:rsidR="00BE05F3" w14:paraId="2F3B08F7" w14:textId="77777777" w:rsidTr="00BE05F3">
        <w:trPr>
          <w:gridAfter w:val="1"/>
          <w:wAfter w:w="40" w:type="dxa"/>
          <w:trHeight w:val="266"/>
        </w:trPr>
        <w:tc>
          <w:tcPr>
            <w:tcW w:w="7480" w:type="dxa"/>
            <w:gridSpan w:val="2"/>
            <w:tcBorders>
              <w:left w:val="single" w:sz="8" w:space="0" w:color="auto"/>
              <w:right w:val="single" w:sz="8" w:space="0" w:color="auto"/>
            </w:tcBorders>
            <w:shd w:val="clear" w:color="auto" w:fill="auto"/>
            <w:vAlign w:val="bottom"/>
          </w:tcPr>
          <w:p w14:paraId="53BF6496" w14:textId="77777777" w:rsidR="00BE05F3" w:rsidRDefault="00BE05F3" w:rsidP="00BE05F3">
            <w:pPr>
              <w:spacing w:line="0" w:lineRule="atLeast"/>
              <w:ind w:left="820"/>
              <w:rPr>
                <w:rFonts w:ascii="Arial" w:eastAsia="Arial" w:hAnsi="Arial"/>
              </w:rPr>
            </w:pPr>
            <w:r>
              <w:rPr>
                <w:rFonts w:ascii="Arial" w:eastAsia="Arial" w:hAnsi="Arial"/>
              </w:rPr>
              <w:t>developing substance use disorders.</w:t>
            </w:r>
          </w:p>
        </w:tc>
        <w:tc>
          <w:tcPr>
            <w:tcW w:w="380" w:type="dxa"/>
            <w:gridSpan w:val="2"/>
            <w:shd w:val="clear" w:color="auto" w:fill="auto"/>
            <w:vAlign w:val="bottom"/>
          </w:tcPr>
          <w:p w14:paraId="7082C39A" w14:textId="77777777" w:rsidR="00BE05F3" w:rsidRDefault="00BE05F3" w:rsidP="00BE05F3">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14:paraId="6396E779" w14:textId="77777777" w:rsidR="00BE05F3" w:rsidRDefault="00BE05F3" w:rsidP="00BE05F3">
            <w:pPr>
              <w:spacing w:line="197" w:lineRule="exact"/>
              <w:ind w:left="120"/>
              <w:rPr>
                <w:rFonts w:ascii="Arial" w:eastAsia="Arial" w:hAnsi="Arial"/>
                <w:sz w:val="18"/>
              </w:rPr>
            </w:pPr>
            <w:r>
              <w:rPr>
                <w:rFonts w:ascii="Arial" w:eastAsia="Arial" w:hAnsi="Arial"/>
                <w:sz w:val="18"/>
              </w:rPr>
              <w:t>Diversity</w:t>
            </w:r>
          </w:p>
        </w:tc>
      </w:tr>
      <w:tr w:rsidR="00BE05F3" w14:paraId="10466F83" w14:textId="77777777" w:rsidTr="00BE05F3">
        <w:trPr>
          <w:gridAfter w:val="1"/>
          <w:wAfter w:w="40" w:type="dxa"/>
          <w:trHeight w:val="34"/>
        </w:trPr>
        <w:tc>
          <w:tcPr>
            <w:tcW w:w="7480" w:type="dxa"/>
            <w:gridSpan w:val="2"/>
            <w:tcBorders>
              <w:left w:val="single" w:sz="8" w:space="0" w:color="auto"/>
              <w:bottom w:val="single" w:sz="8" w:space="0" w:color="auto"/>
              <w:right w:val="single" w:sz="8" w:space="0" w:color="auto"/>
            </w:tcBorders>
            <w:shd w:val="clear" w:color="auto" w:fill="auto"/>
            <w:vAlign w:val="bottom"/>
          </w:tcPr>
          <w:p w14:paraId="06D3B6D0" w14:textId="77777777" w:rsidR="00BE05F3" w:rsidRDefault="00BE05F3" w:rsidP="00BE05F3">
            <w:pPr>
              <w:spacing w:line="0" w:lineRule="atLeast"/>
              <w:rPr>
                <w:rFonts w:ascii="Times New Roman" w:eastAsia="Times New Roman" w:hAnsi="Times New Roman"/>
                <w:sz w:val="2"/>
              </w:rPr>
            </w:pPr>
          </w:p>
        </w:tc>
        <w:tc>
          <w:tcPr>
            <w:tcW w:w="380" w:type="dxa"/>
            <w:gridSpan w:val="2"/>
            <w:tcBorders>
              <w:bottom w:val="single" w:sz="8" w:space="0" w:color="auto"/>
            </w:tcBorders>
            <w:shd w:val="clear" w:color="auto" w:fill="auto"/>
            <w:vAlign w:val="bottom"/>
          </w:tcPr>
          <w:p w14:paraId="0318FD31" w14:textId="77777777" w:rsidR="00BE05F3" w:rsidRDefault="00BE05F3" w:rsidP="00BE05F3">
            <w:pPr>
              <w:spacing w:line="0" w:lineRule="atLeast"/>
              <w:rPr>
                <w:rFonts w:ascii="Times New Roman" w:eastAsia="Times New Roman" w:hAnsi="Times New Roman"/>
                <w:sz w:val="2"/>
              </w:rPr>
            </w:pPr>
          </w:p>
        </w:tc>
        <w:tc>
          <w:tcPr>
            <w:tcW w:w="1540" w:type="dxa"/>
            <w:tcBorders>
              <w:bottom w:val="single" w:sz="8" w:space="0" w:color="auto"/>
              <w:right w:val="single" w:sz="8" w:space="0" w:color="auto"/>
            </w:tcBorders>
            <w:shd w:val="clear" w:color="auto" w:fill="auto"/>
            <w:vAlign w:val="bottom"/>
          </w:tcPr>
          <w:p w14:paraId="70B5FA0B" w14:textId="77777777" w:rsidR="00BE05F3" w:rsidRDefault="00BE05F3" w:rsidP="00BE05F3">
            <w:pPr>
              <w:spacing w:line="0" w:lineRule="atLeast"/>
              <w:rPr>
                <w:rFonts w:ascii="Times New Roman" w:eastAsia="Times New Roman" w:hAnsi="Times New Roman"/>
                <w:sz w:val="2"/>
              </w:rPr>
            </w:pPr>
          </w:p>
        </w:tc>
      </w:tr>
    </w:tbl>
    <w:p w14:paraId="7930B433" w14:textId="77777777" w:rsidR="00C45D71" w:rsidRDefault="00C45D71" w:rsidP="00D16E26">
      <w:pPr>
        <w:spacing w:line="20" w:lineRule="exact"/>
        <w:rPr>
          <w:rFonts w:ascii="Times New Roman" w:eastAsia="Times New Roman" w:hAnsi="Times New Roman"/>
        </w:rPr>
      </w:pPr>
    </w:p>
    <w:p w14:paraId="5C7E10E5" w14:textId="77777777" w:rsidR="00842147" w:rsidRPr="00BE05F3" w:rsidRDefault="00842147" w:rsidP="00BE05F3">
      <w:pPr>
        <w:rPr>
          <w:rFonts w:ascii="Arial" w:eastAsia="Arial" w:hAnsi="Arial"/>
          <w:sz w:val="22"/>
        </w:rPr>
      </w:pPr>
    </w:p>
    <w:p w14:paraId="6B5B1182" w14:textId="77777777" w:rsidR="00842147" w:rsidRPr="00BE05F3" w:rsidRDefault="00842147" w:rsidP="00BE05F3">
      <w:pPr>
        <w:rPr>
          <w:rFonts w:ascii="Arial" w:eastAsia="Arial" w:hAnsi="Arial"/>
          <w:sz w:val="22"/>
        </w:rPr>
      </w:pPr>
    </w:p>
    <w:p w14:paraId="1FBB8CC8" w14:textId="77777777" w:rsidR="00842147" w:rsidRPr="00BE05F3" w:rsidRDefault="00842147" w:rsidP="00BE05F3">
      <w:pPr>
        <w:rPr>
          <w:rFonts w:ascii="Arial" w:eastAsia="Arial" w:hAnsi="Arial"/>
          <w:sz w:val="22"/>
        </w:rPr>
      </w:pPr>
    </w:p>
    <w:p w14:paraId="7914A580" w14:textId="77777777" w:rsidR="00842147" w:rsidRPr="00BE05F3" w:rsidRDefault="00842147" w:rsidP="00BE05F3">
      <w:pPr>
        <w:rPr>
          <w:rFonts w:ascii="Arial" w:eastAsia="Arial" w:hAnsi="Arial"/>
          <w:sz w:val="22"/>
        </w:rPr>
      </w:pPr>
    </w:p>
    <w:p w14:paraId="281E1F54" w14:textId="77777777" w:rsidR="00842147" w:rsidRPr="00BE05F3" w:rsidRDefault="00842147" w:rsidP="00BE05F3">
      <w:pPr>
        <w:rPr>
          <w:rFonts w:ascii="Arial" w:eastAsia="Arial" w:hAnsi="Arial"/>
          <w:sz w:val="22"/>
        </w:rPr>
      </w:pPr>
    </w:p>
    <w:p w14:paraId="26A4AEDC" w14:textId="77777777" w:rsidR="00842147" w:rsidRPr="00BE05F3" w:rsidRDefault="00842147" w:rsidP="00BE05F3">
      <w:pPr>
        <w:rPr>
          <w:rFonts w:ascii="Arial" w:eastAsia="Arial" w:hAnsi="Arial"/>
          <w:sz w:val="22"/>
        </w:rPr>
      </w:pPr>
    </w:p>
    <w:p w14:paraId="16D5037E" w14:textId="77777777" w:rsidR="00842147" w:rsidRPr="00BE05F3" w:rsidRDefault="00842147" w:rsidP="00BE05F3">
      <w:pPr>
        <w:rPr>
          <w:rFonts w:ascii="Arial" w:eastAsia="Arial" w:hAnsi="Arial"/>
          <w:sz w:val="22"/>
        </w:rPr>
      </w:pPr>
    </w:p>
    <w:p w14:paraId="04F3BCE3" w14:textId="77777777" w:rsidR="00842147" w:rsidRPr="00BE05F3" w:rsidRDefault="00842147" w:rsidP="00BE05F3">
      <w:pPr>
        <w:rPr>
          <w:rFonts w:ascii="Arial" w:eastAsia="Arial" w:hAnsi="Arial"/>
          <w:sz w:val="22"/>
        </w:rPr>
      </w:pPr>
    </w:p>
    <w:p w14:paraId="15A20837" w14:textId="77777777" w:rsidR="00842147" w:rsidRPr="00BE05F3" w:rsidRDefault="00842147" w:rsidP="00BE05F3">
      <w:pPr>
        <w:rPr>
          <w:rFonts w:ascii="Arial" w:eastAsia="Arial" w:hAnsi="Arial"/>
          <w:sz w:val="22"/>
        </w:rPr>
      </w:pPr>
    </w:p>
    <w:p w14:paraId="0421DEDB" w14:textId="77777777" w:rsidR="00842147" w:rsidRPr="00BE05F3" w:rsidRDefault="00842147" w:rsidP="00BE05F3">
      <w:pPr>
        <w:rPr>
          <w:rFonts w:ascii="Arial" w:eastAsia="Arial" w:hAnsi="Arial"/>
          <w:sz w:val="22"/>
        </w:rPr>
      </w:pPr>
    </w:p>
    <w:p w14:paraId="226F25DE" w14:textId="77777777" w:rsidR="00842147" w:rsidRPr="00BE05F3" w:rsidRDefault="00842147" w:rsidP="00BE05F3">
      <w:pPr>
        <w:rPr>
          <w:rFonts w:ascii="Arial" w:eastAsia="Arial" w:hAnsi="Arial"/>
          <w:sz w:val="22"/>
        </w:rPr>
      </w:pPr>
    </w:p>
    <w:p w14:paraId="6BAD0395" w14:textId="40DA1EF5" w:rsidR="00842147" w:rsidRPr="00BE05F3" w:rsidRDefault="00842147" w:rsidP="00004425">
      <w:pPr>
        <w:spacing w:line="248" w:lineRule="exact"/>
        <w:rPr>
          <w:rFonts w:ascii="Arial" w:eastAsia="Arial" w:hAnsi="Arial"/>
          <w:sz w:val="22"/>
        </w:rPr>
        <w:sectPr w:rsidR="00842147" w:rsidRPr="00BE05F3">
          <w:pgSz w:w="12240" w:h="15840"/>
          <w:pgMar w:top="1420" w:right="1440" w:bottom="458" w:left="1440" w:header="0" w:footer="0" w:gutter="0"/>
          <w:cols w:space="0" w:equalWidth="0">
            <w:col w:w="936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7480"/>
        <w:gridCol w:w="360"/>
        <w:gridCol w:w="1560"/>
      </w:tblGrid>
      <w:tr w:rsidR="00C45D71" w14:paraId="33843FD7" w14:textId="77777777">
        <w:trPr>
          <w:trHeight w:val="259"/>
        </w:trPr>
        <w:tc>
          <w:tcPr>
            <w:tcW w:w="7480" w:type="dxa"/>
            <w:tcBorders>
              <w:top w:val="single" w:sz="8" w:space="0" w:color="auto"/>
              <w:left w:val="single" w:sz="8" w:space="0" w:color="auto"/>
              <w:right w:val="single" w:sz="8" w:space="0" w:color="auto"/>
            </w:tcBorders>
            <w:shd w:val="clear" w:color="auto" w:fill="auto"/>
            <w:vAlign w:val="bottom"/>
          </w:tcPr>
          <w:p w14:paraId="676F6B41" w14:textId="77777777" w:rsidR="00C45D71" w:rsidRDefault="00C45D71">
            <w:pPr>
              <w:spacing w:line="0" w:lineRule="atLeast"/>
              <w:ind w:left="460"/>
              <w:rPr>
                <w:rFonts w:ascii="Arial" w:eastAsia="Arial" w:hAnsi="Arial"/>
              </w:rPr>
            </w:pPr>
            <w:bookmarkStart w:id="37" w:name="page42"/>
            <w:bookmarkEnd w:id="37"/>
            <w:r>
              <w:rPr>
                <w:rFonts w:ascii="Arial" w:eastAsia="Arial" w:hAnsi="Arial"/>
              </w:rPr>
              <w:t>•  Describe two assessment strategies that can be used to assess</w:t>
            </w:r>
          </w:p>
        </w:tc>
        <w:tc>
          <w:tcPr>
            <w:tcW w:w="360" w:type="dxa"/>
            <w:tcBorders>
              <w:top w:val="single" w:sz="8" w:space="0" w:color="auto"/>
            </w:tcBorders>
            <w:shd w:val="clear" w:color="auto" w:fill="auto"/>
            <w:vAlign w:val="bottom"/>
          </w:tcPr>
          <w:p w14:paraId="38728DD5"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top w:val="single" w:sz="8" w:space="0" w:color="auto"/>
              <w:right w:val="single" w:sz="8" w:space="0" w:color="auto"/>
            </w:tcBorders>
            <w:shd w:val="clear" w:color="auto" w:fill="auto"/>
            <w:vAlign w:val="bottom"/>
          </w:tcPr>
          <w:p w14:paraId="1DB7E977" w14:textId="77777777" w:rsidR="00C45D71" w:rsidRDefault="00C45D71">
            <w:pPr>
              <w:spacing w:line="0" w:lineRule="atLeast"/>
              <w:ind w:left="140"/>
              <w:rPr>
                <w:rFonts w:ascii="Arial" w:eastAsia="Arial" w:hAnsi="Arial"/>
                <w:sz w:val="18"/>
              </w:rPr>
            </w:pPr>
            <w:r>
              <w:rPr>
                <w:rFonts w:ascii="Arial" w:eastAsia="Arial" w:hAnsi="Arial"/>
                <w:sz w:val="18"/>
              </w:rPr>
              <w:t>Assessment</w:t>
            </w:r>
          </w:p>
        </w:tc>
      </w:tr>
      <w:tr w:rsidR="00C45D71" w14:paraId="2ACFE9A3" w14:textId="77777777">
        <w:trPr>
          <w:trHeight w:val="252"/>
        </w:trPr>
        <w:tc>
          <w:tcPr>
            <w:tcW w:w="7480" w:type="dxa"/>
            <w:tcBorders>
              <w:left w:val="single" w:sz="8" w:space="0" w:color="auto"/>
              <w:right w:val="single" w:sz="8" w:space="0" w:color="auto"/>
            </w:tcBorders>
            <w:shd w:val="clear" w:color="auto" w:fill="auto"/>
            <w:vAlign w:val="bottom"/>
          </w:tcPr>
          <w:p w14:paraId="7391EB20" w14:textId="77777777" w:rsidR="00C45D71" w:rsidRDefault="00C45D71">
            <w:pPr>
              <w:spacing w:line="0" w:lineRule="atLeast"/>
              <w:ind w:left="820"/>
              <w:rPr>
                <w:rFonts w:ascii="Arial" w:eastAsia="Arial" w:hAnsi="Arial"/>
              </w:rPr>
            </w:pPr>
            <w:r>
              <w:rPr>
                <w:rFonts w:ascii="Arial" w:eastAsia="Arial" w:hAnsi="Arial"/>
              </w:rPr>
              <w:t>substance use disorders in elderly populations.</w:t>
            </w:r>
          </w:p>
        </w:tc>
        <w:tc>
          <w:tcPr>
            <w:tcW w:w="360" w:type="dxa"/>
            <w:shd w:val="clear" w:color="auto" w:fill="auto"/>
            <w:vAlign w:val="bottom"/>
          </w:tcPr>
          <w:p w14:paraId="3FF62A87"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61CA5947" w14:textId="77777777" w:rsidR="00C45D71" w:rsidRDefault="00C45D71">
            <w:pPr>
              <w:spacing w:line="0" w:lineRule="atLeast"/>
              <w:ind w:left="140"/>
              <w:rPr>
                <w:rFonts w:ascii="Arial" w:eastAsia="Arial" w:hAnsi="Arial"/>
                <w:sz w:val="18"/>
              </w:rPr>
            </w:pPr>
            <w:r>
              <w:rPr>
                <w:rFonts w:ascii="Arial" w:eastAsia="Arial" w:hAnsi="Arial"/>
                <w:sz w:val="18"/>
              </w:rPr>
              <w:t>Intervention</w:t>
            </w:r>
          </w:p>
        </w:tc>
      </w:tr>
      <w:tr w:rsidR="00C45D71" w14:paraId="79E0B94F" w14:textId="77777777">
        <w:trPr>
          <w:trHeight w:val="247"/>
        </w:trPr>
        <w:tc>
          <w:tcPr>
            <w:tcW w:w="7480" w:type="dxa"/>
            <w:tcBorders>
              <w:left w:val="single" w:sz="8" w:space="0" w:color="auto"/>
              <w:right w:val="single" w:sz="8" w:space="0" w:color="auto"/>
            </w:tcBorders>
            <w:shd w:val="clear" w:color="auto" w:fill="auto"/>
            <w:vAlign w:val="bottom"/>
          </w:tcPr>
          <w:p w14:paraId="0542DAD3" w14:textId="77777777" w:rsidR="00C45D71" w:rsidRDefault="00C45D71">
            <w:pPr>
              <w:spacing w:line="0" w:lineRule="atLeast"/>
              <w:ind w:left="480"/>
              <w:rPr>
                <w:rFonts w:ascii="Arial" w:eastAsia="Arial" w:hAnsi="Arial"/>
              </w:rPr>
            </w:pPr>
            <w:r>
              <w:rPr>
                <w:rFonts w:ascii="Arial" w:eastAsia="Arial" w:hAnsi="Arial"/>
              </w:rPr>
              <w:t>•  Describe two benefits of using an intervention approach based on the</w:t>
            </w:r>
          </w:p>
        </w:tc>
        <w:tc>
          <w:tcPr>
            <w:tcW w:w="360" w:type="dxa"/>
            <w:shd w:val="clear" w:color="auto" w:fill="auto"/>
            <w:vAlign w:val="bottom"/>
          </w:tcPr>
          <w:p w14:paraId="70D18480"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30D51704" w14:textId="77777777" w:rsidR="00C45D71" w:rsidRDefault="00C45D71">
            <w:pPr>
              <w:spacing w:line="0" w:lineRule="atLeast"/>
              <w:rPr>
                <w:rFonts w:ascii="Times New Roman" w:eastAsia="Times New Roman" w:hAnsi="Times New Roman"/>
                <w:sz w:val="21"/>
              </w:rPr>
            </w:pPr>
          </w:p>
        </w:tc>
      </w:tr>
      <w:tr w:rsidR="00C45D71" w14:paraId="275E2B65" w14:textId="77777777">
        <w:trPr>
          <w:trHeight w:val="226"/>
        </w:trPr>
        <w:tc>
          <w:tcPr>
            <w:tcW w:w="7480" w:type="dxa"/>
            <w:tcBorders>
              <w:left w:val="single" w:sz="8" w:space="0" w:color="auto"/>
              <w:right w:val="single" w:sz="8" w:space="0" w:color="auto"/>
            </w:tcBorders>
            <w:shd w:val="clear" w:color="auto" w:fill="auto"/>
            <w:vAlign w:val="bottom"/>
          </w:tcPr>
          <w:p w14:paraId="3D320921" w14:textId="77777777" w:rsidR="00C45D71" w:rsidRDefault="00C45D71">
            <w:pPr>
              <w:spacing w:line="226" w:lineRule="exact"/>
              <w:ind w:left="840"/>
              <w:rPr>
                <w:rFonts w:ascii="Arial" w:eastAsia="Arial" w:hAnsi="Arial"/>
              </w:rPr>
            </w:pPr>
            <w:r>
              <w:rPr>
                <w:rFonts w:ascii="Arial" w:eastAsia="Arial" w:hAnsi="Arial"/>
              </w:rPr>
              <w:t>principles associated with Motivational Enhancement Therapy</w:t>
            </w:r>
          </w:p>
        </w:tc>
        <w:tc>
          <w:tcPr>
            <w:tcW w:w="360" w:type="dxa"/>
            <w:shd w:val="clear" w:color="auto" w:fill="auto"/>
            <w:vAlign w:val="bottom"/>
          </w:tcPr>
          <w:p w14:paraId="43951386"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491AE208" w14:textId="77777777" w:rsidR="00C45D71" w:rsidRDefault="00C45D71">
            <w:pPr>
              <w:spacing w:line="0" w:lineRule="atLeast"/>
              <w:rPr>
                <w:rFonts w:ascii="Times New Roman" w:eastAsia="Times New Roman" w:hAnsi="Times New Roman"/>
                <w:sz w:val="19"/>
              </w:rPr>
            </w:pPr>
          </w:p>
        </w:tc>
      </w:tr>
      <w:tr w:rsidR="00C45D71" w14:paraId="601CF282" w14:textId="77777777">
        <w:trPr>
          <w:trHeight w:val="32"/>
        </w:trPr>
        <w:tc>
          <w:tcPr>
            <w:tcW w:w="7480" w:type="dxa"/>
            <w:tcBorders>
              <w:left w:val="single" w:sz="8" w:space="0" w:color="auto"/>
              <w:bottom w:val="single" w:sz="8" w:space="0" w:color="auto"/>
              <w:right w:val="single" w:sz="8" w:space="0" w:color="auto"/>
            </w:tcBorders>
            <w:shd w:val="clear" w:color="auto" w:fill="auto"/>
            <w:vAlign w:val="bottom"/>
          </w:tcPr>
          <w:p w14:paraId="62B3770A"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19EAA110"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5931A1E7" w14:textId="77777777" w:rsidR="00C45D71" w:rsidRDefault="00C45D71">
            <w:pPr>
              <w:spacing w:line="0" w:lineRule="atLeast"/>
              <w:rPr>
                <w:rFonts w:ascii="Times New Roman" w:eastAsia="Times New Roman" w:hAnsi="Times New Roman"/>
                <w:sz w:val="2"/>
              </w:rPr>
            </w:pPr>
          </w:p>
        </w:tc>
      </w:tr>
      <w:tr w:rsidR="00C45D71" w14:paraId="20D8F203" w14:textId="77777777">
        <w:trPr>
          <w:trHeight w:val="244"/>
        </w:trPr>
        <w:tc>
          <w:tcPr>
            <w:tcW w:w="7480" w:type="dxa"/>
            <w:tcBorders>
              <w:left w:val="single" w:sz="8" w:space="0" w:color="auto"/>
              <w:right w:val="single" w:sz="8" w:space="0" w:color="auto"/>
            </w:tcBorders>
            <w:shd w:val="clear" w:color="auto" w:fill="auto"/>
            <w:vAlign w:val="bottom"/>
          </w:tcPr>
          <w:p w14:paraId="51904C07" w14:textId="77777777" w:rsidR="00C45D71" w:rsidRDefault="00C45D71">
            <w:pPr>
              <w:spacing w:line="0" w:lineRule="atLeast"/>
              <w:ind w:left="120"/>
              <w:rPr>
                <w:rFonts w:ascii="Arial" w:eastAsia="Arial" w:hAnsi="Arial"/>
                <w:b/>
              </w:rPr>
            </w:pPr>
            <w:r>
              <w:rPr>
                <w:rFonts w:ascii="Arial" w:eastAsia="Arial" w:hAnsi="Arial"/>
                <w:b/>
              </w:rPr>
              <w:t>Didactic Seminar - Culturally Informed Assessment</w:t>
            </w:r>
          </w:p>
        </w:tc>
        <w:tc>
          <w:tcPr>
            <w:tcW w:w="360" w:type="dxa"/>
            <w:shd w:val="clear" w:color="auto" w:fill="auto"/>
            <w:vAlign w:val="bottom"/>
          </w:tcPr>
          <w:p w14:paraId="27C18A7A" w14:textId="77777777" w:rsidR="00C45D71" w:rsidRDefault="00C45D71">
            <w:pPr>
              <w:spacing w:line="0" w:lineRule="atLeast"/>
              <w:ind w:left="8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46EA2D4E" w14:textId="77777777" w:rsidR="00C45D71" w:rsidRDefault="00C45D71">
            <w:pPr>
              <w:spacing w:line="0" w:lineRule="atLeast"/>
              <w:ind w:left="80"/>
              <w:rPr>
                <w:rFonts w:ascii="Arial" w:eastAsia="Arial" w:hAnsi="Arial"/>
                <w:sz w:val="18"/>
              </w:rPr>
            </w:pPr>
            <w:r>
              <w:rPr>
                <w:rFonts w:ascii="Arial" w:eastAsia="Arial" w:hAnsi="Arial"/>
                <w:sz w:val="18"/>
              </w:rPr>
              <w:t>Individual &amp;</w:t>
            </w:r>
          </w:p>
        </w:tc>
      </w:tr>
      <w:tr w:rsidR="00C45D71" w14:paraId="09537480" w14:textId="77777777">
        <w:trPr>
          <w:trHeight w:val="221"/>
        </w:trPr>
        <w:tc>
          <w:tcPr>
            <w:tcW w:w="7480" w:type="dxa"/>
            <w:tcBorders>
              <w:left w:val="single" w:sz="8" w:space="0" w:color="auto"/>
              <w:right w:val="single" w:sz="8" w:space="0" w:color="auto"/>
            </w:tcBorders>
            <w:shd w:val="clear" w:color="auto" w:fill="auto"/>
            <w:vAlign w:val="bottom"/>
          </w:tcPr>
          <w:p w14:paraId="3DC92D6A" w14:textId="77777777" w:rsidR="00C45D71" w:rsidRDefault="00C45D71">
            <w:pPr>
              <w:spacing w:line="221" w:lineRule="exact"/>
              <w:ind w:left="460"/>
              <w:rPr>
                <w:rFonts w:ascii="Arial" w:eastAsia="Arial" w:hAnsi="Arial"/>
              </w:rPr>
            </w:pPr>
            <w:r>
              <w:rPr>
                <w:rFonts w:ascii="Arial" w:eastAsia="Arial" w:hAnsi="Arial"/>
              </w:rPr>
              <w:t>•  Learn APA multicultural guidelines for assessment</w:t>
            </w:r>
          </w:p>
        </w:tc>
        <w:tc>
          <w:tcPr>
            <w:tcW w:w="360" w:type="dxa"/>
            <w:vMerge w:val="restart"/>
            <w:shd w:val="clear" w:color="auto" w:fill="auto"/>
            <w:vAlign w:val="bottom"/>
          </w:tcPr>
          <w:p w14:paraId="69E00A8E" w14:textId="77777777" w:rsidR="00C45D71" w:rsidRDefault="00C45D71">
            <w:pPr>
              <w:spacing w:line="0" w:lineRule="atLeast"/>
              <w:ind w:left="8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5301DBA0" w14:textId="77777777" w:rsidR="00C45D71" w:rsidRDefault="00C45D71">
            <w:pPr>
              <w:spacing w:line="197" w:lineRule="exact"/>
              <w:ind w:left="80"/>
              <w:rPr>
                <w:rFonts w:ascii="Arial" w:eastAsia="Arial" w:hAnsi="Arial"/>
                <w:sz w:val="18"/>
              </w:rPr>
            </w:pPr>
            <w:r>
              <w:rPr>
                <w:rFonts w:ascii="Arial" w:eastAsia="Arial" w:hAnsi="Arial"/>
                <w:sz w:val="18"/>
              </w:rPr>
              <w:t>Cultural Diversity</w:t>
            </w:r>
          </w:p>
        </w:tc>
      </w:tr>
      <w:tr w:rsidR="00C45D71" w14:paraId="5B9E57B2" w14:textId="77777777">
        <w:trPr>
          <w:trHeight w:val="270"/>
        </w:trPr>
        <w:tc>
          <w:tcPr>
            <w:tcW w:w="7480" w:type="dxa"/>
            <w:tcBorders>
              <w:left w:val="single" w:sz="8" w:space="0" w:color="auto"/>
              <w:right w:val="single" w:sz="8" w:space="0" w:color="auto"/>
            </w:tcBorders>
            <w:shd w:val="clear" w:color="auto" w:fill="auto"/>
            <w:vAlign w:val="bottom"/>
          </w:tcPr>
          <w:p w14:paraId="61A91123" w14:textId="77777777" w:rsidR="00C45D71" w:rsidRDefault="00C45D71">
            <w:pPr>
              <w:spacing w:line="0" w:lineRule="atLeast"/>
              <w:ind w:left="460"/>
              <w:rPr>
                <w:rFonts w:ascii="Arial" w:eastAsia="Arial" w:hAnsi="Arial"/>
              </w:rPr>
            </w:pPr>
            <w:r>
              <w:rPr>
                <w:rFonts w:ascii="Arial" w:eastAsia="Arial" w:hAnsi="Arial"/>
              </w:rPr>
              <w:t>•  Describe potential psychometric issues in assessment with ethnic</w:t>
            </w:r>
          </w:p>
        </w:tc>
        <w:tc>
          <w:tcPr>
            <w:tcW w:w="360" w:type="dxa"/>
            <w:vMerge/>
            <w:shd w:val="clear" w:color="auto" w:fill="auto"/>
            <w:vAlign w:val="bottom"/>
          </w:tcPr>
          <w:p w14:paraId="2E036639" w14:textId="77777777" w:rsidR="00C45D71" w:rsidRDefault="00C45D71">
            <w:pPr>
              <w:spacing w:line="0" w:lineRule="atLeast"/>
              <w:rPr>
                <w:rFonts w:ascii="Times New Roman" w:eastAsia="Times New Roman" w:hAnsi="Times New Roman"/>
                <w:sz w:val="23"/>
              </w:rPr>
            </w:pPr>
          </w:p>
        </w:tc>
        <w:tc>
          <w:tcPr>
            <w:tcW w:w="1560" w:type="dxa"/>
            <w:tcBorders>
              <w:right w:val="single" w:sz="8" w:space="0" w:color="auto"/>
            </w:tcBorders>
            <w:shd w:val="clear" w:color="auto" w:fill="auto"/>
            <w:vAlign w:val="bottom"/>
          </w:tcPr>
          <w:p w14:paraId="537571DF" w14:textId="77777777" w:rsidR="00C45D71" w:rsidRDefault="00C45D71">
            <w:pPr>
              <w:spacing w:line="197" w:lineRule="exact"/>
              <w:ind w:left="80"/>
              <w:rPr>
                <w:rFonts w:ascii="Arial" w:eastAsia="Arial" w:hAnsi="Arial"/>
                <w:sz w:val="18"/>
              </w:rPr>
            </w:pPr>
            <w:r>
              <w:rPr>
                <w:rFonts w:ascii="Arial" w:eastAsia="Arial" w:hAnsi="Arial"/>
                <w:sz w:val="18"/>
              </w:rPr>
              <w:t>Assessment</w:t>
            </w:r>
          </w:p>
        </w:tc>
      </w:tr>
      <w:tr w:rsidR="00C45D71" w14:paraId="3CC57675" w14:textId="77777777">
        <w:trPr>
          <w:trHeight w:val="228"/>
        </w:trPr>
        <w:tc>
          <w:tcPr>
            <w:tcW w:w="7480" w:type="dxa"/>
            <w:tcBorders>
              <w:left w:val="single" w:sz="8" w:space="0" w:color="auto"/>
              <w:right w:val="single" w:sz="8" w:space="0" w:color="auto"/>
            </w:tcBorders>
            <w:shd w:val="clear" w:color="auto" w:fill="auto"/>
            <w:vAlign w:val="bottom"/>
          </w:tcPr>
          <w:p w14:paraId="64971FC7" w14:textId="77777777" w:rsidR="00C45D71" w:rsidRDefault="00C45D71">
            <w:pPr>
              <w:spacing w:line="229" w:lineRule="exact"/>
              <w:ind w:left="820"/>
              <w:rPr>
                <w:rFonts w:ascii="Arial" w:eastAsia="Arial" w:hAnsi="Arial"/>
              </w:rPr>
            </w:pPr>
            <w:r>
              <w:rPr>
                <w:rFonts w:ascii="Arial" w:eastAsia="Arial" w:hAnsi="Arial"/>
              </w:rPr>
              <w:t>minorities</w:t>
            </w:r>
          </w:p>
        </w:tc>
        <w:tc>
          <w:tcPr>
            <w:tcW w:w="360" w:type="dxa"/>
            <w:shd w:val="clear" w:color="auto" w:fill="auto"/>
            <w:vAlign w:val="bottom"/>
          </w:tcPr>
          <w:p w14:paraId="14AB0683"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002594AE" w14:textId="77777777" w:rsidR="00C45D71" w:rsidRDefault="00C45D71">
            <w:pPr>
              <w:spacing w:line="0" w:lineRule="atLeast"/>
              <w:rPr>
                <w:rFonts w:ascii="Times New Roman" w:eastAsia="Times New Roman" w:hAnsi="Times New Roman"/>
                <w:sz w:val="19"/>
              </w:rPr>
            </w:pPr>
          </w:p>
        </w:tc>
      </w:tr>
      <w:tr w:rsidR="00C45D71" w14:paraId="1D967DB6" w14:textId="77777777">
        <w:trPr>
          <w:trHeight w:val="32"/>
        </w:trPr>
        <w:tc>
          <w:tcPr>
            <w:tcW w:w="7480" w:type="dxa"/>
            <w:tcBorders>
              <w:left w:val="single" w:sz="8" w:space="0" w:color="auto"/>
              <w:bottom w:val="single" w:sz="8" w:space="0" w:color="auto"/>
              <w:right w:val="single" w:sz="8" w:space="0" w:color="auto"/>
            </w:tcBorders>
            <w:shd w:val="clear" w:color="auto" w:fill="auto"/>
            <w:vAlign w:val="bottom"/>
          </w:tcPr>
          <w:p w14:paraId="7E5E3686"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7F5EC0F7"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711DC188" w14:textId="77777777" w:rsidR="00C45D71" w:rsidRDefault="00C45D71">
            <w:pPr>
              <w:spacing w:line="0" w:lineRule="atLeast"/>
              <w:rPr>
                <w:rFonts w:ascii="Times New Roman" w:eastAsia="Times New Roman" w:hAnsi="Times New Roman"/>
                <w:sz w:val="2"/>
              </w:rPr>
            </w:pPr>
          </w:p>
        </w:tc>
      </w:tr>
      <w:tr w:rsidR="00C45D71" w14:paraId="4A64A7D5" w14:textId="77777777">
        <w:trPr>
          <w:trHeight w:val="244"/>
        </w:trPr>
        <w:tc>
          <w:tcPr>
            <w:tcW w:w="7480" w:type="dxa"/>
            <w:tcBorders>
              <w:left w:val="single" w:sz="8" w:space="0" w:color="auto"/>
              <w:right w:val="single" w:sz="8" w:space="0" w:color="auto"/>
            </w:tcBorders>
            <w:shd w:val="clear" w:color="auto" w:fill="auto"/>
            <w:vAlign w:val="bottom"/>
          </w:tcPr>
          <w:p w14:paraId="316179F9" w14:textId="77777777" w:rsidR="00C45D71" w:rsidRDefault="00C45D71">
            <w:pPr>
              <w:spacing w:line="0" w:lineRule="atLeast"/>
              <w:ind w:left="120"/>
              <w:rPr>
                <w:rFonts w:ascii="Arial" w:eastAsia="Arial" w:hAnsi="Arial"/>
                <w:b/>
              </w:rPr>
            </w:pPr>
            <w:r>
              <w:rPr>
                <w:rFonts w:ascii="Arial" w:eastAsia="Arial" w:hAnsi="Arial"/>
                <w:b/>
              </w:rPr>
              <w:t>Didactic Seminar - Culturally Informed EBPs</w:t>
            </w:r>
          </w:p>
        </w:tc>
        <w:tc>
          <w:tcPr>
            <w:tcW w:w="360" w:type="dxa"/>
            <w:shd w:val="clear" w:color="auto" w:fill="auto"/>
            <w:vAlign w:val="bottom"/>
          </w:tcPr>
          <w:p w14:paraId="03910A8C" w14:textId="77777777" w:rsidR="00C45D71" w:rsidRDefault="00C45D71">
            <w:pPr>
              <w:spacing w:line="0" w:lineRule="atLeast"/>
              <w:ind w:left="8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6E4E3C1A" w14:textId="77777777" w:rsidR="00C45D71" w:rsidRDefault="00C45D71">
            <w:pPr>
              <w:spacing w:line="0" w:lineRule="atLeast"/>
              <w:ind w:left="80"/>
              <w:rPr>
                <w:rFonts w:ascii="Arial" w:eastAsia="Arial" w:hAnsi="Arial"/>
                <w:sz w:val="18"/>
              </w:rPr>
            </w:pPr>
            <w:r>
              <w:rPr>
                <w:rFonts w:ascii="Arial" w:eastAsia="Arial" w:hAnsi="Arial"/>
                <w:sz w:val="18"/>
              </w:rPr>
              <w:t>Individual &amp;</w:t>
            </w:r>
          </w:p>
        </w:tc>
      </w:tr>
      <w:tr w:rsidR="00C45D71" w14:paraId="1374EBF6" w14:textId="77777777">
        <w:trPr>
          <w:trHeight w:val="221"/>
        </w:trPr>
        <w:tc>
          <w:tcPr>
            <w:tcW w:w="7480" w:type="dxa"/>
            <w:tcBorders>
              <w:left w:val="single" w:sz="8" w:space="0" w:color="auto"/>
              <w:right w:val="single" w:sz="8" w:space="0" w:color="auto"/>
            </w:tcBorders>
            <w:shd w:val="clear" w:color="auto" w:fill="auto"/>
            <w:vAlign w:val="bottom"/>
          </w:tcPr>
          <w:p w14:paraId="12876FEC" w14:textId="77777777" w:rsidR="00C45D71" w:rsidRDefault="00C45D71">
            <w:pPr>
              <w:spacing w:line="221" w:lineRule="exact"/>
              <w:ind w:left="460"/>
              <w:rPr>
                <w:rFonts w:ascii="Arial" w:eastAsia="Arial" w:hAnsi="Arial"/>
              </w:rPr>
            </w:pPr>
            <w:r>
              <w:rPr>
                <w:rFonts w:ascii="Arial" w:eastAsia="Arial" w:hAnsi="Arial"/>
              </w:rPr>
              <w:t>•  Learn how APA position on EBPs are consistent with culturally informed</w:t>
            </w:r>
          </w:p>
        </w:tc>
        <w:tc>
          <w:tcPr>
            <w:tcW w:w="360" w:type="dxa"/>
            <w:vMerge w:val="restart"/>
            <w:shd w:val="clear" w:color="auto" w:fill="auto"/>
            <w:vAlign w:val="bottom"/>
          </w:tcPr>
          <w:p w14:paraId="70DD6688" w14:textId="77777777" w:rsidR="00C45D71" w:rsidRDefault="00C45D71">
            <w:pPr>
              <w:spacing w:line="0" w:lineRule="atLeast"/>
              <w:ind w:left="8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78B35947" w14:textId="77777777" w:rsidR="00C45D71" w:rsidRDefault="00C45D71">
            <w:pPr>
              <w:spacing w:line="197" w:lineRule="exact"/>
              <w:ind w:left="80"/>
              <w:rPr>
                <w:rFonts w:ascii="Arial" w:eastAsia="Arial" w:hAnsi="Arial"/>
                <w:sz w:val="18"/>
              </w:rPr>
            </w:pPr>
            <w:r>
              <w:rPr>
                <w:rFonts w:ascii="Arial" w:eastAsia="Arial" w:hAnsi="Arial"/>
                <w:sz w:val="18"/>
              </w:rPr>
              <w:t>Cultural Diversity</w:t>
            </w:r>
          </w:p>
        </w:tc>
      </w:tr>
      <w:tr w:rsidR="00C45D71" w14:paraId="1C5C1DE2" w14:textId="77777777">
        <w:trPr>
          <w:trHeight w:val="254"/>
        </w:trPr>
        <w:tc>
          <w:tcPr>
            <w:tcW w:w="7480" w:type="dxa"/>
            <w:tcBorders>
              <w:left w:val="single" w:sz="8" w:space="0" w:color="auto"/>
              <w:right w:val="single" w:sz="8" w:space="0" w:color="auto"/>
            </w:tcBorders>
            <w:shd w:val="clear" w:color="auto" w:fill="auto"/>
            <w:vAlign w:val="bottom"/>
          </w:tcPr>
          <w:p w14:paraId="078CF6E4" w14:textId="77777777" w:rsidR="00C45D71" w:rsidRDefault="00C45D71">
            <w:pPr>
              <w:spacing w:line="0" w:lineRule="atLeast"/>
              <w:ind w:left="820"/>
              <w:rPr>
                <w:rFonts w:ascii="Arial" w:eastAsia="Arial" w:hAnsi="Arial"/>
              </w:rPr>
            </w:pPr>
            <w:r>
              <w:rPr>
                <w:rFonts w:ascii="Arial" w:eastAsia="Arial" w:hAnsi="Arial"/>
              </w:rPr>
              <w:t>treatment</w:t>
            </w:r>
          </w:p>
        </w:tc>
        <w:tc>
          <w:tcPr>
            <w:tcW w:w="360" w:type="dxa"/>
            <w:vMerge/>
            <w:shd w:val="clear" w:color="auto" w:fill="auto"/>
            <w:vAlign w:val="bottom"/>
          </w:tcPr>
          <w:p w14:paraId="45E836FC" w14:textId="77777777" w:rsidR="00C45D71" w:rsidRDefault="00C45D71">
            <w:pPr>
              <w:spacing w:line="0" w:lineRule="atLeast"/>
              <w:rPr>
                <w:rFonts w:ascii="Times New Roman" w:eastAsia="Times New Roman" w:hAnsi="Times New Roman"/>
                <w:sz w:val="22"/>
              </w:rPr>
            </w:pPr>
          </w:p>
        </w:tc>
        <w:tc>
          <w:tcPr>
            <w:tcW w:w="1560" w:type="dxa"/>
            <w:tcBorders>
              <w:right w:val="single" w:sz="8" w:space="0" w:color="auto"/>
            </w:tcBorders>
            <w:shd w:val="clear" w:color="auto" w:fill="auto"/>
            <w:vAlign w:val="bottom"/>
          </w:tcPr>
          <w:p w14:paraId="78923730" w14:textId="77777777" w:rsidR="00C45D71" w:rsidRDefault="00C45D71">
            <w:pPr>
              <w:spacing w:line="197" w:lineRule="exact"/>
              <w:ind w:left="80"/>
              <w:rPr>
                <w:rFonts w:ascii="Arial" w:eastAsia="Arial" w:hAnsi="Arial"/>
                <w:sz w:val="18"/>
              </w:rPr>
            </w:pPr>
            <w:r>
              <w:rPr>
                <w:rFonts w:ascii="Arial" w:eastAsia="Arial" w:hAnsi="Arial"/>
                <w:sz w:val="18"/>
              </w:rPr>
              <w:t>Intervention</w:t>
            </w:r>
          </w:p>
        </w:tc>
      </w:tr>
      <w:tr w:rsidR="00C45D71" w14:paraId="10DDA14E" w14:textId="77777777">
        <w:trPr>
          <w:trHeight w:val="247"/>
        </w:trPr>
        <w:tc>
          <w:tcPr>
            <w:tcW w:w="7480" w:type="dxa"/>
            <w:tcBorders>
              <w:left w:val="single" w:sz="8" w:space="0" w:color="auto"/>
              <w:right w:val="single" w:sz="8" w:space="0" w:color="auto"/>
            </w:tcBorders>
            <w:shd w:val="clear" w:color="auto" w:fill="auto"/>
            <w:vAlign w:val="bottom"/>
          </w:tcPr>
          <w:p w14:paraId="14F31AE1" w14:textId="77777777" w:rsidR="00C45D71" w:rsidRDefault="00C45D71">
            <w:pPr>
              <w:spacing w:line="0" w:lineRule="atLeast"/>
              <w:ind w:left="460"/>
              <w:rPr>
                <w:rFonts w:ascii="Arial" w:eastAsia="Arial" w:hAnsi="Arial"/>
              </w:rPr>
            </w:pPr>
            <w:r>
              <w:rPr>
                <w:rFonts w:ascii="Arial" w:eastAsia="Arial" w:hAnsi="Arial"/>
              </w:rPr>
              <w:t>•  Learn how the emerging literature supports the effectiveness of EBPs with</w:t>
            </w:r>
          </w:p>
        </w:tc>
        <w:tc>
          <w:tcPr>
            <w:tcW w:w="360" w:type="dxa"/>
            <w:shd w:val="clear" w:color="auto" w:fill="auto"/>
            <w:vAlign w:val="bottom"/>
          </w:tcPr>
          <w:p w14:paraId="4D5AF0EB"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34D956A4" w14:textId="77777777" w:rsidR="00C45D71" w:rsidRDefault="00C45D71">
            <w:pPr>
              <w:spacing w:line="0" w:lineRule="atLeast"/>
              <w:rPr>
                <w:rFonts w:ascii="Times New Roman" w:eastAsia="Times New Roman" w:hAnsi="Times New Roman"/>
                <w:sz w:val="21"/>
              </w:rPr>
            </w:pPr>
          </w:p>
        </w:tc>
      </w:tr>
      <w:tr w:rsidR="00C45D71" w14:paraId="4153BB3D" w14:textId="77777777">
        <w:trPr>
          <w:trHeight w:val="226"/>
        </w:trPr>
        <w:tc>
          <w:tcPr>
            <w:tcW w:w="7480" w:type="dxa"/>
            <w:tcBorders>
              <w:left w:val="single" w:sz="8" w:space="0" w:color="auto"/>
              <w:right w:val="single" w:sz="8" w:space="0" w:color="auto"/>
            </w:tcBorders>
            <w:shd w:val="clear" w:color="auto" w:fill="auto"/>
            <w:vAlign w:val="bottom"/>
          </w:tcPr>
          <w:p w14:paraId="2181EB01" w14:textId="77777777" w:rsidR="00C45D71" w:rsidRDefault="00C45D71">
            <w:pPr>
              <w:spacing w:line="226" w:lineRule="exact"/>
              <w:ind w:left="820"/>
              <w:rPr>
                <w:rFonts w:ascii="Arial" w:eastAsia="Arial" w:hAnsi="Arial"/>
              </w:rPr>
            </w:pPr>
            <w:r>
              <w:rPr>
                <w:rFonts w:ascii="Arial" w:eastAsia="Arial" w:hAnsi="Arial"/>
              </w:rPr>
              <w:t>ethnic minorities</w:t>
            </w:r>
          </w:p>
        </w:tc>
        <w:tc>
          <w:tcPr>
            <w:tcW w:w="360" w:type="dxa"/>
            <w:shd w:val="clear" w:color="auto" w:fill="auto"/>
            <w:vAlign w:val="bottom"/>
          </w:tcPr>
          <w:p w14:paraId="10214BA6"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685FE150" w14:textId="77777777" w:rsidR="00C45D71" w:rsidRDefault="00C45D71">
            <w:pPr>
              <w:spacing w:line="0" w:lineRule="atLeast"/>
              <w:rPr>
                <w:rFonts w:ascii="Times New Roman" w:eastAsia="Times New Roman" w:hAnsi="Times New Roman"/>
                <w:sz w:val="19"/>
              </w:rPr>
            </w:pPr>
          </w:p>
        </w:tc>
      </w:tr>
      <w:tr w:rsidR="00C45D71" w14:paraId="464BAC03" w14:textId="77777777">
        <w:trPr>
          <w:trHeight w:val="247"/>
        </w:trPr>
        <w:tc>
          <w:tcPr>
            <w:tcW w:w="7480" w:type="dxa"/>
            <w:tcBorders>
              <w:left w:val="single" w:sz="8" w:space="0" w:color="auto"/>
              <w:right w:val="single" w:sz="8" w:space="0" w:color="auto"/>
            </w:tcBorders>
            <w:shd w:val="clear" w:color="auto" w:fill="auto"/>
            <w:vAlign w:val="bottom"/>
          </w:tcPr>
          <w:p w14:paraId="4442F2B2" w14:textId="77777777" w:rsidR="00C45D71" w:rsidRDefault="00C45D71">
            <w:pPr>
              <w:spacing w:line="0" w:lineRule="atLeast"/>
              <w:ind w:left="460"/>
              <w:rPr>
                <w:rFonts w:ascii="Arial" w:eastAsia="Arial" w:hAnsi="Arial"/>
              </w:rPr>
            </w:pPr>
            <w:r>
              <w:rPr>
                <w:rFonts w:ascii="Arial" w:eastAsia="Arial" w:hAnsi="Arial"/>
              </w:rPr>
              <w:t>•  Cultural adaptations incremental validity to treatments</w:t>
            </w:r>
          </w:p>
        </w:tc>
        <w:tc>
          <w:tcPr>
            <w:tcW w:w="360" w:type="dxa"/>
            <w:shd w:val="clear" w:color="auto" w:fill="auto"/>
            <w:vAlign w:val="bottom"/>
          </w:tcPr>
          <w:p w14:paraId="576560D8"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67411190" w14:textId="77777777" w:rsidR="00C45D71" w:rsidRDefault="00C45D71">
            <w:pPr>
              <w:spacing w:line="0" w:lineRule="atLeast"/>
              <w:rPr>
                <w:rFonts w:ascii="Times New Roman" w:eastAsia="Times New Roman" w:hAnsi="Times New Roman"/>
                <w:sz w:val="21"/>
              </w:rPr>
            </w:pPr>
          </w:p>
        </w:tc>
      </w:tr>
      <w:tr w:rsidR="00C45D71" w14:paraId="6337F48F" w14:textId="77777777">
        <w:trPr>
          <w:trHeight w:val="245"/>
        </w:trPr>
        <w:tc>
          <w:tcPr>
            <w:tcW w:w="7480" w:type="dxa"/>
            <w:tcBorders>
              <w:left w:val="single" w:sz="8" w:space="0" w:color="auto"/>
              <w:right w:val="single" w:sz="8" w:space="0" w:color="auto"/>
            </w:tcBorders>
            <w:shd w:val="clear" w:color="auto" w:fill="auto"/>
            <w:vAlign w:val="bottom"/>
          </w:tcPr>
          <w:p w14:paraId="6012BBBD" w14:textId="77777777" w:rsidR="00C45D71" w:rsidRDefault="00C45D71">
            <w:pPr>
              <w:spacing w:line="0" w:lineRule="atLeast"/>
              <w:ind w:left="460"/>
              <w:rPr>
                <w:rFonts w:ascii="Arial" w:eastAsia="Arial" w:hAnsi="Arial"/>
              </w:rPr>
            </w:pPr>
            <w:r>
              <w:rPr>
                <w:rFonts w:ascii="Arial" w:eastAsia="Arial" w:hAnsi="Arial"/>
              </w:rPr>
              <w:t>•  Learn strategies to adapt EBPs to improve effectiveness with ethnic</w:t>
            </w:r>
          </w:p>
        </w:tc>
        <w:tc>
          <w:tcPr>
            <w:tcW w:w="360" w:type="dxa"/>
            <w:shd w:val="clear" w:color="auto" w:fill="auto"/>
            <w:vAlign w:val="bottom"/>
          </w:tcPr>
          <w:p w14:paraId="49B93AE5"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621538FC" w14:textId="77777777" w:rsidR="00C45D71" w:rsidRDefault="00C45D71">
            <w:pPr>
              <w:spacing w:line="0" w:lineRule="atLeast"/>
              <w:rPr>
                <w:rFonts w:ascii="Times New Roman" w:eastAsia="Times New Roman" w:hAnsi="Times New Roman"/>
                <w:sz w:val="21"/>
              </w:rPr>
            </w:pPr>
          </w:p>
        </w:tc>
      </w:tr>
      <w:tr w:rsidR="00C45D71" w14:paraId="01BAF835" w14:textId="77777777">
        <w:trPr>
          <w:trHeight w:val="226"/>
        </w:trPr>
        <w:tc>
          <w:tcPr>
            <w:tcW w:w="7480" w:type="dxa"/>
            <w:tcBorders>
              <w:left w:val="single" w:sz="8" w:space="0" w:color="auto"/>
              <w:right w:val="single" w:sz="8" w:space="0" w:color="auto"/>
            </w:tcBorders>
            <w:shd w:val="clear" w:color="auto" w:fill="auto"/>
            <w:vAlign w:val="bottom"/>
          </w:tcPr>
          <w:p w14:paraId="74AE0A0E" w14:textId="77777777" w:rsidR="00C45D71" w:rsidRDefault="00C45D71">
            <w:pPr>
              <w:spacing w:line="226" w:lineRule="exact"/>
              <w:ind w:left="820"/>
              <w:rPr>
                <w:rFonts w:ascii="Arial" w:eastAsia="Arial" w:hAnsi="Arial"/>
              </w:rPr>
            </w:pPr>
            <w:r>
              <w:rPr>
                <w:rFonts w:ascii="Arial" w:eastAsia="Arial" w:hAnsi="Arial"/>
              </w:rPr>
              <w:t>minority groups</w:t>
            </w:r>
          </w:p>
        </w:tc>
        <w:tc>
          <w:tcPr>
            <w:tcW w:w="360" w:type="dxa"/>
            <w:shd w:val="clear" w:color="auto" w:fill="auto"/>
            <w:vAlign w:val="bottom"/>
          </w:tcPr>
          <w:p w14:paraId="53C4C1CE"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3E4BEC74" w14:textId="77777777" w:rsidR="00C45D71" w:rsidRDefault="00C45D71">
            <w:pPr>
              <w:spacing w:line="0" w:lineRule="atLeast"/>
              <w:rPr>
                <w:rFonts w:ascii="Times New Roman" w:eastAsia="Times New Roman" w:hAnsi="Times New Roman"/>
                <w:sz w:val="19"/>
              </w:rPr>
            </w:pPr>
          </w:p>
        </w:tc>
      </w:tr>
      <w:tr w:rsidR="00C45D71" w14:paraId="5FF69DF7" w14:textId="77777777">
        <w:trPr>
          <w:trHeight w:val="32"/>
        </w:trPr>
        <w:tc>
          <w:tcPr>
            <w:tcW w:w="7480" w:type="dxa"/>
            <w:tcBorders>
              <w:left w:val="single" w:sz="8" w:space="0" w:color="auto"/>
              <w:bottom w:val="single" w:sz="8" w:space="0" w:color="auto"/>
              <w:right w:val="single" w:sz="8" w:space="0" w:color="auto"/>
            </w:tcBorders>
            <w:shd w:val="clear" w:color="auto" w:fill="auto"/>
            <w:vAlign w:val="bottom"/>
          </w:tcPr>
          <w:p w14:paraId="7CD0C977"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70CDCD9F"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22563331" w14:textId="77777777" w:rsidR="00C45D71" w:rsidRDefault="00C45D71">
            <w:pPr>
              <w:spacing w:line="0" w:lineRule="atLeast"/>
              <w:rPr>
                <w:rFonts w:ascii="Times New Roman" w:eastAsia="Times New Roman" w:hAnsi="Times New Roman"/>
                <w:sz w:val="2"/>
              </w:rPr>
            </w:pPr>
          </w:p>
        </w:tc>
      </w:tr>
      <w:tr w:rsidR="00C45D71" w14:paraId="4BDF893A" w14:textId="77777777">
        <w:trPr>
          <w:trHeight w:val="246"/>
        </w:trPr>
        <w:tc>
          <w:tcPr>
            <w:tcW w:w="7480" w:type="dxa"/>
            <w:tcBorders>
              <w:left w:val="single" w:sz="8" w:space="0" w:color="auto"/>
              <w:right w:val="single" w:sz="8" w:space="0" w:color="auto"/>
            </w:tcBorders>
            <w:shd w:val="clear" w:color="auto" w:fill="auto"/>
            <w:vAlign w:val="bottom"/>
          </w:tcPr>
          <w:p w14:paraId="1316EB4B" w14:textId="77777777" w:rsidR="00C45D71" w:rsidRDefault="00C45D71">
            <w:pPr>
              <w:spacing w:line="0" w:lineRule="atLeast"/>
              <w:ind w:left="120"/>
              <w:rPr>
                <w:rFonts w:ascii="Arial" w:eastAsia="Arial" w:hAnsi="Arial"/>
                <w:b/>
              </w:rPr>
            </w:pPr>
            <w:r>
              <w:rPr>
                <w:rFonts w:ascii="Arial" w:eastAsia="Arial" w:hAnsi="Arial"/>
                <w:b/>
              </w:rPr>
              <w:t>Discussion Hour - Nearby Places to Visit &amp; Cultural Events*</w:t>
            </w:r>
          </w:p>
        </w:tc>
        <w:tc>
          <w:tcPr>
            <w:tcW w:w="360" w:type="dxa"/>
            <w:shd w:val="clear" w:color="auto" w:fill="auto"/>
            <w:vAlign w:val="bottom"/>
          </w:tcPr>
          <w:p w14:paraId="714D5890" w14:textId="77777777" w:rsidR="00C45D71" w:rsidRDefault="00C45D71">
            <w:pPr>
              <w:spacing w:line="0" w:lineRule="atLeast"/>
              <w:ind w:left="18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3F4B6E9E" w14:textId="77777777" w:rsidR="00C45D71" w:rsidRDefault="00C45D71">
            <w:pPr>
              <w:spacing w:line="0" w:lineRule="atLeast"/>
              <w:ind w:left="180"/>
              <w:rPr>
                <w:rFonts w:ascii="Arial" w:eastAsia="Arial" w:hAnsi="Arial"/>
                <w:sz w:val="18"/>
              </w:rPr>
            </w:pPr>
            <w:r>
              <w:rPr>
                <w:rFonts w:ascii="Arial" w:eastAsia="Arial" w:hAnsi="Arial"/>
                <w:sz w:val="18"/>
              </w:rPr>
              <w:t>Individual &amp;</w:t>
            </w:r>
          </w:p>
        </w:tc>
      </w:tr>
      <w:tr w:rsidR="00C45D71" w14:paraId="1FD3B38A" w14:textId="77777777">
        <w:trPr>
          <w:trHeight w:val="207"/>
        </w:trPr>
        <w:tc>
          <w:tcPr>
            <w:tcW w:w="7480" w:type="dxa"/>
            <w:tcBorders>
              <w:left w:val="single" w:sz="8" w:space="0" w:color="auto"/>
              <w:right w:val="single" w:sz="8" w:space="0" w:color="auto"/>
            </w:tcBorders>
            <w:shd w:val="clear" w:color="auto" w:fill="auto"/>
            <w:vAlign w:val="bottom"/>
          </w:tcPr>
          <w:p w14:paraId="59A04A23" w14:textId="77777777" w:rsidR="00C45D71" w:rsidRDefault="00C45D71">
            <w:pPr>
              <w:spacing w:line="207" w:lineRule="exact"/>
              <w:ind w:left="480"/>
              <w:rPr>
                <w:rFonts w:ascii="Arial" w:eastAsia="Arial" w:hAnsi="Arial"/>
              </w:rPr>
            </w:pPr>
            <w:r>
              <w:rPr>
                <w:rFonts w:ascii="Arial" w:eastAsia="Arial" w:hAnsi="Arial"/>
              </w:rPr>
              <w:t>•  To discuss Mississippi sites, attractions, and historical places</w:t>
            </w:r>
          </w:p>
        </w:tc>
        <w:tc>
          <w:tcPr>
            <w:tcW w:w="360" w:type="dxa"/>
            <w:shd w:val="clear" w:color="auto" w:fill="auto"/>
            <w:vAlign w:val="bottom"/>
          </w:tcPr>
          <w:p w14:paraId="75491946" w14:textId="77777777" w:rsidR="00C45D71" w:rsidRDefault="00C45D71">
            <w:pPr>
              <w:spacing w:line="0" w:lineRule="atLeast"/>
              <w:rPr>
                <w:rFonts w:ascii="Times New Roman" w:eastAsia="Times New Roman" w:hAnsi="Times New Roman"/>
                <w:sz w:val="18"/>
              </w:rPr>
            </w:pPr>
          </w:p>
        </w:tc>
        <w:tc>
          <w:tcPr>
            <w:tcW w:w="1560" w:type="dxa"/>
            <w:tcBorders>
              <w:right w:val="single" w:sz="8" w:space="0" w:color="auto"/>
            </w:tcBorders>
            <w:shd w:val="clear" w:color="auto" w:fill="auto"/>
            <w:vAlign w:val="bottom"/>
          </w:tcPr>
          <w:p w14:paraId="105B763D" w14:textId="77777777" w:rsidR="00C45D71" w:rsidRDefault="00C45D71">
            <w:pPr>
              <w:spacing w:line="198" w:lineRule="exact"/>
              <w:ind w:left="180"/>
              <w:rPr>
                <w:rFonts w:ascii="Arial" w:eastAsia="Arial" w:hAnsi="Arial"/>
                <w:sz w:val="18"/>
              </w:rPr>
            </w:pPr>
            <w:r>
              <w:rPr>
                <w:rFonts w:ascii="Arial" w:eastAsia="Arial" w:hAnsi="Arial"/>
                <w:sz w:val="18"/>
              </w:rPr>
              <w:t>Cultural</w:t>
            </w:r>
          </w:p>
        </w:tc>
      </w:tr>
      <w:tr w:rsidR="00C45D71" w14:paraId="5E889F70" w14:textId="77777777">
        <w:trPr>
          <w:trHeight w:val="285"/>
        </w:trPr>
        <w:tc>
          <w:tcPr>
            <w:tcW w:w="7480" w:type="dxa"/>
            <w:tcBorders>
              <w:left w:val="single" w:sz="8" w:space="0" w:color="auto"/>
              <w:right w:val="single" w:sz="8" w:space="0" w:color="auto"/>
            </w:tcBorders>
            <w:shd w:val="clear" w:color="auto" w:fill="auto"/>
            <w:vAlign w:val="bottom"/>
          </w:tcPr>
          <w:p w14:paraId="179B8383" w14:textId="77777777" w:rsidR="00C45D71" w:rsidRDefault="00C45D71">
            <w:pPr>
              <w:spacing w:line="0" w:lineRule="atLeast"/>
              <w:ind w:left="480"/>
              <w:rPr>
                <w:rFonts w:ascii="Arial" w:eastAsia="Arial" w:hAnsi="Arial"/>
              </w:rPr>
            </w:pPr>
            <w:r>
              <w:rPr>
                <w:rFonts w:ascii="Arial" w:eastAsia="Arial" w:hAnsi="Arial"/>
              </w:rPr>
              <w:t>•  To list festivals and cultural events in the area</w:t>
            </w:r>
          </w:p>
        </w:tc>
        <w:tc>
          <w:tcPr>
            <w:tcW w:w="360" w:type="dxa"/>
            <w:shd w:val="clear" w:color="auto" w:fill="auto"/>
            <w:vAlign w:val="bottom"/>
          </w:tcPr>
          <w:p w14:paraId="4410EBEA" w14:textId="77777777" w:rsidR="00C45D71" w:rsidRDefault="00C45D71">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14:paraId="58375A1B" w14:textId="77777777" w:rsidR="00C45D71" w:rsidRDefault="00C45D71">
            <w:pPr>
              <w:spacing w:line="197" w:lineRule="exact"/>
              <w:ind w:left="180"/>
              <w:rPr>
                <w:rFonts w:ascii="Arial" w:eastAsia="Arial" w:hAnsi="Arial"/>
                <w:sz w:val="18"/>
              </w:rPr>
            </w:pPr>
            <w:r>
              <w:rPr>
                <w:rFonts w:ascii="Arial" w:eastAsia="Arial" w:hAnsi="Arial"/>
                <w:sz w:val="18"/>
              </w:rPr>
              <w:t>Diversity</w:t>
            </w:r>
          </w:p>
        </w:tc>
      </w:tr>
      <w:tr w:rsidR="00C45D71" w14:paraId="4BF36599" w14:textId="77777777">
        <w:trPr>
          <w:trHeight w:val="242"/>
        </w:trPr>
        <w:tc>
          <w:tcPr>
            <w:tcW w:w="7480" w:type="dxa"/>
            <w:tcBorders>
              <w:left w:val="single" w:sz="8" w:space="0" w:color="auto"/>
              <w:right w:val="single" w:sz="8" w:space="0" w:color="auto"/>
            </w:tcBorders>
            <w:shd w:val="clear" w:color="auto" w:fill="auto"/>
            <w:vAlign w:val="bottom"/>
          </w:tcPr>
          <w:p w14:paraId="3A597F87" w14:textId="77777777" w:rsidR="00C45D71" w:rsidRDefault="00C45D71">
            <w:pPr>
              <w:spacing w:line="0" w:lineRule="atLeast"/>
              <w:ind w:left="480"/>
              <w:rPr>
                <w:rFonts w:ascii="Arial" w:eastAsia="Arial" w:hAnsi="Arial"/>
              </w:rPr>
            </w:pPr>
            <w:r>
              <w:rPr>
                <w:rFonts w:ascii="Arial" w:eastAsia="Arial" w:hAnsi="Arial"/>
              </w:rPr>
              <w:t>•  To identify personal non-work-related goals for internship year in</w:t>
            </w:r>
          </w:p>
        </w:tc>
        <w:tc>
          <w:tcPr>
            <w:tcW w:w="360" w:type="dxa"/>
            <w:shd w:val="clear" w:color="auto" w:fill="auto"/>
            <w:vAlign w:val="bottom"/>
          </w:tcPr>
          <w:p w14:paraId="167E30D7"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022476EF" w14:textId="77777777" w:rsidR="00C45D71" w:rsidRDefault="00C45D71">
            <w:pPr>
              <w:spacing w:line="0" w:lineRule="atLeast"/>
              <w:rPr>
                <w:rFonts w:ascii="Times New Roman" w:eastAsia="Times New Roman" w:hAnsi="Times New Roman"/>
                <w:sz w:val="21"/>
              </w:rPr>
            </w:pPr>
          </w:p>
        </w:tc>
      </w:tr>
      <w:tr w:rsidR="00C45D71" w14:paraId="18CA8B4F" w14:textId="77777777">
        <w:trPr>
          <w:trHeight w:val="226"/>
        </w:trPr>
        <w:tc>
          <w:tcPr>
            <w:tcW w:w="7480" w:type="dxa"/>
            <w:tcBorders>
              <w:left w:val="single" w:sz="8" w:space="0" w:color="auto"/>
              <w:right w:val="single" w:sz="8" w:space="0" w:color="auto"/>
            </w:tcBorders>
            <w:shd w:val="clear" w:color="auto" w:fill="auto"/>
            <w:vAlign w:val="bottom"/>
          </w:tcPr>
          <w:p w14:paraId="538D6FF5" w14:textId="77777777" w:rsidR="00C45D71" w:rsidRDefault="00C45D71">
            <w:pPr>
              <w:spacing w:line="226" w:lineRule="exact"/>
              <w:ind w:left="840"/>
              <w:rPr>
                <w:rFonts w:ascii="Arial" w:eastAsia="Arial" w:hAnsi="Arial"/>
              </w:rPr>
            </w:pPr>
            <w:r>
              <w:rPr>
                <w:rFonts w:ascii="Arial" w:eastAsia="Arial" w:hAnsi="Arial"/>
              </w:rPr>
              <w:t>Mississippi</w:t>
            </w:r>
          </w:p>
        </w:tc>
        <w:tc>
          <w:tcPr>
            <w:tcW w:w="360" w:type="dxa"/>
            <w:shd w:val="clear" w:color="auto" w:fill="auto"/>
            <w:vAlign w:val="bottom"/>
          </w:tcPr>
          <w:p w14:paraId="740CDE85"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2CC19053" w14:textId="77777777" w:rsidR="00C45D71" w:rsidRDefault="00C45D71">
            <w:pPr>
              <w:spacing w:line="0" w:lineRule="atLeast"/>
              <w:rPr>
                <w:rFonts w:ascii="Times New Roman" w:eastAsia="Times New Roman" w:hAnsi="Times New Roman"/>
                <w:sz w:val="19"/>
              </w:rPr>
            </w:pPr>
          </w:p>
        </w:tc>
      </w:tr>
      <w:tr w:rsidR="00C45D71" w14:paraId="5D4C54BE" w14:textId="77777777">
        <w:trPr>
          <w:trHeight w:val="32"/>
        </w:trPr>
        <w:tc>
          <w:tcPr>
            <w:tcW w:w="7480" w:type="dxa"/>
            <w:tcBorders>
              <w:left w:val="single" w:sz="8" w:space="0" w:color="auto"/>
              <w:bottom w:val="single" w:sz="8" w:space="0" w:color="auto"/>
              <w:right w:val="single" w:sz="8" w:space="0" w:color="auto"/>
            </w:tcBorders>
            <w:shd w:val="clear" w:color="auto" w:fill="auto"/>
            <w:vAlign w:val="bottom"/>
          </w:tcPr>
          <w:p w14:paraId="2D4F104B"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4D30E8BC"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685D45D1" w14:textId="77777777" w:rsidR="00C45D71" w:rsidRDefault="00C45D71">
            <w:pPr>
              <w:spacing w:line="0" w:lineRule="atLeast"/>
              <w:rPr>
                <w:rFonts w:ascii="Times New Roman" w:eastAsia="Times New Roman" w:hAnsi="Times New Roman"/>
                <w:sz w:val="2"/>
              </w:rPr>
            </w:pPr>
          </w:p>
        </w:tc>
      </w:tr>
      <w:tr w:rsidR="00C45D71" w14:paraId="1B91FCCB" w14:textId="77777777">
        <w:trPr>
          <w:trHeight w:val="246"/>
        </w:trPr>
        <w:tc>
          <w:tcPr>
            <w:tcW w:w="7480" w:type="dxa"/>
            <w:tcBorders>
              <w:left w:val="single" w:sz="8" w:space="0" w:color="auto"/>
              <w:right w:val="single" w:sz="8" w:space="0" w:color="auto"/>
            </w:tcBorders>
            <w:shd w:val="clear" w:color="auto" w:fill="auto"/>
            <w:vAlign w:val="bottom"/>
          </w:tcPr>
          <w:p w14:paraId="545BD37D" w14:textId="77777777" w:rsidR="00C45D71" w:rsidRDefault="00C45D71">
            <w:pPr>
              <w:spacing w:line="0" w:lineRule="atLeast"/>
              <w:ind w:left="120"/>
              <w:rPr>
                <w:rFonts w:ascii="Arial" w:eastAsia="Arial" w:hAnsi="Arial"/>
                <w:b/>
              </w:rPr>
            </w:pPr>
            <w:r>
              <w:rPr>
                <w:rFonts w:ascii="Arial" w:eastAsia="Arial" w:hAnsi="Arial"/>
                <w:b/>
              </w:rPr>
              <w:t>Discussion Hour - Getting Comfortable with Race and Ethnicity in</w:t>
            </w:r>
          </w:p>
        </w:tc>
        <w:tc>
          <w:tcPr>
            <w:tcW w:w="360" w:type="dxa"/>
            <w:shd w:val="clear" w:color="auto" w:fill="auto"/>
            <w:vAlign w:val="bottom"/>
          </w:tcPr>
          <w:p w14:paraId="61CD53C6"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1D13CC51" w14:textId="77777777" w:rsidR="00C45D71" w:rsidRDefault="00C45D71">
            <w:pPr>
              <w:spacing w:line="0" w:lineRule="atLeast"/>
              <w:ind w:left="140"/>
              <w:rPr>
                <w:rFonts w:ascii="Arial" w:eastAsia="Arial" w:hAnsi="Arial"/>
                <w:sz w:val="18"/>
              </w:rPr>
            </w:pPr>
            <w:r>
              <w:rPr>
                <w:rFonts w:ascii="Arial" w:eastAsia="Arial" w:hAnsi="Arial"/>
                <w:sz w:val="18"/>
              </w:rPr>
              <w:t>Individual &amp;</w:t>
            </w:r>
          </w:p>
        </w:tc>
      </w:tr>
      <w:tr w:rsidR="00C45D71" w14:paraId="3E859AFF" w14:textId="77777777">
        <w:trPr>
          <w:trHeight w:val="206"/>
        </w:trPr>
        <w:tc>
          <w:tcPr>
            <w:tcW w:w="7480" w:type="dxa"/>
            <w:tcBorders>
              <w:left w:val="single" w:sz="8" w:space="0" w:color="auto"/>
              <w:right w:val="single" w:sz="8" w:space="0" w:color="auto"/>
            </w:tcBorders>
            <w:shd w:val="clear" w:color="auto" w:fill="auto"/>
            <w:vAlign w:val="bottom"/>
          </w:tcPr>
          <w:p w14:paraId="4A9BC885" w14:textId="77777777" w:rsidR="00C45D71" w:rsidRDefault="00C45D71">
            <w:pPr>
              <w:spacing w:line="207" w:lineRule="exact"/>
              <w:ind w:left="120"/>
              <w:rPr>
                <w:rFonts w:ascii="Arial" w:eastAsia="Arial" w:hAnsi="Arial"/>
                <w:b/>
              </w:rPr>
            </w:pPr>
            <w:r>
              <w:rPr>
                <w:rFonts w:ascii="Arial" w:eastAsia="Arial" w:hAnsi="Arial"/>
                <w:b/>
              </w:rPr>
              <w:t>Psychotherapy</w:t>
            </w:r>
          </w:p>
        </w:tc>
        <w:tc>
          <w:tcPr>
            <w:tcW w:w="360" w:type="dxa"/>
            <w:shd w:val="clear" w:color="auto" w:fill="auto"/>
            <w:vAlign w:val="bottom"/>
          </w:tcPr>
          <w:p w14:paraId="556868D0" w14:textId="77777777" w:rsidR="00C45D71" w:rsidRDefault="00C45D71">
            <w:pPr>
              <w:spacing w:line="0" w:lineRule="atLeast"/>
              <w:rPr>
                <w:rFonts w:ascii="Times New Roman" w:eastAsia="Times New Roman" w:hAnsi="Times New Roman"/>
                <w:sz w:val="17"/>
              </w:rPr>
            </w:pPr>
          </w:p>
        </w:tc>
        <w:tc>
          <w:tcPr>
            <w:tcW w:w="1560" w:type="dxa"/>
            <w:tcBorders>
              <w:right w:val="single" w:sz="8" w:space="0" w:color="auto"/>
            </w:tcBorders>
            <w:shd w:val="clear" w:color="auto" w:fill="auto"/>
            <w:vAlign w:val="bottom"/>
          </w:tcPr>
          <w:p w14:paraId="2189CCE1" w14:textId="77777777" w:rsidR="00C45D71" w:rsidRDefault="00C45D71">
            <w:pPr>
              <w:spacing w:line="197" w:lineRule="exact"/>
              <w:ind w:left="140"/>
              <w:rPr>
                <w:rFonts w:ascii="Arial" w:eastAsia="Arial" w:hAnsi="Arial"/>
                <w:sz w:val="18"/>
              </w:rPr>
            </w:pPr>
            <w:r>
              <w:rPr>
                <w:rFonts w:ascii="Arial" w:eastAsia="Arial" w:hAnsi="Arial"/>
                <w:sz w:val="18"/>
              </w:rPr>
              <w:t>Cultural</w:t>
            </w:r>
          </w:p>
        </w:tc>
      </w:tr>
      <w:tr w:rsidR="00C45D71" w14:paraId="64FCED03" w14:textId="77777777">
        <w:trPr>
          <w:trHeight w:val="228"/>
        </w:trPr>
        <w:tc>
          <w:tcPr>
            <w:tcW w:w="7480" w:type="dxa"/>
            <w:tcBorders>
              <w:left w:val="single" w:sz="8" w:space="0" w:color="auto"/>
              <w:right w:val="single" w:sz="8" w:space="0" w:color="auto"/>
            </w:tcBorders>
            <w:shd w:val="clear" w:color="auto" w:fill="auto"/>
            <w:vAlign w:val="bottom"/>
          </w:tcPr>
          <w:p w14:paraId="2697F883" w14:textId="77777777" w:rsidR="00C45D71" w:rsidRDefault="00C45D71">
            <w:pPr>
              <w:spacing w:line="229" w:lineRule="exact"/>
              <w:ind w:left="480"/>
              <w:rPr>
                <w:rFonts w:ascii="Arial" w:eastAsia="Arial" w:hAnsi="Arial"/>
              </w:rPr>
            </w:pPr>
            <w:r>
              <w:rPr>
                <w:rFonts w:ascii="Arial" w:eastAsia="Arial" w:hAnsi="Arial"/>
              </w:rPr>
              <w:t>•  To identify two ways in which having discussion about race and ethnicity</w:t>
            </w:r>
          </w:p>
        </w:tc>
        <w:tc>
          <w:tcPr>
            <w:tcW w:w="360" w:type="dxa"/>
            <w:vMerge w:val="restart"/>
            <w:shd w:val="clear" w:color="auto" w:fill="auto"/>
            <w:vAlign w:val="bottom"/>
          </w:tcPr>
          <w:p w14:paraId="2F258532"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4D738D34" w14:textId="77777777" w:rsidR="00C45D71" w:rsidRDefault="00C45D71">
            <w:pPr>
              <w:spacing w:line="197" w:lineRule="exact"/>
              <w:ind w:left="140"/>
              <w:rPr>
                <w:rFonts w:ascii="Arial" w:eastAsia="Arial" w:hAnsi="Arial"/>
                <w:sz w:val="18"/>
              </w:rPr>
            </w:pPr>
            <w:r>
              <w:rPr>
                <w:rFonts w:ascii="Arial" w:eastAsia="Arial" w:hAnsi="Arial"/>
                <w:sz w:val="18"/>
              </w:rPr>
              <w:t>Diversity</w:t>
            </w:r>
          </w:p>
        </w:tc>
      </w:tr>
      <w:tr w:rsidR="00C45D71" w14:paraId="350730A4" w14:textId="77777777">
        <w:trPr>
          <w:trHeight w:val="197"/>
        </w:trPr>
        <w:tc>
          <w:tcPr>
            <w:tcW w:w="7480" w:type="dxa"/>
            <w:vMerge w:val="restart"/>
            <w:tcBorders>
              <w:left w:val="single" w:sz="8" w:space="0" w:color="auto"/>
              <w:right w:val="single" w:sz="8" w:space="0" w:color="auto"/>
            </w:tcBorders>
            <w:shd w:val="clear" w:color="auto" w:fill="auto"/>
            <w:vAlign w:val="bottom"/>
          </w:tcPr>
          <w:p w14:paraId="561D8639" w14:textId="77777777" w:rsidR="00C45D71" w:rsidRDefault="00C45D71">
            <w:pPr>
              <w:spacing w:line="0" w:lineRule="atLeast"/>
              <w:ind w:left="840"/>
              <w:rPr>
                <w:rFonts w:ascii="Arial" w:eastAsia="Arial" w:hAnsi="Arial"/>
              </w:rPr>
            </w:pPr>
            <w:r>
              <w:rPr>
                <w:rFonts w:ascii="Arial" w:eastAsia="Arial" w:hAnsi="Arial"/>
              </w:rPr>
              <w:t>can be helpful in psychotherapy</w:t>
            </w:r>
          </w:p>
        </w:tc>
        <w:tc>
          <w:tcPr>
            <w:tcW w:w="360" w:type="dxa"/>
            <w:vMerge/>
            <w:shd w:val="clear" w:color="auto" w:fill="auto"/>
            <w:vAlign w:val="bottom"/>
          </w:tcPr>
          <w:p w14:paraId="45B31565" w14:textId="77777777" w:rsidR="00C45D71" w:rsidRDefault="00C45D71">
            <w:pPr>
              <w:spacing w:line="0" w:lineRule="atLeast"/>
              <w:rPr>
                <w:rFonts w:ascii="Times New Roman" w:eastAsia="Times New Roman" w:hAnsi="Times New Roman"/>
                <w:sz w:val="17"/>
              </w:rPr>
            </w:pPr>
          </w:p>
        </w:tc>
        <w:tc>
          <w:tcPr>
            <w:tcW w:w="1560" w:type="dxa"/>
            <w:tcBorders>
              <w:right w:val="single" w:sz="8" w:space="0" w:color="auto"/>
            </w:tcBorders>
            <w:shd w:val="clear" w:color="auto" w:fill="auto"/>
            <w:vAlign w:val="bottom"/>
          </w:tcPr>
          <w:p w14:paraId="0248919F" w14:textId="77777777" w:rsidR="00C45D71" w:rsidRDefault="00C45D71">
            <w:pPr>
              <w:spacing w:line="197" w:lineRule="exact"/>
              <w:ind w:left="140"/>
              <w:rPr>
                <w:rFonts w:ascii="Arial" w:eastAsia="Arial" w:hAnsi="Arial"/>
                <w:sz w:val="18"/>
              </w:rPr>
            </w:pPr>
            <w:r>
              <w:rPr>
                <w:rFonts w:ascii="Arial" w:eastAsia="Arial" w:hAnsi="Arial"/>
                <w:sz w:val="18"/>
              </w:rPr>
              <w:t>Communication</w:t>
            </w:r>
          </w:p>
        </w:tc>
      </w:tr>
      <w:tr w:rsidR="00C45D71" w14:paraId="2FA31A39" w14:textId="77777777">
        <w:trPr>
          <w:trHeight w:val="73"/>
        </w:trPr>
        <w:tc>
          <w:tcPr>
            <w:tcW w:w="7480" w:type="dxa"/>
            <w:vMerge/>
            <w:tcBorders>
              <w:left w:val="single" w:sz="8" w:space="0" w:color="auto"/>
              <w:right w:val="single" w:sz="8" w:space="0" w:color="auto"/>
            </w:tcBorders>
            <w:shd w:val="clear" w:color="auto" w:fill="auto"/>
            <w:vAlign w:val="bottom"/>
          </w:tcPr>
          <w:p w14:paraId="6FE1E00A" w14:textId="77777777" w:rsidR="00C45D71" w:rsidRDefault="00C45D71">
            <w:pPr>
              <w:spacing w:line="0" w:lineRule="atLeast"/>
              <w:rPr>
                <w:rFonts w:ascii="Times New Roman" w:eastAsia="Times New Roman" w:hAnsi="Times New Roman"/>
                <w:sz w:val="6"/>
              </w:rPr>
            </w:pPr>
          </w:p>
        </w:tc>
        <w:tc>
          <w:tcPr>
            <w:tcW w:w="360" w:type="dxa"/>
            <w:shd w:val="clear" w:color="auto" w:fill="auto"/>
            <w:vAlign w:val="bottom"/>
          </w:tcPr>
          <w:p w14:paraId="475CD605" w14:textId="77777777" w:rsidR="00C45D71" w:rsidRDefault="00C45D71">
            <w:pPr>
              <w:spacing w:line="0" w:lineRule="atLeast"/>
              <w:rPr>
                <w:rFonts w:ascii="Times New Roman" w:eastAsia="Times New Roman" w:hAnsi="Times New Roman"/>
                <w:sz w:val="6"/>
              </w:rPr>
            </w:pPr>
          </w:p>
        </w:tc>
        <w:tc>
          <w:tcPr>
            <w:tcW w:w="1560" w:type="dxa"/>
            <w:vMerge w:val="restart"/>
            <w:tcBorders>
              <w:right w:val="single" w:sz="8" w:space="0" w:color="auto"/>
            </w:tcBorders>
            <w:shd w:val="clear" w:color="auto" w:fill="auto"/>
            <w:vAlign w:val="bottom"/>
          </w:tcPr>
          <w:p w14:paraId="4F8B575B" w14:textId="77777777" w:rsidR="00C45D71" w:rsidRDefault="00C45D71">
            <w:pPr>
              <w:spacing w:line="199" w:lineRule="exact"/>
              <w:ind w:left="140"/>
              <w:rPr>
                <w:rFonts w:ascii="Arial" w:eastAsia="Arial" w:hAnsi="Arial"/>
                <w:sz w:val="18"/>
              </w:rPr>
            </w:pPr>
            <w:r>
              <w:rPr>
                <w:rFonts w:ascii="Arial" w:eastAsia="Arial" w:hAnsi="Arial"/>
                <w:sz w:val="18"/>
              </w:rPr>
              <w:t>&amp; Interpersonal</w:t>
            </w:r>
          </w:p>
        </w:tc>
      </w:tr>
      <w:tr w:rsidR="00C45D71" w14:paraId="70526FE8" w14:textId="77777777">
        <w:trPr>
          <w:trHeight w:val="126"/>
        </w:trPr>
        <w:tc>
          <w:tcPr>
            <w:tcW w:w="7480" w:type="dxa"/>
            <w:vMerge w:val="restart"/>
            <w:tcBorders>
              <w:left w:val="single" w:sz="8" w:space="0" w:color="auto"/>
              <w:right w:val="single" w:sz="8" w:space="0" w:color="auto"/>
            </w:tcBorders>
            <w:shd w:val="clear" w:color="auto" w:fill="auto"/>
            <w:vAlign w:val="bottom"/>
          </w:tcPr>
          <w:p w14:paraId="1F31C038" w14:textId="77777777" w:rsidR="00C45D71" w:rsidRDefault="00C45D71">
            <w:pPr>
              <w:spacing w:line="0" w:lineRule="atLeast"/>
              <w:ind w:left="480"/>
              <w:rPr>
                <w:rFonts w:ascii="Arial" w:eastAsia="Arial" w:hAnsi="Arial"/>
              </w:rPr>
            </w:pPr>
            <w:r>
              <w:rPr>
                <w:rFonts w:ascii="Arial" w:eastAsia="Arial" w:hAnsi="Arial"/>
              </w:rPr>
              <w:t>•  To provide recommendations for improving discussion about race and</w:t>
            </w:r>
          </w:p>
        </w:tc>
        <w:tc>
          <w:tcPr>
            <w:tcW w:w="360" w:type="dxa"/>
            <w:shd w:val="clear" w:color="auto" w:fill="auto"/>
            <w:vAlign w:val="bottom"/>
          </w:tcPr>
          <w:p w14:paraId="52A7F112" w14:textId="77777777" w:rsidR="00C45D71" w:rsidRDefault="00C45D71">
            <w:pPr>
              <w:spacing w:line="0" w:lineRule="atLeast"/>
              <w:rPr>
                <w:rFonts w:ascii="Times New Roman" w:eastAsia="Times New Roman" w:hAnsi="Times New Roman"/>
                <w:sz w:val="10"/>
              </w:rPr>
            </w:pPr>
          </w:p>
        </w:tc>
        <w:tc>
          <w:tcPr>
            <w:tcW w:w="1560" w:type="dxa"/>
            <w:vMerge/>
            <w:tcBorders>
              <w:right w:val="single" w:sz="8" w:space="0" w:color="auto"/>
            </w:tcBorders>
            <w:shd w:val="clear" w:color="auto" w:fill="auto"/>
            <w:vAlign w:val="bottom"/>
          </w:tcPr>
          <w:p w14:paraId="0FD81962" w14:textId="77777777" w:rsidR="00C45D71" w:rsidRDefault="00C45D71">
            <w:pPr>
              <w:spacing w:line="0" w:lineRule="atLeast"/>
              <w:rPr>
                <w:rFonts w:ascii="Times New Roman" w:eastAsia="Times New Roman" w:hAnsi="Times New Roman"/>
                <w:sz w:val="10"/>
              </w:rPr>
            </w:pPr>
          </w:p>
        </w:tc>
      </w:tr>
      <w:tr w:rsidR="00C45D71" w14:paraId="0A4319B3" w14:textId="77777777">
        <w:trPr>
          <w:trHeight w:val="121"/>
        </w:trPr>
        <w:tc>
          <w:tcPr>
            <w:tcW w:w="7480" w:type="dxa"/>
            <w:vMerge/>
            <w:tcBorders>
              <w:left w:val="single" w:sz="8" w:space="0" w:color="auto"/>
              <w:right w:val="single" w:sz="8" w:space="0" w:color="auto"/>
            </w:tcBorders>
            <w:shd w:val="clear" w:color="auto" w:fill="auto"/>
            <w:vAlign w:val="bottom"/>
          </w:tcPr>
          <w:p w14:paraId="259C1709" w14:textId="77777777" w:rsidR="00C45D71" w:rsidRDefault="00C45D71">
            <w:pPr>
              <w:spacing w:line="0" w:lineRule="atLeast"/>
              <w:rPr>
                <w:rFonts w:ascii="Times New Roman" w:eastAsia="Times New Roman" w:hAnsi="Times New Roman"/>
                <w:sz w:val="10"/>
              </w:rPr>
            </w:pPr>
          </w:p>
        </w:tc>
        <w:tc>
          <w:tcPr>
            <w:tcW w:w="360" w:type="dxa"/>
            <w:shd w:val="clear" w:color="auto" w:fill="auto"/>
            <w:vAlign w:val="bottom"/>
          </w:tcPr>
          <w:p w14:paraId="702C8291" w14:textId="77777777" w:rsidR="00C45D71" w:rsidRDefault="00C45D71">
            <w:pPr>
              <w:spacing w:line="0" w:lineRule="atLeast"/>
              <w:rPr>
                <w:rFonts w:ascii="Times New Roman" w:eastAsia="Times New Roman" w:hAnsi="Times New Roman"/>
                <w:sz w:val="10"/>
              </w:rPr>
            </w:pPr>
          </w:p>
        </w:tc>
        <w:tc>
          <w:tcPr>
            <w:tcW w:w="1560" w:type="dxa"/>
            <w:vMerge w:val="restart"/>
            <w:tcBorders>
              <w:right w:val="single" w:sz="8" w:space="0" w:color="auto"/>
            </w:tcBorders>
            <w:shd w:val="clear" w:color="auto" w:fill="auto"/>
            <w:vAlign w:val="bottom"/>
          </w:tcPr>
          <w:p w14:paraId="7699EDC2" w14:textId="77777777" w:rsidR="00C45D71" w:rsidRDefault="00C45D71">
            <w:pPr>
              <w:spacing w:line="0" w:lineRule="atLeast"/>
              <w:ind w:left="140"/>
              <w:rPr>
                <w:rFonts w:ascii="Arial" w:eastAsia="Arial" w:hAnsi="Arial"/>
                <w:sz w:val="18"/>
              </w:rPr>
            </w:pPr>
            <w:r>
              <w:rPr>
                <w:rFonts w:ascii="Arial" w:eastAsia="Arial" w:hAnsi="Arial"/>
                <w:sz w:val="18"/>
              </w:rPr>
              <w:t>Skills</w:t>
            </w:r>
          </w:p>
        </w:tc>
      </w:tr>
      <w:tr w:rsidR="00C45D71" w14:paraId="71006165" w14:textId="77777777">
        <w:trPr>
          <w:trHeight w:val="85"/>
        </w:trPr>
        <w:tc>
          <w:tcPr>
            <w:tcW w:w="7480" w:type="dxa"/>
            <w:vMerge w:val="restart"/>
            <w:tcBorders>
              <w:left w:val="single" w:sz="8" w:space="0" w:color="auto"/>
              <w:right w:val="single" w:sz="8" w:space="0" w:color="auto"/>
            </w:tcBorders>
            <w:shd w:val="clear" w:color="auto" w:fill="auto"/>
            <w:vAlign w:val="bottom"/>
          </w:tcPr>
          <w:p w14:paraId="4B3DA2FF" w14:textId="77777777" w:rsidR="00C45D71" w:rsidRDefault="00C45D71">
            <w:pPr>
              <w:spacing w:line="226" w:lineRule="exact"/>
              <w:ind w:left="840"/>
              <w:rPr>
                <w:rFonts w:ascii="Arial" w:eastAsia="Arial" w:hAnsi="Arial"/>
              </w:rPr>
            </w:pPr>
            <w:r>
              <w:rPr>
                <w:rFonts w:ascii="Arial" w:eastAsia="Arial" w:hAnsi="Arial"/>
              </w:rPr>
              <w:t>ethnicity in psychotherapy</w:t>
            </w:r>
          </w:p>
        </w:tc>
        <w:tc>
          <w:tcPr>
            <w:tcW w:w="360" w:type="dxa"/>
            <w:shd w:val="clear" w:color="auto" w:fill="auto"/>
            <w:vAlign w:val="bottom"/>
          </w:tcPr>
          <w:p w14:paraId="16A2E89B" w14:textId="77777777" w:rsidR="00C45D71" w:rsidRDefault="00C45D71">
            <w:pPr>
              <w:spacing w:line="0" w:lineRule="atLeast"/>
              <w:rPr>
                <w:rFonts w:ascii="Times New Roman" w:eastAsia="Times New Roman" w:hAnsi="Times New Roman"/>
                <w:sz w:val="7"/>
              </w:rPr>
            </w:pPr>
          </w:p>
        </w:tc>
        <w:tc>
          <w:tcPr>
            <w:tcW w:w="1560" w:type="dxa"/>
            <w:vMerge/>
            <w:tcBorders>
              <w:right w:val="single" w:sz="8" w:space="0" w:color="auto"/>
            </w:tcBorders>
            <w:shd w:val="clear" w:color="auto" w:fill="auto"/>
            <w:vAlign w:val="bottom"/>
          </w:tcPr>
          <w:p w14:paraId="02C23F3B" w14:textId="77777777" w:rsidR="00C45D71" w:rsidRDefault="00C45D71">
            <w:pPr>
              <w:spacing w:line="0" w:lineRule="atLeast"/>
              <w:rPr>
                <w:rFonts w:ascii="Times New Roman" w:eastAsia="Times New Roman" w:hAnsi="Times New Roman"/>
                <w:sz w:val="7"/>
              </w:rPr>
            </w:pPr>
          </w:p>
        </w:tc>
      </w:tr>
      <w:tr w:rsidR="00C45D71" w14:paraId="030B46BC" w14:textId="77777777">
        <w:trPr>
          <w:trHeight w:val="141"/>
        </w:trPr>
        <w:tc>
          <w:tcPr>
            <w:tcW w:w="7480" w:type="dxa"/>
            <w:vMerge/>
            <w:tcBorders>
              <w:left w:val="single" w:sz="8" w:space="0" w:color="auto"/>
              <w:right w:val="single" w:sz="8" w:space="0" w:color="auto"/>
            </w:tcBorders>
            <w:shd w:val="clear" w:color="auto" w:fill="auto"/>
            <w:vAlign w:val="bottom"/>
          </w:tcPr>
          <w:p w14:paraId="36A54AEB" w14:textId="77777777" w:rsidR="00C45D71" w:rsidRDefault="00C45D71">
            <w:pPr>
              <w:spacing w:line="0" w:lineRule="atLeast"/>
              <w:rPr>
                <w:rFonts w:ascii="Times New Roman" w:eastAsia="Times New Roman" w:hAnsi="Times New Roman"/>
                <w:sz w:val="12"/>
              </w:rPr>
            </w:pPr>
          </w:p>
        </w:tc>
        <w:tc>
          <w:tcPr>
            <w:tcW w:w="360" w:type="dxa"/>
            <w:shd w:val="clear" w:color="auto" w:fill="auto"/>
            <w:vAlign w:val="bottom"/>
          </w:tcPr>
          <w:p w14:paraId="7E37E113" w14:textId="77777777" w:rsidR="00C45D71" w:rsidRDefault="00C45D71">
            <w:pPr>
              <w:spacing w:line="0" w:lineRule="atLeast"/>
              <w:rPr>
                <w:rFonts w:ascii="Times New Roman" w:eastAsia="Times New Roman" w:hAnsi="Times New Roman"/>
                <w:sz w:val="12"/>
              </w:rPr>
            </w:pPr>
          </w:p>
        </w:tc>
        <w:tc>
          <w:tcPr>
            <w:tcW w:w="1560" w:type="dxa"/>
            <w:tcBorders>
              <w:right w:val="single" w:sz="8" w:space="0" w:color="auto"/>
            </w:tcBorders>
            <w:shd w:val="clear" w:color="auto" w:fill="auto"/>
            <w:vAlign w:val="bottom"/>
          </w:tcPr>
          <w:p w14:paraId="40C28F96" w14:textId="77777777" w:rsidR="00C45D71" w:rsidRDefault="00C45D71">
            <w:pPr>
              <w:spacing w:line="0" w:lineRule="atLeast"/>
              <w:rPr>
                <w:rFonts w:ascii="Times New Roman" w:eastAsia="Times New Roman" w:hAnsi="Times New Roman"/>
                <w:sz w:val="12"/>
              </w:rPr>
            </w:pPr>
          </w:p>
        </w:tc>
      </w:tr>
      <w:tr w:rsidR="00C45D71" w14:paraId="01C87B84" w14:textId="77777777">
        <w:trPr>
          <w:trHeight w:val="461"/>
        </w:trPr>
        <w:tc>
          <w:tcPr>
            <w:tcW w:w="7480" w:type="dxa"/>
            <w:tcBorders>
              <w:left w:val="single" w:sz="8" w:space="0" w:color="auto"/>
              <w:right w:val="single" w:sz="8" w:space="0" w:color="auto"/>
            </w:tcBorders>
            <w:shd w:val="clear" w:color="auto" w:fill="auto"/>
            <w:vAlign w:val="bottom"/>
          </w:tcPr>
          <w:p w14:paraId="62A55A95" w14:textId="77777777" w:rsidR="00C45D71" w:rsidRDefault="00C45D71">
            <w:pPr>
              <w:spacing w:line="0" w:lineRule="atLeast"/>
              <w:ind w:left="460"/>
              <w:rPr>
                <w:rFonts w:ascii="Arial" w:eastAsia="Arial" w:hAnsi="Arial"/>
              </w:rPr>
            </w:pPr>
            <w:r>
              <w:rPr>
                <w:rFonts w:ascii="Arial" w:eastAsia="Arial" w:hAnsi="Arial"/>
              </w:rPr>
              <w:t>Reading:</w:t>
            </w:r>
          </w:p>
        </w:tc>
        <w:tc>
          <w:tcPr>
            <w:tcW w:w="360" w:type="dxa"/>
            <w:shd w:val="clear" w:color="auto" w:fill="auto"/>
            <w:vAlign w:val="bottom"/>
          </w:tcPr>
          <w:p w14:paraId="7C91007C" w14:textId="77777777" w:rsidR="00C45D71" w:rsidRDefault="00C45D71">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14:paraId="61CC9DA4" w14:textId="77777777" w:rsidR="00C45D71" w:rsidRDefault="00C45D71">
            <w:pPr>
              <w:spacing w:line="0" w:lineRule="atLeast"/>
              <w:rPr>
                <w:rFonts w:ascii="Times New Roman" w:eastAsia="Times New Roman" w:hAnsi="Times New Roman"/>
                <w:sz w:val="24"/>
              </w:rPr>
            </w:pPr>
          </w:p>
        </w:tc>
      </w:tr>
      <w:tr w:rsidR="00C45D71" w14:paraId="0DAD8884" w14:textId="77777777">
        <w:trPr>
          <w:trHeight w:val="247"/>
        </w:trPr>
        <w:tc>
          <w:tcPr>
            <w:tcW w:w="7480" w:type="dxa"/>
            <w:tcBorders>
              <w:left w:val="single" w:sz="8" w:space="0" w:color="auto"/>
              <w:right w:val="single" w:sz="8" w:space="0" w:color="auto"/>
            </w:tcBorders>
            <w:shd w:val="clear" w:color="auto" w:fill="auto"/>
            <w:vAlign w:val="bottom"/>
          </w:tcPr>
          <w:p w14:paraId="03372FC1" w14:textId="77777777" w:rsidR="00C45D71" w:rsidRDefault="00C45D71">
            <w:pPr>
              <w:spacing w:line="0" w:lineRule="atLeast"/>
              <w:ind w:left="480"/>
              <w:rPr>
                <w:rFonts w:ascii="Arial" w:eastAsia="Arial" w:hAnsi="Arial"/>
              </w:rPr>
            </w:pPr>
            <w:r>
              <w:rPr>
                <w:rFonts w:ascii="Arial" w:eastAsia="Arial" w:hAnsi="Arial"/>
              </w:rPr>
              <w:t xml:space="preserve">•  </w:t>
            </w:r>
            <w:proofErr w:type="spellStart"/>
            <w:r>
              <w:rPr>
                <w:rFonts w:ascii="Arial" w:eastAsia="Arial" w:hAnsi="Arial"/>
              </w:rPr>
              <w:t>Cardemil</w:t>
            </w:r>
            <w:proofErr w:type="spellEnd"/>
            <w:r>
              <w:rPr>
                <w:rFonts w:ascii="Arial" w:eastAsia="Arial" w:hAnsi="Arial"/>
              </w:rPr>
              <w:t>, E.V., &amp; Battle, C.L. (2003). Guess who’s coming to therapy?</w:t>
            </w:r>
          </w:p>
        </w:tc>
        <w:tc>
          <w:tcPr>
            <w:tcW w:w="360" w:type="dxa"/>
            <w:shd w:val="clear" w:color="auto" w:fill="auto"/>
            <w:vAlign w:val="bottom"/>
          </w:tcPr>
          <w:p w14:paraId="772FA673"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7A118879" w14:textId="77777777" w:rsidR="00C45D71" w:rsidRDefault="00C45D71">
            <w:pPr>
              <w:spacing w:line="0" w:lineRule="atLeast"/>
              <w:rPr>
                <w:rFonts w:ascii="Times New Roman" w:eastAsia="Times New Roman" w:hAnsi="Times New Roman"/>
                <w:sz w:val="21"/>
              </w:rPr>
            </w:pPr>
          </w:p>
        </w:tc>
      </w:tr>
      <w:tr w:rsidR="00C45D71" w14:paraId="40B26741" w14:textId="77777777">
        <w:trPr>
          <w:trHeight w:val="226"/>
        </w:trPr>
        <w:tc>
          <w:tcPr>
            <w:tcW w:w="7480" w:type="dxa"/>
            <w:tcBorders>
              <w:left w:val="single" w:sz="8" w:space="0" w:color="auto"/>
              <w:right w:val="single" w:sz="8" w:space="0" w:color="auto"/>
            </w:tcBorders>
            <w:shd w:val="clear" w:color="auto" w:fill="auto"/>
            <w:vAlign w:val="bottom"/>
          </w:tcPr>
          <w:p w14:paraId="555ADB7C" w14:textId="77777777" w:rsidR="00C45D71" w:rsidRDefault="00C45D71">
            <w:pPr>
              <w:spacing w:line="226" w:lineRule="exact"/>
              <w:ind w:left="840"/>
              <w:rPr>
                <w:rFonts w:ascii="Arial" w:eastAsia="Arial" w:hAnsi="Arial"/>
              </w:rPr>
            </w:pPr>
            <w:r>
              <w:rPr>
                <w:rFonts w:ascii="Arial" w:eastAsia="Arial" w:hAnsi="Arial"/>
              </w:rPr>
              <w:t>Getting comfortable with conversations about race and ethnicity in</w:t>
            </w:r>
          </w:p>
        </w:tc>
        <w:tc>
          <w:tcPr>
            <w:tcW w:w="360" w:type="dxa"/>
            <w:shd w:val="clear" w:color="auto" w:fill="auto"/>
            <w:vAlign w:val="bottom"/>
          </w:tcPr>
          <w:p w14:paraId="19A31258"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20037BD5" w14:textId="77777777" w:rsidR="00C45D71" w:rsidRDefault="00C45D71">
            <w:pPr>
              <w:spacing w:line="0" w:lineRule="atLeast"/>
              <w:rPr>
                <w:rFonts w:ascii="Times New Roman" w:eastAsia="Times New Roman" w:hAnsi="Times New Roman"/>
                <w:sz w:val="19"/>
              </w:rPr>
            </w:pPr>
          </w:p>
        </w:tc>
      </w:tr>
      <w:tr w:rsidR="00C45D71" w14:paraId="27162D95" w14:textId="77777777">
        <w:trPr>
          <w:trHeight w:val="230"/>
        </w:trPr>
        <w:tc>
          <w:tcPr>
            <w:tcW w:w="7480" w:type="dxa"/>
            <w:tcBorders>
              <w:left w:val="single" w:sz="8" w:space="0" w:color="auto"/>
              <w:right w:val="single" w:sz="8" w:space="0" w:color="auto"/>
            </w:tcBorders>
            <w:shd w:val="clear" w:color="auto" w:fill="auto"/>
            <w:vAlign w:val="bottom"/>
          </w:tcPr>
          <w:p w14:paraId="17301064" w14:textId="77777777" w:rsidR="00C45D71" w:rsidRDefault="00C45D71">
            <w:pPr>
              <w:spacing w:line="0" w:lineRule="atLeast"/>
              <w:ind w:left="840"/>
              <w:rPr>
                <w:rFonts w:ascii="Arial" w:eastAsia="Arial" w:hAnsi="Arial"/>
                <w:i/>
              </w:rPr>
            </w:pPr>
            <w:r>
              <w:rPr>
                <w:rFonts w:ascii="Arial" w:eastAsia="Arial" w:hAnsi="Arial"/>
              </w:rPr>
              <w:t xml:space="preserve">psychotherapy. </w:t>
            </w:r>
            <w:r>
              <w:rPr>
                <w:rFonts w:ascii="Arial" w:eastAsia="Arial" w:hAnsi="Arial"/>
                <w:i/>
              </w:rPr>
              <w:t>Professional Psychology: Research and Practice, 3, 278-</w:t>
            </w:r>
          </w:p>
        </w:tc>
        <w:tc>
          <w:tcPr>
            <w:tcW w:w="360" w:type="dxa"/>
            <w:shd w:val="clear" w:color="auto" w:fill="auto"/>
            <w:vAlign w:val="bottom"/>
          </w:tcPr>
          <w:p w14:paraId="29F195C2" w14:textId="77777777" w:rsidR="00C45D71" w:rsidRDefault="00C45D71">
            <w:pPr>
              <w:spacing w:line="0" w:lineRule="atLeast"/>
              <w:rPr>
                <w:rFonts w:ascii="Times New Roman" w:eastAsia="Times New Roman" w:hAnsi="Times New Roman"/>
              </w:rPr>
            </w:pPr>
          </w:p>
        </w:tc>
        <w:tc>
          <w:tcPr>
            <w:tcW w:w="1560" w:type="dxa"/>
            <w:tcBorders>
              <w:right w:val="single" w:sz="8" w:space="0" w:color="auto"/>
            </w:tcBorders>
            <w:shd w:val="clear" w:color="auto" w:fill="auto"/>
            <w:vAlign w:val="bottom"/>
          </w:tcPr>
          <w:p w14:paraId="340B0D9E" w14:textId="77777777" w:rsidR="00C45D71" w:rsidRDefault="00C45D71">
            <w:pPr>
              <w:spacing w:line="0" w:lineRule="atLeast"/>
              <w:rPr>
                <w:rFonts w:ascii="Times New Roman" w:eastAsia="Times New Roman" w:hAnsi="Times New Roman"/>
              </w:rPr>
            </w:pPr>
          </w:p>
        </w:tc>
      </w:tr>
      <w:tr w:rsidR="00C45D71" w14:paraId="6905D09E" w14:textId="77777777">
        <w:trPr>
          <w:trHeight w:val="228"/>
        </w:trPr>
        <w:tc>
          <w:tcPr>
            <w:tcW w:w="7480" w:type="dxa"/>
            <w:tcBorders>
              <w:left w:val="single" w:sz="8" w:space="0" w:color="auto"/>
              <w:right w:val="single" w:sz="8" w:space="0" w:color="auto"/>
            </w:tcBorders>
            <w:shd w:val="clear" w:color="auto" w:fill="auto"/>
            <w:vAlign w:val="bottom"/>
          </w:tcPr>
          <w:p w14:paraId="18DF7609" w14:textId="77777777" w:rsidR="00C45D71" w:rsidRDefault="00C45D71">
            <w:pPr>
              <w:spacing w:line="228" w:lineRule="exact"/>
              <w:ind w:left="840"/>
              <w:rPr>
                <w:rFonts w:ascii="Arial" w:eastAsia="Arial" w:hAnsi="Arial"/>
                <w:i/>
              </w:rPr>
            </w:pPr>
            <w:r>
              <w:rPr>
                <w:rFonts w:ascii="Arial" w:eastAsia="Arial" w:hAnsi="Arial"/>
                <w:i/>
              </w:rPr>
              <w:t>286.</w:t>
            </w:r>
          </w:p>
        </w:tc>
        <w:tc>
          <w:tcPr>
            <w:tcW w:w="360" w:type="dxa"/>
            <w:shd w:val="clear" w:color="auto" w:fill="auto"/>
            <w:vAlign w:val="bottom"/>
          </w:tcPr>
          <w:p w14:paraId="4FC006FE"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14D9224E" w14:textId="77777777" w:rsidR="00C45D71" w:rsidRDefault="00C45D71">
            <w:pPr>
              <w:spacing w:line="0" w:lineRule="atLeast"/>
              <w:rPr>
                <w:rFonts w:ascii="Times New Roman" w:eastAsia="Times New Roman" w:hAnsi="Times New Roman"/>
                <w:sz w:val="19"/>
              </w:rPr>
            </w:pPr>
          </w:p>
        </w:tc>
      </w:tr>
      <w:tr w:rsidR="00C45D71" w14:paraId="4F161F21" w14:textId="77777777">
        <w:trPr>
          <w:trHeight w:val="34"/>
        </w:trPr>
        <w:tc>
          <w:tcPr>
            <w:tcW w:w="7480" w:type="dxa"/>
            <w:tcBorders>
              <w:left w:val="single" w:sz="8" w:space="0" w:color="auto"/>
              <w:bottom w:val="single" w:sz="8" w:space="0" w:color="auto"/>
              <w:right w:val="single" w:sz="8" w:space="0" w:color="auto"/>
            </w:tcBorders>
            <w:shd w:val="clear" w:color="auto" w:fill="auto"/>
            <w:vAlign w:val="bottom"/>
          </w:tcPr>
          <w:p w14:paraId="1F2125C7"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55B2F7BE"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4DD7138E" w14:textId="77777777" w:rsidR="00C45D71" w:rsidRDefault="00C45D71">
            <w:pPr>
              <w:spacing w:line="0" w:lineRule="atLeast"/>
              <w:rPr>
                <w:rFonts w:ascii="Times New Roman" w:eastAsia="Times New Roman" w:hAnsi="Times New Roman"/>
                <w:sz w:val="2"/>
              </w:rPr>
            </w:pPr>
          </w:p>
        </w:tc>
      </w:tr>
      <w:tr w:rsidR="00C45D71" w14:paraId="6333F37D" w14:textId="77777777">
        <w:trPr>
          <w:trHeight w:val="244"/>
        </w:trPr>
        <w:tc>
          <w:tcPr>
            <w:tcW w:w="7480" w:type="dxa"/>
            <w:tcBorders>
              <w:left w:val="single" w:sz="8" w:space="0" w:color="auto"/>
              <w:right w:val="single" w:sz="8" w:space="0" w:color="auto"/>
            </w:tcBorders>
            <w:shd w:val="clear" w:color="auto" w:fill="auto"/>
            <w:vAlign w:val="bottom"/>
          </w:tcPr>
          <w:p w14:paraId="1EB50816" w14:textId="77777777" w:rsidR="00C45D71" w:rsidRDefault="00C45D71">
            <w:pPr>
              <w:spacing w:line="0" w:lineRule="atLeast"/>
              <w:ind w:left="120"/>
              <w:rPr>
                <w:rFonts w:ascii="Arial" w:eastAsia="Arial" w:hAnsi="Arial"/>
                <w:b/>
              </w:rPr>
            </w:pPr>
            <w:r>
              <w:rPr>
                <w:rFonts w:ascii="Arial" w:eastAsia="Arial" w:hAnsi="Arial"/>
                <w:b/>
              </w:rPr>
              <w:t>Discussion Hour - Working with Women Veterans*</w:t>
            </w:r>
          </w:p>
        </w:tc>
        <w:tc>
          <w:tcPr>
            <w:tcW w:w="360" w:type="dxa"/>
            <w:shd w:val="clear" w:color="auto" w:fill="auto"/>
            <w:vAlign w:val="bottom"/>
          </w:tcPr>
          <w:p w14:paraId="2203F854"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0D5A7B2C" w14:textId="77777777" w:rsidR="00C45D71" w:rsidRDefault="00C45D71">
            <w:pPr>
              <w:spacing w:line="0" w:lineRule="atLeast"/>
              <w:ind w:left="140"/>
              <w:rPr>
                <w:rFonts w:ascii="Arial" w:eastAsia="Arial" w:hAnsi="Arial"/>
                <w:sz w:val="18"/>
              </w:rPr>
            </w:pPr>
            <w:r>
              <w:rPr>
                <w:rFonts w:ascii="Arial" w:eastAsia="Arial" w:hAnsi="Arial"/>
                <w:sz w:val="18"/>
              </w:rPr>
              <w:t>Individual &amp;</w:t>
            </w:r>
          </w:p>
        </w:tc>
      </w:tr>
      <w:tr w:rsidR="00C45D71" w14:paraId="38DB05B8" w14:textId="77777777">
        <w:trPr>
          <w:trHeight w:val="207"/>
        </w:trPr>
        <w:tc>
          <w:tcPr>
            <w:tcW w:w="7480" w:type="dxa"/>
            <w:tcBorders>
              <w:left w:val="single" w:sz="8" w:space="0" w:color="auto"/>
              <w:right w:val="single" w:sz="8" w:space="0" w:color="auto"/>
            </w:tcBorders>
            <w:shd w:val="clear" w:color="auto" w:fill="auto"/>
            <w:vAlign w:val="bottom"/>
          </w:tcPr>
          <w:p w14:paraId="5B10FE91" w14:textId="77777777" w:rsidR="00C45D71" w:rsidRDefault="00C45D71">
            <w:pPr>
              <w:spacing w:line="207" w:lineRule="exact"/>
              <w:ind w:left="480"/>
              <w:rPr>
                <w:rFonts w:ascii="Arial" w:eastAsia="Arial" w:hAnsi="Arial"/>
              </w:rPr>
            </w:pPr>
            <w:r>
              <w:rPr>
                <w:rFonts w:ascii="Arial" w:eastAsia="Arial" w:hAnsi="Arial"/>
              </w:rPr>
              <w:t>•  To discuss unique health care needs of women Veterans</w:t>
            </w:r>
          </w:p>
        </w:tc>
        <w:tc>
          <w:tcPr>
            <w:tcW w:w="360" w:type="dxa"/>
            <w:shd w:val="clear" w:color="auto" w:fill="auto"/>
            <w:vAlign w:val="bottom"/>
          </w:tcPr>
          <w:p w14:paraId="3602D9B1" w14:textId="77777777" w:rsidR="00C45D71" w:rsidRDefault="00C45D71">
            <w:pPr>
              <w:spacing w:line="0" w:lineRule="atLeast"/>
              <w:rPr>
                <w:rFonts w:ascii="Times New Roman" w:eastAsia="Times New Roman" w:hAnsi="Times New Roman"/>
                <w:sz w:val="17"/>
              </w:rPr>
            </w:pPr>
          </w:p>
        </w:tc>
        <w:tc>
          <w:tcPr>
            <w:tcW w:w="1560" w:type="dxa"/>
            <w:tcBorders>
              <w:right w:val="single" w:sz="8" w:space="0" w:color="auto"/>
            </w:tcBorders>
            <w:shd w:val="clear" w:color="auto" w:fill="auto"/>
            <w:vAlign w:val="bottom"/>
          </w:tcPr>
          <w:p w14:paraId="26662D0D" w14:textId="77777777" w:rsidR="00C45D71" w:rsidRDefault="00C45D71">
            <w:pPr>
              <w:spacing w:line="197" w:lineRule="exact"/>
              <w:ind w:left="140"/>
              <w:rPr>
                <w:rFonts w:ascii="Arial" w:eastAsia="Arial" w:hAnsi="Arial"/>
                <w:sz w:val="18"/>
              </w:rPr>
            </w:pPr>
            <w:r>
              <w:rPr>
                <w:rFonts w:ascii="Arial" w:eastAsia="Arial" w:hAnsi="Arial"/>
                <w:sz w:val="18"/>
              </w:rPr>
              <w:t>Cultural</w:t>
            </w:r>
          </w:p>
        </w:tc>
      </w:tr>
      <w:tr w:rsidR="00C45D71" w14:paraId="30555D70" w14:textId="77777777">
        <w:trPr>
          <w:trHeight w:val="284"/>
        </w:trPr>
        <w:tc>
          <w:tcPr>
            <w:tcW w:w="7480" w:type="dxa"/>
            <w:tcBorders>
              <w:left w:val="single" w:sz="8" w:space="0" w:color="auto"/>
              <w:right w:val="single" w:sz="8" w:space="0" w:color="auto"/>
            </w:tcBorders>
            <w:shd w:val="clear" w:color="auto" w:fill="auto"/>
            <w:vAlign w:val="bottom"/>
          </w:tcPr>
          <w:p w14:paraId="45772DF3" w14:textId="77777777" w:rsidR="00C45D71" w:rsidRDefault="00C45D71">
            <w:pPr>
              <w:spacing w:line="0" w:lineRule="atLeast"/>
              <w:ind w:left="480"/>
              <w:rPr>
                <w:rFonts w:ascii="Arial" w:eastAsia="Arial" w:hAnsi="Arial"/>
              </w:rPr>
            </w:pPr>
            <w:r>
              <w:rPr>
                <w:rFonts w:ascii="Arial" w:eastAsia="Arial" w:hAnsi="Arial"/>
              </w:rPr>
              <w:t>•  To recognize barriers to care for Women Veterans</w:t>
            </w:r>
          </w:p>
        </w:tc>
        <w:tc>
          <w:tcPr>
            <w:tcW w:w="360" w:type="dxa"/>
            <w:shd w:val="clear" w:color="auto" w:fill="auto"/>
            <w:vAlign w:val="bottom"/>
          </w:tcPr>
          <w:p w14:paraId="082A8F69" w14:textId="77777777" w:rsidR="00C45D71" w:rsidRDefault="00C45D71">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14:paraId="63CC513C" w14:textId="77777777" w:rsidR="00C45D71" w:rsidRDefault="00C45D71">
            <w:pPr>
              <w:spacing w:line="197" w:lineRule="exact"/>
              <w:ind w:left="140"/>
              <w:rPr>
                <w:rFonts w:ascii="Arial" w:eastAsia="Arial" w:hAnsi="Arial"/>
                <w:sz w:val="18"/>
              </w:rPr>
            </w:pPr>
            <w:r>
              <w:rPr>
                <w:rFonts w:ascii="Arial" w:eastAsia="Arial" w:hAnsi="Arial"/>
                <w:sz w:val="18"/>
              </w:rPr>
              <w:t>Diversity</w:t>
            </w:r>
          </w:p>
        </w:tc>
      </w:tr>
      <w:tr w:rsidR="00C45D71" w14:paraId="246563E9" w14:textId="77777777">
        <w:trPr>
          <w:trHeight w:val="242"/>
        </w:trPr>
        <w:tc>
          <w:tcPr>
            <w:tcW w:w="7480" w:type="dxa"/>
            <w:tcBorders>
              <w:left w:val="single" w:sz="8" w:space="0" w:color="auto"/>
              <w:right w:val="single" w:sz="8" w:space="0" w:color="auto"/>
            </w:tcBorders>
            <w:shd w:val="clear" w:color="auto" w:fill="auto"/>
            <w:vAlign w:val="bottom"/>
          </w:tcPr>
          <w:p w14:paraId="55EE6814" w14:textId="77777777" w:rsidR="00C45D71" w:rsidRDefault="00C45D71">
            <w:pPr>
              <w:spacing w:line="0" w:lineRule="atLeast"/>
              <w:ind w:left="480"/>
              <w:rPr>
                <w:rFonts w:ascii="Arial" w:eastAsia="Arial" w:hAnsi="Arial"/>
              </w:rPr>
            </w:pPr>
            <w:r>
              <w:rPr>
                <w:rFonts w:ascii="Arial" w:eastAsia="Arial" w:hAnsi="Arial"/>
              </w:rPr>
              <w:t>•  To identify strategies VA is taking to improve access to care and quality of</w:t>
            </w:r>
          </w:p>
        </w:tc>
        <w:tc>
          <w:tcPr>
            <w:tcW w:w="360" w:type="dxa"/>
            <w:shd w:val="clear" w:color="auto" w:fill="auto"/>
            <w:vAlign w:val="bottom"/>
          </w:tcPr>
          <w:p w14:paraId="361BB1AA"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5F7B9DE6" w14:textId="77777777" w:rsidR="00C45D71" w:rsidRDefault="00C45D71">
            <w:pPr>
              <w:spacing w:line="0" w:lineRule="atLeast"/>
              <w:rPr>
                <w:rFonts w:ascii="Times New Roman" w:eastAsia="Times New Roman" w:hAnsi="Times New Roman"/>
                <w:sz w:val="21"/>
              </w:rPr>
            </w:pPr>
          </w:p>
        </w:tc>
      </w:tr>
      <w:tr w:rsidR="00C45D71" w14:paraId="5F5C9604" w14:textId="77777777">
        <w:trPr>
          <w:trHeight w:val="228"/>
        </w:trPr>
        <w:tc>
          <w:tcPr>
            <w:tcW w:w="7480" w:type="dxa"/>
            <w:tcBorders>
              <w:left w:val="single" w:sz="8" w:space="0" w:color="auto"/>
              <w:right w:val="single" w:sz="8" w:space="0" w:color="auto"/>
            </w:tcBorders>
            <w:shd w:val="clear" w:color="auto" w:fill="auto"/>
            <w:vAlign w:val="bottom"/>
          </w:tcPr>
          <w:p w14:paraId="60B6B5F0" w14:textId="77777777" w:rsidR="00C45D71" w:rsidRDefault="00C45D71">
            <w:pPr>
              <w:spacing w:line="229" w:lineRule="exact"/>
              <w:ind w:left="840"/>
              <w:rPr>
                <w:rFonts w:ascii="Arial" w:eastAsia="Arial" w:hAnsi="Arial"/>
              </w:rPr>
            </w:pPr>
            <w:r>
              <w:rPr>
                <w:rFonts w:ascii="Arial" w:eastAsia="Arial" w:hAnsi="Arial"/>
              </w:rPr>
              <w:t>care for women Veterans</w:t>
            </w:r>
          </w:p>
        </w:tc>
        <w:tc>
          <w:tcPr>
            <w:tcW w:w="360" w:type="dxa"/>
            <w:shd w:val="clear" w:color="auto" w:fill="auto"/>
            <w:vAlign w:val="bottom"/>
          </w:tcPr>
          <w:p w14:paraId="5C6E9F4A"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1AE1B154" w14:textId="77777777" w:rsidR="00C45D71" w:rsidRDefault="00C45D71">
            <w:pPr>
              <w:spacing w:line="0" w:lineRule="atLeast"/>
              <w:rPr>
                <w:rFonts w:ascii="Times New Roman" w:eastAsia="Times New Roman" w:hAnsi="Times New Roman"/>
                <w:sz w:val="19"/>
              </w:rPr>
            </w:pPr>
          </w:p>
        </w:tc>
      </w:tr>
      <w:tr w:rsidR="00C45D71" w14:paraId="1440D645" w14:textId="77777777">
        <w:trPr>
          <w:trHeight w:val="32"/>
        </w:trPr>
        <w:tc>
          <w:tcPr>
            <w:tcW w:w="7480" w:type="dxa"/>
            <w:tcBorders>
              <w:left w:val="single" w:sz="8" w:space="0" w:color="auto"/>
              <w:bottom w:val="single" w:sz="8" w:space="0" w:color="auto"/>
              <w:right w:val="single" w:sz="8" w:space="0" w:color="auto"/>
            </w:tcBorders>
            <w:shd w:val="clear" w:color="auto" w:fill="auto"/>
            <w:vAlign w:val="bottom"/>
          </w:tcPr>
          <w:p w14:paraId="7DF401A0"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14EF3FBA"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396C8BED" w14:textId="77777777" w:rsidR="00C45D71" w:rsidRDefault="00C45D71">
            <w:pPr>
              <w:spacing w:line="0" w:lineRule="atLeast"/>
              <w:rPr>
                <w:rFonts w:ascii="Times New Roman" w:eastAsia="Times New Roman" w:hAnsi="Times New Roman"/>
                <w:sz w:val="2"/>
              </w:rPr>
            </w:pPr>
          </w:p>
        </w:tc>
      </w:tr>
      <w:tr w:rsidR="00C45D71" w14:paraId="0A425ECC" w14:textId="77777777">
        <w:trPr>
          <w:trHeight w:val="244"/>
        </w:trPr>
        <w:tc>
          <w:tcPr>
            <w:tcW w:w="7480" w:type="dxa"/>
            <w:tcBorders>
              <w:left w:val="single" w:sz="8" w:space="0" w:color="auto"/>
              <w:right w:val="single" w:sz="8" w:space="0" w:color="auto"/>
            </w:tcBorders>
            <w:shd w:val="clear" w:color="auto" w:fill="auto"/>
            <w:vAlign w:val="bottom"/>
          </w:tcPr>
          <w:p w14:paraId="1668E05F" w14:textId="77777777" w:rsidR="00C45D71" w:rsidRDefault="00C45D71">
            <w:pPr>
              <w:spacing w:line="0" w:lineRule="atLeast"/>
              <w:ind w:left="120"/>
              <w:rPr>
                <w:rFonts w:ascii="Arial" w:eastAsia="Arial" w:hAnsi="Arial"/>
                <w:b/>
              </w:rPr>
            </w:pPr>
            <w:r>
              <w:rPr>
                <w:rFonts w:ascii="Arial" w:eastAsia="Arial" w:hAnsi="Arial"/>
                <w:b/>
              </w:rPr>
              <w:t>Discussion Hour – Diversity in the Workplace</w:t>
            </w:r>
          </w:p>
        </w:tc>
        <w:tc>
          <w:tcPr>
            <w:tcW w:w="360" w:type="dxa"/>
            <w:shd w:val="clear" w:color="auto" w:fill="auto"/>
            <w:vAlign w:val="bottom"/>
          </w:tcPr>
          <w:p w14:paraId="5074650B"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1C552A3E" w14:textId="77777777" w:rsidR="00C45D71" w:rsidRDefault="00C45D71">
            <w:pPr>
              <w:spacing w:line="0" w:lineRule="atLeast"/>
              <w:ind w:left="140"/>
              <w:rPr>
                <w:rFonts w:ascii="Arial" w:eastAsia="Arial" w:hAnsi="Arial"/>
                <w:sz w:val="18"/>
              </w:rPr>
            </w:pPr>
            <w:r>
              <w:rPr>
                <w:rFonts w:ascii="Arial" w:eastAsia="Arial" w:hAnsi="Arial"/>
                <w:sz w:val="18"/>
              </w:rPr>
              <w:t>Individual &amp;</w:t>
            </w:r>
          </w:p>
        </w:tc>
      </w:tr>
      <w:tr w:rsidR="00C45D71" w14:paraId="4C64535B" w14:textId="77777777">
        <w:trPr>
          <w:trHeight w:val="209"/>
        </w:trPr>
        <w:tc>
          <w:tcPr>
            <w:tcW w:w="7480" w:type="dxa"/>
            <w:tcBorders>
              <w:left w:val="single" w:sz="8" w:space="0" w:color="auto"/>
              <w:right w:val="single" w:sz="8" w:space="0" w:color="auto"/>
            </w:tcBorders>
            <w:shd w:val="clear" w:color="auto" w:fill="auto"/>
            <w:vAlign w:val="bottom"/>
          </w:tcPr>
          <w:p w14:paraId="2F3B7C85" w14:textId="77777777" w:rsidR="00C45D71" w:rsidRDefault="00C45D71">
            <w:pPr>
              <w:spacing w:line="208" w:lineRule="exact"/>
              <w:ind w:left="480"/>
              <w:rPr>
                <w:rFonts w:ascii="Arial" w:eastAsia="Arial" w:hAnsi="Arial"/>
              </w:rPr>
            </w:pPr>
            <w:r>
              <w:rPr>
                <w:rFonts w:ascii="Arial" w:eastAsia="Arial" w:hAnsi="Arial"/>
              </w:rPr>
              <w:t>•  To identify various benefits to diversity in the workplace</w:t>
            </w:r>
          </w:p>
        </w:tc>
        <w:tc>
          <w:tcPr>
            <w:tcW w:w="360" w:type="dxa"/>
            <w:shd w:val="clear" w:color="auto" w:fill="auto"/>
            <w:vAlign w:val="bottom"/>
          </w:tcPr>
          <w:p w14:paraId="1824CDF0" w14:textId="77777777" w:rsidR="00C45D71" w:rsidRDefault="00C45D71">
            <w:pPr>
              <w:spacing w:line="0" w:lineRule="atLeast"/>
              <w:rPr>
                <w:rFonts w:ascii="Times New Roman" w:eastAsia="Times New Roman" w:hAnsi="Times New Roman"/>
                <w:sz w:val="18"/>
              </w:rPr>
            </w:pPr>
          </w:p>
        </w:tc>
        <w:tc>
          <w:tcPr>
            <w:tcW w:w="1560" w:type="dxa"/>
            <w:tcBorders>
              <w:right w:val="single" w:sz="8" w:space="0" w:color="auto"/>
            </w:tcBorders>
            <w:shd w:val="clear" w:color="auto" w:fill="auto"/>
            <w:vAlign w:val="bottom"/>
          </w:tcPr>
          <w:p w14:paraId="56FD3EF0" w14:textId="77777777" w:rsidR="00C45D71" w:rsidRDefault="00C45D71">
            <w:pPr>
              <w:spacing w:line="197" w:lineRule="exact"/>
              <w:ind w:left="140"/>
              <w:rPr>
                <w:rFonts w:ascii="Arial" w:eastAsia="Arial" w:hAnsi="Arial"/>
                <w:sz w:val="18"/>
              </w:rPr>
            </w:pPr>
            <w:r>
              <w:rPr>
                <w:rFonts w:ascii="Arial" w:eastAsia="Arial" w:hAnsi="Arial"/>
                <w:sz w:val="18"/>
              </w:rPr>
              <w:t>Cultural</w:t>
            </w:r>
          </w:p>
        </w:tc>
      </w:tr>
      <w:tr w:rsidR="00C45D71" w14:paraId="24D9F355" w14:textId="77777777">
        <w:trPr>
          <w:trHeight w:val="240"/>
        </w:trPr>
        <w:tc>
          <w:tcPr>
            <w:tcW w:w="7480" w:type="dxa"/>
            <w:tcBorders>
              <w:left w:val="single" w:sz="8" w:space="0" w:color="auto"/>
              <w:right w:val="single" w:sz="8" w:space="0" w:color="auto"/>
            </w:tcBorders>
            <w:shd w:val="clear" w:color="auto" w:fill="auto"/>
            <w:vAlign w:val="bottom"/>
          </w:tcPr>
          <w:p w14:paraId="3FDE9F8D" w14:textId="77777777" w:rsidR="00C45D71" w:rsidRDefault="00C45D71">
            <w:pPr>
              <w:spacing w:line="0" w:lineRule="atLeast"/>
              <w:ind w:left="480"/>
              <w:rPr>
                <w:rFonts w:ascii="Arial" w:eastAsia="Arial" w:hAnsi="Arial"/>
              </w:rPr>
            </w:pPr>
            <w:r>
              <w:rPr>
                <w:rFonts w:ascii="Arial" w:eastAsia="Arial" w:hAnsi="Arial"/>
              </w:rPr>
              <w:t>•  To discuss strategies that are successful in improving workplace diversity</w:t>
            </w:r>
          </w:p>
        </w:tc>
        <w:tc>
          <w:tcPr>
            <w:tcW w:w="360" w:type="dxa"/>
            <w:vMerge w:val="restart"/>
            <w:shd w:val="clear" w:color="auto" w:fill="auto"/>
            <w:vAlign w:val="bottom"/>
          </w:tcPr>
          <w:p w14:paraId="5A9BC7BA"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254A0CCE" w14:textId="77777777" w:rsidR="00C45D71" w:rsidRDefault="00C45D71">
            <w:pPr>
              <w:spacing w:line="197" w:lineRule="exact"/>
              <w:ind w:left="140"/>
              <w:rPr>
                <w:rFonts w:ascii="Arial" w:eastAsia="Arial" w:hAnsi="Arial"/>
                <w:sz w:val="18"/>
              </w:rPr>
            </w:pPr>
            <w:r>
              <w:rPr>
                <w:rFonts w:ascii="Arial" w:eastAsia="Arial" w:hAnsi="Arial"/>
                <w:sz w:val="18"/>
              </w:rPr>
              <w:t>Diversity</w:t>
            </w:r>
          </w:p>
        </w:tc>
      </w:tr>
      <w:tr w:rsidR="00C45D71" w14:paraId="133A6BBC" w14:textId="77777777">
        <w:trPr>
          <w:trHeight w:val="185"/>
        </w:trPr>
        <w:tc>
          <w:tcPr>
            <w:tcW w:w="7480" w:type="dxa"/>
            <w:tcBorders>
              <w:left w:val="single" w:sz="8" w:space="0" w:color="auto"/>
              <w:right w:val="single" w:sz="8" w:space="0" w:color="auto"/>
            </w:tcBorders>
            <w:shd w:val="clear" w:color="auto" w:fill="auto"/>
            <w:vAlign w:val="bottom"/>
          </w:tcPr>
          <w:p w14:paraId="5858DC11" w14:textId="77777777" w:rsidR="00C45D71" w:rsidRDefault="00C45D71">
            <w:pPr>
              <w:spacing w:line="0" w:lineRule="atLeast"/>
              <w:rPr>
                <w:rFonts w:ascii="Times New Roman" w:eastAsia="Times New Roman" w:hAnsi="Times New Roman"/>
                <w:sz w:val="16"/>
              </w:rPr>
            </w:pPr>
          </w:p>
        </w:tc>
        <w:tc>
          <w:tcPr>
            <w:tcW w:w="360" w:type="dxa"/>
            <w:vMerge/>
            <w:shd w:val="clear" w:color="auto" w:fill="auto"/>
            <w:vAlign w:val="bottom"/>
          </w:tcPr>
          <w:p w14:paraId="63FF705C" w14:textId="77777777" w:rsidR="00C45D71" w:rsidRDefault="00C45D71">
            <w:pPr>
              <w:spacing w:line="0" w:lineRule="atLeast"/>
              <w:rPr>
                <w:rFonts w:ascii="Times New Roman" w:eastAsia="Times New Roman" w:hAnsi="Times New Roman"/>
                <w:sz w:val="16"/>
              </w:rPr>
            </w:pPr>
          </w:p>
        </w:tc>
        <w:tc>
          <w:tcPr>
            <w:tcW w:w="1560" w:type="dxa"/>
            <w:tcBorders>
              <w:right w:val="single" w:sz="8" w:space="0" w:color="auto"/>
            </w:tcBorders>
            <w:shd w:val="clear" w:color="auto" w:fill="auto"/>
            <w:vAlign w:val="bottom"/>
          </w:tcPr>
          <w:p w14:paraId="598660BF" w14:textId="77777777" w:rsidR="00C45D71" w:rsidRDefault="00C45D71">
            <w:pPr>
              <w:spacing w:line="185" w:lineRule="exact"/>
              <w:ind w:left="140"/>
              <w:rPr>
                <w:rFonts w:ascii="Arial" w:eastAsia="Arial" w:hAnsi="Arial"/>
                <w:sz w:val="18"/>
              </w:rPr>
            </w:pPr>
            <w:r>
              <w:rPr>
                <w:rFonts w:ascii="Arial" w:eastAsia="Arial" w:hAnsi="Arial"/>
                <w:sz w:val="18"/>
              </w:rPr>
              <w:t>Professional</w:t>
            </w:r>
          </w:p>
        </w:tc>
      </w:tr>
      <w:tr w:rsidR="00C45D71" w14:paraId="664D4930" w14:textId="77777777">
        <w:trPr>
          <w:trHeight w:val="197"/>
        </w:trPr>
        <w:tc>
          <w:tcPr>
            <w:tcW w:w="7480" w:type="dxa"/>
            <w:tcBorders>
              <w:left w:val="single" w:sz="8" w:space="0" w:color="auto"/>
              <w:right w:val="single" w:sz="8" w:space="0" w:color="auto"/>
            </w:tcBorders>
            <w:shd w:val="clear" w:color="auto" w:fill="auto"/>
            <w:vAlign w:val="bottom"/>
          </w:tcPr>
          <w:p w14:paraId="4343D7CC" w14:textId="77777777" w:rsidR="00C45D71" w:rsidRDefault="00C45D71">
            <w:pPr>
              <w:spacing w:line="0" w:lineRule="atLeast"/>
              <w:rPr>
                <w:rFonts w:ascii="Times New Roman" w:eastAsia="Times New Roman" w:hAnsi="Times New Roman"/>
                <w:sz w:val="17"/>
              </w:rPr>
            </w:pPr>
          </w:p>
        </w:tc>
        <w:tc>
          <w:tcPr>
            <w:tcW w:w="360" w:type="dxa"/>
            <w:shd w:val="clear" w:color="auto" w:fill="auto"/>
            <w:vAlign w:val="bottom"/>
          </w:tcPr>
          <w:p w14:paraId="1CBA9869" w14:textId="77777777" w:rsidR="00C45D71" w:rsidRDefault="00C45D71">
            <w:pPr>
              <w:spacing w:line="0" w:lineRule="atLeast"/>
              <w:rPr>
                <w:rFonts w:ascii="Times New Roman" w:eastAsia="Times New Roman" w:hAnsi="Times New Roman"/>
                <w:sz w:val="17"/>
              </w:rPr>
            </w:pPr>
          </w:p>
        </w:tc>
        <w:tc>
          <w:tcPr>
            <w:tcW w:w="1560" w:type="dxa"/>
            <w:tcBorders>
              <w:right w:val="single" w:sz="8" w:space="0" w:color="auto"/>
            </w:tcBorders>
            <w:shd w:val="clear" w:color="auto" w:fill="auto"/>
            <w:vAlign w:val="bottom"/>
          </w:tcPr>
          <w:p w14:paraId="3D75ABD1" w14:textId="77777777" w:rsidR="00C45D71" w:rsidRDefault="00C45D71">
            <w:pPr>
              <w:spacing w:line="197" w:lineRule="exact"/>
              <w:ind w:left="140"/>
              <w:rPr>
                <w:rFonts w:ascii="Arial" w:eastAsia="Arial" w:hAnsi="Arial"/>
                <w:sz w:val="18"/>
              </w:rPr>
            </w:pPr>
            <w:r>
              <w:rPr>
                <w:rFonts w:ascii="Arial" w:eastAsia="Arial" w:hAnsi="Arial"/>
                <w:sz w:val="18"/>
              </w:rPr>
              <w:t>Values,</w:t>
            </w:r>
          </w:p>
        </w:tc>
      </w:tr>
      <w:tr w:rsidR="00C45D71" w14:paraId="4DD189F7" w14:textId="77777777">
        <w:trPr>
          <w:trHeight w:val="206"/>
        </w:trPr>
        <w:tc>
          <w:tcPr>
            <w:tcW w:w="7480" w:type="dxa"/>
            <w:tcBorders>
              <w:left w:val="single" w:sz="8" w:space="0" w:color="auto"/>
              <w:right w:val="single" w:sz="8" w:space="0" w:color="auto"/>
            </w:tcBorders>
            <w:shd w:val="clear" w:color="auto" w:fill="auto"/>
            <w:vAlign w:val="bottom"/>
          </w:tcPr>
          <w:p w14:paraId="3DFDB597" w14:textId="77777777" w:rsidR="00C45D71" w:rsidRDefault="00C45D71">
            <w:pPr>
              <w:spacing w:line="0" w:lineRule="atLeast"/>
              <w:rPr>
                <w:rFonts w:ascii="Times New Roman" w:eastAsia="Times New Roman" w:hAnsi="Times New Roman"/>
                <w:sz w:val="17"/>
              </w:rPr>
            </w:pPr>
          </w:p>
        </w:tc>
        <w:tc>
          <w:tcPr>
            <w:tcW w:w="360" w:type="dxa"/>
            <w:shd w:val="clear" w:color="auto" w:fill="auto"/>
            <w:vAlign w:val="bottom"/>
          </w:tcPr>
          <w:p w14:paraId="492C450F" w14:textId="77777777" w:rsidR="00C45D71" w:rsidRDefault="00C45D71">
            <w:pPr>
              <w:spacing w:line="0" w:lineRule="atLeast"/>
              <w:rPr>
                <w:rFonts w:ascii="Times New Roman" w:eastAsia="Times New Roman" w:hAnsi="Times New Roman"/>
                <w:sz w:val="17"/>
              </w:rPr>
            </w:pPr>
          </w:p>
        </w:tc>
        <w:tc>
          <w:tcPr>
            <w:tcW w:w="1560" w:type="dxa"/>
            <w:tcBorders>
              <w:right w:val="single" w:sz="8" w:space="0" w:color="auto"/>
            </w:tcBorders>
            <w:shd w:val="clear" w:color="auto" w:fill="auto"/>
            <w:vAlign w:val="bottom"/>
          </w:tcPr>
          <w:p w14:paraId="42623D2C" w14:textId="77777777" w:rsidR="00C45D71" w:rsidRDefault="00C45D71">
            <w:pPr>
              <w:spacing w:line="0" w:lineRule="atLeast"/>
              <w:ind w:left="140"/>
              <w:rPr>
                <w:rFonts w:ascii="Arial" w:eastAsia="Arial" w:hAnsi="Arial"/>
                <w:sz w:val="18"/>
              </w:rPr>
            </w:pPr>
            <w:r>
              <w:rPr>
                <w:rFonts w:ascii="Arial" w:eastAsia="Arial" w:hAnsi="Arial"/>
                <w:sz w:val="18"/>
              </w:rPr>
              <w:t>Attitudes, &amp;</w:t>
            </w:r>
          </w:p>
        </w:tc>
      </w:tr>
      <w:tr w:rsidR="00C45D71" w14:paraId="36414FF0" w14:textId="77777777">
        <w:trPr>
          <w:trHeight w:val="209"/>
        </w:trPr>
        <w:tc>
          <w:tcPr>
            <w:tcW w:w="7480" w:type="dxa"/>
            <w:tcBorders>
              <w:left w:val="single" w:sz="8" w:space="0" w:color="auto"/>
              <w:right w:val="single" w:sz="8" w:space="0" w:color="auto"/>
            </w:tcBorders>
            <w:shd w:val="clear" w:color="auto" w:fill="auto"/>
            <w:vAlign w:val="bottom"/>
          </w:tcPr>
          <w:p w14:paraId="7AA69F6B" w14:textId="77777777" w:rsidR="00C45D71" w:rsidRDefault="00C45D71">
            <w:pPr>
              <w:spacing w:line="0" w:lineRule="atLeast"/>
              <w:rPr>
                <w:rFonts w:ascii="Times New Roman" w:eastAsia="Times New Roman" w:hAnsi="Times New Roman"/>
                <w:sz w:val="18"/>
              </w:rPr>
            </w:pPr>
          </w:p>
        </w:tc>
        <w:tc>
          <w:tcPr>
            <w:tcW w:w="360" w:type="dxa"/>
            <w:shd w:val="clear" w:color="auto" w:fill="auto"/>
            <w:vAlign w:val="bottom"/>
          </w:tcPr>
          <w:p w14:paraId="653ED224" w14:textId="77777777" w:rsidR="00C45D71" w:rsidRDefault="00C45D71">
            <w:pPr>
              <w:spacing w:line="0" w:lineRule="atLeast"/>
              <w:rPr>
                <w:rFonts w:ascii="Times New Roman" w:eastAsia="Times New Roman" w:hAnsi="Times New Roman"/>
                <w:sz w:val="18"/>
              </w:rPr>
            </w:pPr>
          </w:p>
        </w:tc>
        <w:tc>
          <w:tcPr>
            <w:tcW w:w="1560" w:type="dxa"/>
            <w:tcBorders>
              <w:right w:val="single" w:sz="8" w:space="0" w:color="auto"/>
            </w:tcBorders>
            <w:shd w:val="clear" w:color="auto" w:fill="auto"/>
            <w:vAlign w:val="bottom"/>
          </w:tcPr>
          <w:p w14:paraId="36109C1A" w14:textId="77777777" w:rsidR="00C45D71" w:rsidRDefault="00C45D71">
            <w:pPr>
              <w:spacing w:line="0" w:lineRule="atLeast"/>
              <w:ind w:left="140"/>
              <w:rPr>
                <w:rFonts w:ascii="Arial" w:eastAsia="Arial" w:hAnsi="Arial"/>
                <w:sz w:val="18"/>
              </w:rPr>
            </w:pPr>
            <w:r>
              <w:rPr>
                <w:rFonts w:ascii="Arial" w:eastAsia="Arial" w:hAnsi="Arial"/>
                <w:sz w:val="18"/>
              </w:rPr>
              <w:t>Behaviors</w:t>
            </w:r>
          </w:p>
        </w:tc>
      </w:tr>
      <w:tr w:rsidR="00C45D71" w14:paraId="3034499E" w14:textId="77777777">
        <w:trPr>
          <w:trHeight w:val="31"/>
        </w:trPr>
        <w:tc>
          <w:tcPr>
            <w:tcW w:w="7480" w:type="dxa"/>
            <w:tcBorders>
              <w:left w:val="single" w:sz="8" w:space="0" w:color="auto"/>
              <w:bottom w:val="single" w:sz="8" w:space="0" w:color="auto"/>
              <w:right w:val="single" w:sz="8" w:space="0" w:color="auto"/>
            </w:tcBorders>
            <w:shd w:val="clear" w:color="auto" w:fill="auto"/>
            <w:vAlign w:val="bottom"/>
          </w:tcPr>
          <w:p w14:paraId="02A47066"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7978B418"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26A20205" w14:textId="77777777" w:rsidR="00C45D71" w:rsidRDefault="00C45D71">
            <w:pPr>
              <w:spacing w:line="0" w:lineRule="atLeast"/>
              <w:rPr>
                <w:rFonts w:ascii="Times New Roman" w:eastAsia="Times New Roman" w:hAnsi="Times New Roman"/>
                <w:sz w:val="2"/>
              </w:rPr>
            </w:pPr>
          </w:p>
        </w:tc>
      </w:tr>
    </w:tbl>
    <w:p w14:paraId="60F8F708" w14:textId="77777777" w:rsidR="00C45D71" w:rsidRDefault="005C02D8">
      <w:pPr>
        <w:spacing w:line="20" w:lineRule="exact"/>
        <w:rPr>
          <w:rFonts w:ascii="Times New Roman" w:eastAsia="Times New Roman" w:hAnsi="Times New Roman"/>
        </w:rPr>
      </w:pPr>
      <w:r>
        <w:rPr>
          <w:rFonts w:ascii="Times New Roman" w:eastAsia="Times New Roman" w:hAnsi="Times New Roman"/>
          <w:sz w:val="2"/>
        </w:rPr>
        <w:pict w14:anchorId="0BAA5040">
          <v:rect id="_x0000_s2087" style="position:absolute;margin-left:467.6pt;margin-top:-77.55pt;width:1pt;height:1.95pt;z-index:-251654656;mso-wrap-edited:f;mso-position-horizontal-relative:text;mso-position-vertical-relative:text" o:userdrawn="t" fillcolor="black" strokecolor="none"/>
        </w:pict>
      </w:r>
    </w:p>
    <w:p w14:paraId="4A29D66E" w14:textId="77777777" w:rsidR="00C45D71" w:rsidRDefault="00C45D71">
      <w:pPr>
        <w:spacing w:line="20" w:lineRule="exact"/>
        <w:rPr>
          <w:rFonts w:ascii="Times New Roman" w:eastAsia="Times New Roman" w:hAnsi="Times New Roman"/>
        </w:rPr>
        <w:sectPr w:rsidR="00C45D71">
          <w:pgSz w:w="12240" w:h="15840"/>
          <w:pgMar w:top="1420" w:right="1440" w:bottom="458" w:left="1440" w:header="0" w:footer="0" w:gutter="0"/>
          <w:cols w:space="0" w:equalWidth="0">
            <w:col w:w="9360"/>
          </w:cols>
          <w:docGrid w:linePitch="360"/>
        </w:sectPr>
      </w:pPr>
    </w:p>
    <w:p w14:paraId="421422B6" w14:textId="77777777" w:rsidR="00C45D71" w:rsidRDefault="00C45D71">
      <w:pPr>
        <w:spacing w:line="200" w:lineRule="exact"/>
        <w:rPr>
          <w:rFonts w:ascii="Times New Roman" w:eastAsia="Times New Roman" w:hAnsi="Times New Roman"/>
        </w:rPr>
      </w:pPr>
    </w:p>
    <w:p w14:paraId="19847769" w14:textId="503C9C09" w:rsidR="00842147" w:rsidRDefault="00842147">
      <w:pPr>
        <w:spacing w:line="258" w:lineRule="exact"/>
        <w:rPr>
          <w:rFonts w:ascii="Times New Roman" w:eastAsia="Times New Roman" w:hAnsi="Times New Roman"/>
        </w:rPr>
      </w:pPr>
    </w:p>
    <w:p w14:paraId="403AEE05" w14:textId="77777777" w:rsidR="00CB2519" w:rsidRDefault="00CB2519">
      <w:pPr>
        <w:spacing w:line="258" w:lineRule="exact"/>
        <w:rPr>
          <w:rFonts w:ascii="Times New Roman" w:eastAsia="Times New Roman" w:hAnsi="Times New Roman"/>
        </w:rPr>
      </w:pPr>
    </w:p>
    <w:p w14:paraId="09E5C214" w14:textId="77777777" w:rsidR="00C45D71" w:rsidRDefault="00C45D71">
      <w:pPr>
        <w:spacing w:line="0" w:lineRule="atLeast"/>
        <w:rPr>
          <w:rFonts w:ascii="Arial" w:eastAsia="Arial" w:hAnsi="Arial"/>
          <w:b/>
          <w:sz w:val="24"/>
        </w:rPr>
      </w:pPr>
      <w:r>
        <w:rPr>
          <w:rFonts w:ascii="Arial" w:eastAsia="Arial" w:hAnsi="Arial"/>
          <w:b/>
          <w:sz w:val="24"/>
        </w:rPr>
        <w:t>Research/Evaluation</w:t>
      </w:r>
    </w:p>
    <w:p w14:paraId="4E531EF4" w14:textId="77777777" w:rsidR="00C45D71" w:rsidRDefault="005C02D8">
      <w:pPr>
        <w:spacing w:line="20" w:lineRule="exact"/>
        <w:rPr>
          <w:rFonts w:ascii="Times New Roman" w:eastAsia="Times New Roman" w:hAnsi="Times New Roman"/>
        </w:rPr>
      </w:pPr>
      <w:r>
        <w:rPr>
          <w:rFonts w:ascii="Arial" w:eastAsia="Arial" w:hAnsi="Arial"/>
          <w:b/>
          <w:sz w:val="24"/>
        </w:rPr>
        <w:pict w14:anchorId="1FD55B54">
          <v:line id="_x0000_s2086" style="position:absolute;z-index:-251653632;mso-wrap-edited:f" from="0,12.25pt" to="468.35pt,12.25pt" o:userdrawn="t" strokeweight=".16931mm"/>
        </w:pict>
      </w:r>
      <w:r>
        <w:rPr>
          <w:rFonts w:ascii="Arial" w:eastAsia="Arial" w:hAnsi="Arial"/>
          <w:b/>
          <w:sz w:val="24"/>
        </w:rPr>
        <w:pict w14:anchorId="571D6235">
          <v:line id="_x0000_s2085" style="position:absolute;z-index:-251652608;mso-wrap-edited:f" from="0,38.65pt" to="468.35pt,38.65pt" o:userdrawn="t" strokeweight=".48pt"/>
        </w:pict>
      </w:r>
      <w:r>
        <w:rPr>
          <w:rFonts w:ascii="Arial" w:eastAsia="Arial" w:hAnsi="Arial"/>
          <w:b/>
          <w:sz w:val="24"/>
        </w:rPr>
        <w:pict w14:anchorId="1D4D6A0A">
          <v:line id="_x0000_s2084" style="position:absolute;z-index:-251651584;mso-wrap-edited:f" from=".25pt,12pt" to=".25pt,63.6pt" o:userdrawn="t" strokeweight=".16931mm"/>
        </w:pict>
      </w:r>
    </w:p>
    <w:p w14:paraId="65D75E7D" w14:textId="77777777" w:rsidR="00C45D71" w:rsidRDefault="00C45D71">
      <w:pPr>
        <w:spacing w:line="256" w:lineRule="exact"/>
        <w:rPr>
          <w:rFonts w:ascii="Times New Roman" w:eastAsia="Times New Roman" w:hAnsi="Times New Roman"/>
        </w:rPr>
      </w:pPr>
    </w:p>
    <w:p w14:paraId="1250D82D" w14:textId="77777777" w:rsidR="00C45D71" w:rsidRDefault="00C45D71">
      <w:pPr>
        <w:spacing w:line="0" w:lineRule="atLeast"/>
        <w:ind w:left="120"/>
        <w:rPr>
          <w:rFonts w:ascii="Arial" w:eastAsia="Arial" w:hAnsi="Arial"/>
          <w:b/>
        </w:rPr>
      </w:pPr>
      <w:r>
        <w:rPr>
          <w:rFonts w:ascii="Arial" w:eastAsia="Arial" w:hAnsi="Arial"/>
          <w:b/>
        </w:rPr>
        <w:t>Format and Title</w:t>
      </w:r>
    </w:p>
    <w:p w14:paraId="4281E601" w14:textId="77777777" w:rsidR="00C45D71" w:rsidRDefault="00C45D71">
      <w:pPr>
        <w:spacing w:line="308" w:lineRule="exact"/>
        <w:rPr>
          <w:rFonts w:ascii="Times New Roman" w:eastAsia="Times New Roman" w:hAnsi="Times New Roman"/>
        </w:rPr>
      </w:pPr>
    </w:p>
    <w:p w14:paraId="0C617BEC" w14:textId="77777777" w:rsidR="00C45D71" w:rsidRDefault="00C45D71">
      <w:pPr>
        <w:spacing w:line="0" w:lineRule="atLeast"/>
        <w:ind w:left="120"/>
        <w:rPr>
          <w:rFonts w:ascii="Arial" w:eastAsia="Arial" w:hAnsi="Arial"/>
          <w:b/>
          <w:sz w:val="19"/>
        </w:rPr>
      </w:pPr>
      <w:r>
        <w:rPr>
          <w:rFonts w:ascii="Arial" w:eastAsia="Arial" w:hAnsi="Arial"/>
          <w:b/>
          <w:sz w:val="19"/>
        </w:rPr>
        <w:t>Didactic Seminar - Program Evaluation</w:t>
      </w:r>
    </w:p>
    <w:p w14:paraId="12DBD21F" w14:textId="77777777" w:rsidR="00C45D71" w:rsidRDefault="005C02D8">
      <w:pPr>
        <w:spacing w:line="20" w:lineRule="exact"/>
        <w:rPr>
          <w:rFonts w:ascii="Times New Roman" w:eastAsia="Times New Roman" w:hAnsi="Times New Roman"/>
        </w:rPr>
      </w:pPr>
      <w:r>
        <w:rPr>
          <w:rFonts w:ascii="Arial" w:eastAsia="Arial" w:hAnsi="Arial"/>
          <w:b/>
          <w:sz w:val="19"/>
        </w:rPr>
        <w:pict w14:anchorId="3DE9D2DB">
          <v:shape id="_x0000_s2083" type="#_x0000_t75" style="position:absolute;margin-left:-1.35pt;margin-top:20pt;width:471pt;height:.5pt;z-index:-251650560;mso-wrap-edited:f">
            <v:imagedata r:id="rId14" o:title=""/>
          </v:shape>
        </w:pict>
      </w:r>
      <w:r>
        <w:rPr>
          <w:rFonts w:ascii="Arial" w:eastAsia="Arial" w:hAnsi="Arial"/>
          <w:b/>
          <w:sz w:val="19"/>
        </w:rPr>
        <w:pict w14:anchorId="4E4AF180">
          <v:line id="_x0000_s2082" style="position:absolute;z-index:-251649536;mso-wrap-edited:f" from="373.65pt,-39.6pt" to="373.65pt,11.95pt" o:userdrawn="t" strokeweight=".16931mm"/>
        </w:pict>
      </w:r>
      <w:r>
        <w:rPr>
          <w:rFonts w:ascii="Arial" w:eastAsia="Arial" w:hAnsi="Arial"/>
          <w:b/>
          <w:sz w:val="19"/>
        </w:rPr>
        <w:pict w14:anchorId="2C1FA274">
          <v:line id="_x0000_s2081" style="position:absolute;z-index:-251648512;mso-wrap-edited:f" from="468.1pt,-39.6pt" to="468.1pt,11.95pt" o:userdrawn="t" strokeweight=".16931mm"/>
        </w:pict>
      </w:r>
      <w:r>
        <w:rPr>
          <w:rFonts w:ascii="Arial" w:eastAsia="Arial" w:hAnsi="Arial"/>
          <w:b/>
          <w:sz w:val="19"/>
        </w:rPr>
        <w:pict w14:anchorId="54A805A5">
          <v:line id="_x0000_s2080" style="position:absolute;z-index:-251647488;mso-wrap-edited:f" from="0,11.7pt" to="468.35pt,11.7pt" o:userdrawn="t" strokeweight=".16931mm"/>
        </w:pict>
      </w:r>
    </w:p>
    <w:p w14:paraId="1618AA62" w14:textId="77777777" w:rsidR="00C45D71" w:rsidRDefault="00C45D71">
      <w:pPr>
        <w:spacing w:line="200" w:lineRule="exact"/>
        <w:rPr>
          <w:rFonts w:ascii="Times New Roman" w:eastAsia="Times New Roman" w:hAnsi="Times New Roman"/>
        </w:rPr>
      </w:pPr>
      <w:r>
        <w:rPr>
          <w:rFonts w:ascii="Times New Roman" w:eastAsia="Times New Roman" w:hAnsi="Times New Roman"/>
        </w:rPr>
        <w:br w:type="column"/>
      </w:r>
    </w:p>
    <w:p w14:paraId="4B4D3124" w14:textId="77777777" w:rsidR="00C45D71" w:rsidRDefault="00C45D71">
      <w:pPr>
        <w:spacing w:line="200" w:lineRule="exact"/>
        <w:rPr>
          <w:rFonts w:ascii="Times New Roman" w:eastAsia="Times New Roman" w:hAnsi="Times New Roman"/>
        </w:rPr>
      </w:pPr>
    </w:p>
    <w:p w14:paraId="6B630D1D" w14:textId="77777777" w:rsidR="00C45D71" w:rsidRDefault="00C45D71">
      <w:pPr>
        <w:spacing w:line="200" w:lineRule="exact"/>
        <w:rPr>
          <w:rFonts w:ascii="Times New Roman" w:eastAsia="Times New Roman" w:hAnsi="Times New Roman"/>
        </w:rPr>
      </w:pPr>
    </w:p>
    <w:p w14:paraId="51FB05F9" w14:textId="77777777" w:rsidR="00C45D71" w:rsidRDefault="00C45D71">
      <w:pPr>
        <w:spacing w:line="200" w:lineRule="exact"/>
        <w:rPr>
          <w:rFonts w:ascii="Times New Roman" w:eastAsia="Times New Roman" w:hAnsi="Times New Roman"/>
        </w:rPr>
      </w:pPr>
    </w:p>
    <w:p w14:paraId="262105CA" w14:textId="77777777" w:rsidR="00C45D71" w:rsidRDefault="00C45D71">
      <w:pPr>
        <w:spacing w:line="210" w:lineRule="exact"/>
        <w:rPr>
          <w:rFonts w:ascii="Times New Roman" w:eastAsia="Times New Roman" w:hAnsi="Times New Roman"/>
        </w:rPr>
      </w:pPr>
    </w:p>
    <w:p w14:paraId="5BE7D22D" w14:textId="77777777" w:rsidR="00C45D71" w:rsidRDefault="00C45D71">
      <w:pPr>
        <w:spacing w:line="0" w:lineRule="atLeast"/>
        <w:rPr>
          <w:rFonts w:ascii="Arial" w:eastAsia="Arial" w:hAnsi="Arial"/>
          <w:b/>
        </w:rPr>
      </w:pPr>
      <w:r>
        <w:rPr>
          <w:rFonts w:ascii="Arial" w:eastAsia="Arial" w:hAnsi="Arial"/>
          <w:b/>
        </w:rPr>
        <w:t>Profession-Wide</w:t>
      </w:r>
    </w:p>
    <w:p w14:paraId="6776E03D" w14:textId="77777777" w:rsidR="00C45D71" w:rsidRDefault="00C45D71">
      <w:pPr>
        <w:spacing w:line="0" w:lineRule="atLeast"/>
        <w:rPr>
          <w:rFonts w:ascii="Arial" w:eastAsia="Arial" w:hAnsi="Arial"/>
          <w:b/>
        </w:rPr>
      </w:pPr>
      <w:r>
        <w:rPr>
          <w:rFonts w:ascii="Arial" w:eastAsia="Arial" w:hAnsi="Arial"/>
          <w:b/>
        </w:rPr>
        <w:t>Competencies</w:t>
      </w:r>
    </w:p>
    <w:p w14:paraId="56856079" w14:textId="77777777" w:rsidR="00C45D71" w:rsidRDefault="00C45D71">
      <w:pPr>
        <w:spacing w:line="79" w:lineRule="exact"/>
        <w:rPr>
          <w:rFonts w:ascii="Times New Roman" w:eastAsia="Times New Roman" w:hAnsi="Times New Roman"/>
        </w:rPr>
      </w:pPr>
    </w:p>
    <w:p w14:paraId="55D2D367" w14:textId="77777777" w:rsidR="00C45D71" w:rsidRDefault="00C45D71">
      <w:pPr>
        <w:numPr>
          <w:ilvl w:val="0"/>
          <w:numId w:val="35"/>
        </w:numPr>
        <w:tabs>
          <w:tab w:val="left" w:pos="400"/>
        </w:tabs>
        <w:spacing w:line="0" w:lineRule="atLeast"/>
        <w:ind w:left="400" w:hanging="370"/>
        <w:rPr>
          <w:rFonts w:ascii="Arial" w:eastAsia="Arial" w:hAnsi="Arial"/>
          <w:sz w:val="18"/>
        </w:rPr>
      </w:pPr>
      <w:r>
        <w:rPr>
          <w:rFonts w:ascii="Arial" w:eastAsia="Arial" w:hAnsi="Arial"/>
          <w:sz w:val="18"/>
        </w:rPr>
        <w:t>Research</w:t>
      </w:r>
    </w:p>
    <w:p w14:paraId="14050145" w14:textId="77777777" w:rsidR="00C45D71" w:rsidRDefault="00C45D71">
      <w:pPr>
        <w:tabs>
          <w:tab w:val="left" w:pos="400"/>
        </w:tabs>
        <w:spacing w:line="0" w:lineRule="atLeast"/>
        <w:ind w:left="400" w:hanging="370"/>
        <w:rPr>
          <w:rFonts w:ascii="Arial" w:eastAsia="Arial" w:hAnsi="Arial"/>
          <w:sz w:val="18"/>
        </w:rPr>
        <w:sectPr w:rsidR="00C45D71">
          <w:type w:val="continuous"/>
          <w:pgSz w:w="12240" w:h="15840"/>
          <w:pgMar w:top="1420" w:right="1440" w:bottom="458" w:left="1440" w:header="0" w:footer="0" w:gutter="0"/>
          <w:cols w:num="2" w:space="0" w:equalWidth="0">
            <w:col w:w="6860" w:space="720"/>
            <w:col w:w="1780"/>
          </w:cols>
          <w:docGrid w:linePitch="360"/>
        </w:sectPr>
      </w:pPr>
    </w:p>
    <w:p w14:paraId="1F0E684B" w14:textId="77777777" w:rsidR="00C45D71" w:rsidRDefault="00C45D71">
      <w:pPr>
        <w:spacing w:line="200" w:lineRule="exact"/>
        <w:rPr>
          <w:rFonts w:ascii="Times New Roman" w:eastAsia="Times New Roman" w:hAnsi="Times New Roman"/>
        </w:rPr>
      </w:pPr>
    </w:p>
    <w:p w14:paraId="2EE5FB58" w14:textId="77777777" w:rsidR="00C45D71" w:rsidRDefault="00C45D71">
      <w:pPr>
        <w:spacing w:line="0" w:lineRule="atLeast"/>
        <w:rPr>
          <w:rFonts w:ascii="Arial" w:eastAsia="Arial" w:hAnsi="Arial"/>
          <w:sz w:val="22"/>
        </w:rPr>
        <w:sectPr w:rsidR="00C45D71">
          <w:type w:val="continuous"/>
          <w:pgSz w:w="12240" w:h="15840"/>
          <w:pgMar w:top="1420" w:right="1440" w:bottom="458" w:left="1440" w:header="0" w:footer="0" w:gutter="0"/>
          <w:cols w:space="0" w:equalWidth="0">
            <w:col w:w="936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7480"/>
        <w:gridCol w:w="1920"/>
      </w:tblGrid>
      <w:tr w:rsidR="00C45D71" w14:paraId="4662965D" w14:textId="77777777">
        <w:trPr>
          <w:trHeight w:val="282"/>
        </w:trPr>
        <w:tc>
          <w:tcPr>
            <w:tcW w:w="7480" w:type="dxa"/>
            <w:tcBorders>
              <w:top w:val="single" w:sz="8" w:space="0" w:color="auto"/>
              <w:left w:val="single" w:sz="8" w:space="0" w:color="auto"/>
              <w:right w:val="single" w:sz="8" w:space="0" w:color="auto"/>
            </w:tcBorders>
            <w:shd w:val="clear" w:color="auto" w:fill="auto"/>
            <w:vAlign w:val="bottom"/>
          </w:tcPr>
          <w:p w14:paraId="47E82DDE" w14:textId="77777777" w:rsidR="00C45D71" w:rsidRDefault="00C45D71">
            <w:pPr>
              <w:spacing w:line="0" w:lineRule="atLeast"/>
              <w:ind w:left="460"/>
              <w:rPr>
                <w:rFonts w:ascii="Arial" w:eastAsia="Arial" w:hAnsi="Arial"/>
              </w:rPr>
            </w:pPr>
            <w:bookmarkStart w:id="38" w:name="page43"/>
            <w:bookmarkEnd w:id="38"/>
            <w:r>
              <w:rPr>
                <w:rFonts w:ascii="Arial" w:eastAsia="Arial" w:hAnsi="Arial"/>
              </w:rPr>
              <w:t>•  Identify four types of program evaluation</w:t>
            </w:r>
          </w:p>
        </w:tc>
        <w:tc>
          <w:tcPr>
            <w:tcW w:w="1920" w:type="dxa"/>
            <w:tcBorders>
              <w:top w:val="single" w:sz="8" w:space="0" w:color="auto"/>
              <w:right w:val="single" w:sz="8" w:space="0" w:color="auto"/>
            </w:tcBorders>
            <w:shd w:val="clear" w:color="auto" w:fill="auto"/>
            <w:vAlign w:val="bottom"/>
          </w:tcPr>
          <w:p w14:paraId="313481C1" w14:textId="77777777" w:rsidR="00C45D71" w:rsidRDefault="00C45D71">
            <w:pPr>
              <w:spacing w:line="0" w:lineRule="atLeast"/>
              <w:rPr>
                <w:rFonts w:ascii="Times New Roman" w:eastAsia="Times New Roman" w:hAnsi="Times New Roman"/>
                <w:sz w:val="24"/>
              </w:rPr>
            </w:pPr>
          </w:p>
        </w:tc>
      </w:tr>
      <w:tr w:rsidR="00C45D71" w14:paraId="5A70684D" w14:textId="77777777">
        <w:trPr>
          <w:trHeight w:val="245"/>
        </w:trPr>
        <w:tc>
          <w:tcPr>
            <w:tcW w:w="7480" w:type="dxa"/>
            <w:tcBorders>
              <w:left w:val="single" w:sz="8" w:space="0" w:color="auto"/>
              <w:right w:val="single" w:sz="8" w:space="0" w:color="auto"/>
            </w:tcBorders>
            <w:shd w:val="clear" w:color="auto" w:fill="auto"/>
            <w:vAlign w:val="bottom"/>
          </w:tcPr>
          <w:p w14:paraId="4F2F520A" w14:textId="77777777" w:rsidR="00C45D71" w:rsidRDefault="00C45D71">
            <w:pPr>
              <w:spacing w:line="0" w:lineRule="atLeast"/>
              <w:ind w:left="460"/>
              <w:rPr>
                <w:rFonts w:ascii="Arial" w:eastAsia="Arial" w:hAnsi="Arial"/>
              </w:rPr>
            </w:pPr>
            <w:r>
              <w:rPr>
                <w:rFonts w:ascii="Arial" w:eastAsia="Arial" w:hAnsi="Arial"/>
              </w:rPr>
              <w:t>•  Identify quantitative and qualitative methods used in program evaluation</w:t>
            </w:r>
          </w:p>
        </w:tc>
        <w:tc>
          <w:tcPr>
            <w:tcW w:w="1920" w:type="dxa"/>
            <w:tcBorders>
              <w:right w:val="single" w:sz="8" w:space="0" w:color="auto"/>
            </w:tcBorders>
            <w:shd w:val="clear" w:color="auto" w:fill="auto"/>
            <w:vAlign w:val="bottom"/>
          </w:tcPr>
          <w:p w14:paraId="656B24D2" w14:textId="77777777" w:rsidR="00C45D71" w:rsidRDefault="00C45D71">
            <w:pPr>
              <w:spacing w:line="0" w:lineRule="atLeast"/>
              <w:rPr>
                <w:rFonts w:ascii="Times New Roman" w:eastAsia="Times New Roman" w:hAnsi="Times New Roman"/>
                <w:sz w:val="21"/>
              </w:rPr>
            </w:pPr>
          </w:p>
        </w:tc>
      </w:tr>
      <w:tr w:rsidR="00C45D71" w14:paraId="03011821" w14:textId="77777777">
        <w:trPr>
          <w:trHeight w:val="242"/>
        </w:trPr>
        <w:tc>
          <w:tcPr>
            <w:tcW w:w="7480" w:type="dxa"/>
            <w:tcBorders>
              <w:left w:val="single" w:sz="8" w:space="0" w:color="auto"/>
              <w:right w:val="single" w:sz="8" w:space="0" w:color="auto"/>
            </w:tcBorders>
            <w:shd w:val="clear" w:color="auto" w:fill="auto"/>
            <w:vAlign w:val="bottom"/>
          </w:tcPr>
          <w:p w14:paraId="255E2DE9" w14:textId="77777777" w:rsidR="00C45D71" w:rsidRDefault="00C45D71">
            <w:pPr>
              <w:spacing w:line="0" w:lineRule="atLeast"/>
              <w:ind w:left="460"/>
              <w:rPr>
                <w:rFonts w:ascii="Arial" w:eastAsia="Arial" w:hAnsi="Arial"/>
              </w:rPr>
            </w:pPr>
            <w:r>
              <w:rPr>
                <w:rFonts w:ascii="Arial" w:eastAsia="Arial" w:hAnsi="Arial"/>
              </w:rPr>
              <w:t>•  Acquire information about how to effectively communicate program</w:t>
            </w:r>
          </w:p>
        </w:tc>
        <w:tc>
          <w:tcPr>
            <w:tcW w:w="1920" w:type="dxa"/>
            <w:tcBorders>
              <w:right w:val="single" w:sz="8" w:space="0" w:color="auto"/>
            </w:tcBorders>
            <w:shd w:val="clear" w:color="auto" w:fill="auto"/>
            <w:vAlign w:val="bottom"/>
          </w:tcPr>
          <w:p w14:paraId="2914189D" w14:textId="77777777" w:rsidR="00C45D71" w:rsidRDefault="00C45D71">
            <w:pPr>
              <w:spacing w:line="0" w:lineRule="atLeast"/>
              <w:rPr>
                <w:rFonts w:ascii="Times New Roman" w:eastAsia="Times New Roman" w:hAnsi="Times New Roman"/>
                <w:sz w:val="21"/>
              </w:rPr>
            </w:pPr>
          </w:p>
        </w:tc>
      </w:tr>
      <w:tr w:rsidR="00C45D71" w14:paraId="2046ACF4" w14:textId="77777777">
        <w:trPr>
          <w:trHeight w:val="226"/>
        </w:trPr>
        <w:tc>
          <w:tcPr>
            <w:tcW w:w="7480" w:type="dxa"/>
            <w:tcBorders>
              <w:left w:val="single" w:sz="8" w:space="0" w:color="auto"/>
              <w:right w:val="single" w:sz="8" w:space="0" w:color="auto"/>
            </w:tcBorders>
            <w:shd w:val="clear" w:color="auto" w:fill="auto"/>
            <w:vAlign w:val="bottom"/>
          </w:tcPr>
          <w:p w14:paraId="5C075C57" w14:textId="77777777" w:rsidR="00C45D71" w:rsidRDefault="00C45D71">
            <w:pPr>
              <w:spacing w:line="226" w:lineRule="exact"/>
              <w:ind w:left="820"/>
              <w:rPr>
                <w:rFonts w:ascii="Arial" w:eastAsia="Arial" w:hAnsi="Arial"/>
              </w:rPr>
            </w:pPr>
            <w:r>
              <w:rPr>
                <w:rFonts w:ascii="Arial" w:eastAsia="Arial" w:hAnsi="Arial"/>
              </w:rPr>
              <w:t>evaluation findings</w:t>
            </w:r>
          </w:p>
        </w:tc>
        <w:tc>
          <w:tcPr>
            <w:tcW w:w="1920" w:type="dxa"/>
            <w:tcBorders>
              <w:right w:val="single" w:sz="8" w:space="0" w:color="auto"/>
            </w:tcBorders>
            <w:shd w:val="clear" w:color="auto" w:fill="auto"/>
            <w:vAlign w:val="bottom"/>
          </w:tcPr>
          <w:p w14:paraId="216E51D9" w14:textId="77777777" w:rsidR="00C45D71" w:rsidRDefault="00C45D71">
            <w:pPr>
              <w:spacing w:line="0" w:lineRule="atLeast"/>
              <w:rPr>
                <w:rFonts w:ascii="Times New Roman" w:eastAsia="Times New Roman" w:hAnsi="Times New Roman"/>
                <w:sz w:val="19"/>
              </w:rPr>
            </w:pPr>
          </w:p>
        </w:tc>
      </w:tr>
      <w:tr w:rsidR="00C45D71" w14:paraId="6D3922D3" w14:textId="77777777">
        <w:trPr>
          <w:trHeight w:val="461"/>
        </w:trPr>
        <w:tc>
          <w:tcPr>
            <w:tcW w:w="7480" w:type="dxa"/>
            <w:tcBorders>
              <w:left w:val="single" w:sz="8" w:space="0" w:color="auto"/>
              <w:right w:val="single" w:sz="8" w:space="0" w:color="auto"/>
            </w:tcBorders>
            <w:shd w:val="clear" w:color="auto" w:fill="auto"/>
            <w:vAlign w:val="bottom"/>
          </w:tcPr>
          <w:p w14:paraId="5265CC2E" w14:textId="77777777" w:rsidR="00C45D71" w:rsidRDefault="00C45D71">
            <w:pPr>
              <w:spacing w:line="0" w:lineRule="atLeast"/>
              <w:ind w:left="460"/>
              <w:rPr>
                <w:rFonts w:ascii="Arial" w:eastAsia="Arial" w:hAnsi="Arial"/>
              </w:rPr>
            </w:pPr>
            <w:r>
              <w:rPr>
                <w:rFonts w:ascii="Arial" w:eastAsia="Arial" w:hAnsi="Arial"/>
              </w:rPr>
              <w:t>Optional Readings:</w:t>
            </w:r>
          </w:p>
        </w:tc>
        <w:tc>
          <w:tcPr>
            <w:tcW w:w="1920" w:type="dxa"/>
            <w:tcBorders>
              <w:right w:val="single" w:sz="8" w:space="0" w:color="auto"/>
            </w:tcBorders>
            <w:shd w:val="clear" w:color="auto" w:fill="auto"/>
            <w:vAlign w:val="bottom"/>
          </w:tcPr>
          <w:p w14:paraId="2656DBC0" w14:textId="77777777" w:rsidR="00C45D71" w:rsidRDefault="00C45D71">
            <w:pPr>
              <w:spacing w:line="0" w:lineRule="atLeast"/>
              <w:rPr>
                <w:rFonts w:ascii="Times New Roman" w:eastAsia="Times New Roman" w:hAnsi="Times New Roman"/>
                <w:sz w:val="24"/>
              </w:rPr>
            </w:pPr>
          </w:p>
        </w:tc>
      </w:tr>
      <w:tr w:rsidR="00C45D71" w14:paraId="195BCC97" w14:textId="77777777">
        <w:trPr>
          <w:trHeight w:val="247"/>
        </w:trPr>
        <w:tc>
          <w:tcPr>
            <w:tcW w:w="7480" w:type="dxa"/>
            <w:tcBorders>
              <w:left w:val="single" w:sz="8" w:space="0" w:color="auto"/>
              <w:right w:val="single" w:sz="8" w:space="0" w:color="auto"/>
            </w:tcBorders>
            <w:shd w:val="clear" w:color="auto" w:fill="auto"/>
            <w:vAlign w:val="bottom"/>
          </w:tcPr>
          <w:p w14:paraId="43F9DCD5" w14:textId="77777777" w:rsidR="00C45D71" w:rsidRDefault="00C45D71">
            <w:pPr>
              <w:spacing w:line="0" w:lineRule="atLeast"/>
              <w:ind w:left="480"/>
              <w:rPr>
                <w:rFonts w:ascii="Arial" w:eastAsia="Arial" w:hAnsi="Arial"/>
              </w:rPr>
            </w:pPr>
            <w:r>
              <w:rPr>
                <w:rFonts w:ascii="Arial" w:eastAsia="Arial" w:hAnsi="Arial"/>
              </w:rPr>
              <w:t>•  Morris, M. &amp; Cohn, R. (1993). Program evaluators and ethical challenges:</w:t>
            </w:r>
          </w:p>
        </w:tc>
        <w:tc>
          <w:tcPr>
            <w:tcW w:w="1920" w:type="dxa"/>
            <w:tcBorders>
              <w:right w:val="single" w:sz="8" w:space="0" w:color="auto"/>
            </w:tcBorders>
            <w:shd w:val="clear" w:color="auto" w:fill="auto"/>
            <w:vAlign w:val="bottom"/>
          </w:tcPr>
          <w:p w14:paraId="6399ABAC" w14:textId="77777777" w:rsidR="00C45D71" w:rsidRDefault="00C45D71">
            <w:pPr>
              <w:spacing w:line="0" w:lineRule="atLeast"/>
              <w:rPr>
                <w:rFonts w:ascii="Times New Roman" w:eastAsia="Times New Roman" w:hAnsi="Times New Roman"/>
                <w:sz w:val="21"/>
              </w:rPr>
            </w:pPr>
          </w:p>
        </w:tc>
      </w:tr>
      <w:tr w:rsidR="00C45D71" w14:paraId="5F9D4442" w14:textId="77777777">
        <w:trPr>
          <w:trHeight w:val="226"/>
        </w:trPr>
        <w:tc>
          <w:tcPr>
            <w:tcW w:w="7480" w:type="dxa"/>
            <w:tcBorders>
              <w:left w:val="single" w:sz="8" w:space="0" w:color="auto"/>
              <w:right w:val="single" w:sz="8" w:space="0" w:color="auto"/>
            </w:tcBorders>
            <w:shd w:val="clear" w:color="auto" w:fill="auto"/>
            <w:vAlign w:val="bottom"/>
          </w:tcPr>
          <w:p w14:paraId="71C46DEE" w14:textId="77777777" w:rsidR="00C45D71" w:rsidRDefault="00C45D71">
            <w:pPr>
              <w:spacing w:line="226" w:lineRule="exact"/>
              <w:ind w:left="840"/>
              <w:rPr>
                <w:rFonts w:ascii="Arial" w:eastAsia="Arial" w:hAnsi="Arial"/>
              </w:rPr>
            </w:pPr>
            <w:r>
              <w:rPr>
                <w:rFonts w:ascii="Arial" w:eastAsia="Arial" w:hAnsi="Arial"/>
              </w:rPr>
              <w:t xml:space="preserve">A national survey. </w:t>
            </w:r>
            <w:r>
              <w:rPr>
                <w:rFonts w:ascii="Arial" w:eastAsia="Arial" w:hAnsi="Arial"/>
                <w:i/>
              </w:rPr>
              <w:t>Evaluation Review, 17 (6)</w:t>
            </w:r>
            <w:r>
              <w:rPr>
                <w:rFonts w:ascii="Arial" w:eastAsia="Arial" w:hAnsi="Arial"/>
              </w:rPr>
              <w:t>, 621-642.</w:t>
            </w:r>
          </w:p>
        </w:tc>
        <w:tc>
          <w:tcPr>
            <w:tcW w:w="1920" w:type="dxa"/>
            <w:tcBorders>
              <w:right w:val="single" w:sz="8" w:space="0" w:color="auto"/>
            </w:tcBorders>
            <w:shd w:val="clear" w:color="auto" w:fill="auto"/>
            <w:vAlign w:val="bottom"/>
          </w:tcPr>
          <w:p w14:paraId="17BA42B1" w14:textId="77777777" w:rsidR="00C45D71" w:rsidRDefault="00C45D71">
            <w:pPr>
              <w:spacing w:line="0" w:lineRule="atLeast"/>
              <w:rPr>
                <w:rFonts w:ascii="Times New Roman" w:eastAsia="Times New Roman" w:hAnsi="Times New Roman"/>
                <w:sz w:val="19"/>
              </w:rPr>
            </w:pPr>
          </w:p>
        </w:tc>
      </w:tr>
      <w:tr w:rsidR="00C45D71" w14:paraId="5B4CA318" w14:textId="77777777">
        <w:trPr>
          <w:trHeight w:val="230"/>
        </w:trPr>
        <w:tc>
          <w:tcPr>
            <w:tcW w:w="7480" w:type="dxa"/>
            <w:tcBorders>
              <w:left w:val="single" w:sz="8" w:space="0" w:color="auto"/>
              <w:right w:val="single" w:sz="8" w:space="0" w:color="auto"/>
            </w:tcBorders>
            <w:shd w:val="clear" w:color="auto" w:fill="auto"/>
            <w:vAlign w:val="bottom"/>
          </w:tcPr>
          <w:p w14:paraId="2F508E84" w14:textId="77777777" w:rsidR="00C45D71" w:rsidRDefault="00C45D71">
            <w:pPr>
              <w:spacing w:line="0" w:lineRule="atLeast"/>
              <w:ind w:left="480"/>
              <w:rPr>
                <w:rFonts w:ascii="Arial" w:eastAsia="Arial" w:hAnsi="Arial"/>
              </w:rPr>
            </w:pPr>
            <w:r>
              <w:rPr>
                <w:rFonts w:ascii="Arial" w:eastAsia="Arial" w:hAnsi="Arial"/>
              </w:rPr>
              <w:t>Example program evaluations:</w:t>
            </w:r>
          </w:p>
        </w:tc>
        <w:tc>
          <w:tcPr>
            <w:tcW w:w="1920" w:type="dxa"/>
            <w:tcBorders>
              <w:right w:val="single" w:sz="8" w:space="0" w:color="auto"/>
            </w:tcBorders>
            <w:shd w:val="clear" w:color="auto" w:fill="auto"/>
            <w:vAlign w:val="bottom"/>
          </w:tcPr>
          <w:p w14:paraId="40781F11" w14:textId="77777777" w:rsidR="00C45D71" w:rsidRDefault="00C45D71">
            <w:pPr>
              <w:spacing w:line="0" w:lineRule="atLeast"/>
              <w:rPr>
                <w:rFonts w:ascii="Times New Roman" w:eastAsia="Times New Roman" w:hAnsi="Times New Roman"/>
              </w:rPr>
            </w:pPr>
          </w:p>
        </w:tc>
      </w:tr>
      <w:tr w:rsidR="00C45D71" w14:paraId="7C76E8A8" w14:textId="77777777">
        <w:trPr>
          <w:trHeight w:val="247"/>
        </w:trPr>
        <w:tc>
          <w:tcPr>
            <w:tcW w:w="7480" w:type="dxa"/>
            <w:tcBorders>
              <w:left w:val="single" w:sz="8" w:space="0" w:color="auto"/>
              <w:right w:val="single" w:sz="8" w:space="0" w:color="auto"/>
            </w:tcBorders>
            <w:shd w:val="clear" w:color="auto" w:fill="auto"/>
            <w:vAlign w:val="bottom"/>
          </w:tcPr>
          <w:p w14:paraId="2619BA58" w14:textId="77777777" w:rsidR="00C45D71" w:rsidRDefault="00C45D71">
            <w:pPr>
              <w:spacing w:line="0" w:lineRule="atLeast"/>
              <w:ind w:left="460"/>
              <w:rPr>
                <w:rFonts w:ascii="Arial" w:eastAsia="Arial" w:hAnsi="Arial"/>
              </w:rPr>
            </w:pPr>
            <w:r>
              <w:rPr>
                <w:rFonts w:ascii="Arial" w:eastAsia="Arial" w:hAnsi="Arial"/>
              </w:rPr>
              <w:t>•  Watkins, K.E. et al. (2011) Veterans Health Administration Mental Health</w:t>
            </w:r>
          </w:p>
        </w:tc>
        <w:tc>
          <w:tcPr>
            <w:tcW w:w="1920" w:type="dxa"/>
            <w:tcBorders>
              <w:right w:val="single" w:sz="8" w:space="0" w:color="auto"/>
            </w:tcBorders>
            <w:shd w:val="clear" w:color="auto" w:fill="auto"/>
            <w:vAlign w:val="bottom"/>
          </w:tcPr>
          <w:p w14:paraId="440E87A7" w14:textId="77777777" w:rsidR="00C45D71" w:rsidRDefault="00C45D71">
            <w:pPr>
              <w:spacing w:line="0" w:lineRule="atLeast"/>
              <w:rPr>
                <w:rFonts w:ascii="Times New Roman" w:eastAsia="Times New Roman" w:hAnsi="Times New Roman"/>
                <w:sz w:val="21"/>
              </w:rPr>
            </w:pPr>
          </w:p>
        </w:tc>
      </w:tr>
      <w:tr w:rsidR="00C45D71" w14:paraId="634F7D82" w14:textId="77777777">
        <w:trPr>
          <w:trHeight w:val="226"/>
        </w:trPr>
        <w:tc>
          <w:tcPr>
            <w:tcW w:w="7480" w:type="dxa"/>
            <w:tcBorders>
              <w:left w:val="single" w:sz="8" w:space="0" w:color="auto"/>
              <w:right w:val="single" w:sz="8" w:space="0" w:color="auto"/>
            </w:tcBorders>
            <w:shd w:val="clear" w:color="auto" w:fill="auto"/>
            <w:vAlign w:val="bottom"/>
          </w:tcPr>
          <w:p w14:paraId="78C870CF" w14:textId="77777777" w:rsidR="00C45D71" w:rsidRDefault="00C45D71">
            <w:pPr>
              <w:spacing w:line="226" w:lineRule="exact"/>
              <w:ind w:left="820"/>
              <w:rPr>
                <w:rFonts w:ascii="Arial" w:eastAsia="Arial" w:hAnsi="Arial"/>
              </w:rPr>
            </w:pPr>
            <w:r>
              <w:rPr>
                <w:rFonts w:ascii="Arial" w:eastAsia="Arial" w:hAnsi="Arial"/>
              </w:rPr>
              <w:t>Program Evaluation Capstone Report</w:t>
            </w:r>
          </w:p>
        </w:tc>
        <w:tc>
          <w:tcPr>
            <w:tcW w:w="1920" w:type="dxa"/>
            <w:tcBorders>
              <w:right w:val="single" w:sz="8" w:space="0" w:color="auto"/>
            </w:tcBorders>
            <w:shd w:val="clear" w:color="auto" w:fill="auto"/>
            <w:vAlign w:val="bottom"/>
          </w:tcPr>
          <w:p w14:paraId="3C9CB819" w14:textId="77777777" w:rsidR="00C45D71" w:rsidRDefault="00C45D71">
            <w:pPr>
              <w:spacing w:line="0" w:lineRule="atLeast"/>
              <w:rPr>
                <w:rFonts w:ascii="Times New Roman" w:eastAsia="Times New Roman" w:hAnsi="Times New Roman"/>
                <w:sz w:val="19"/>
              </w:rPr>
            </w:pPr>
          </w:p>
        </w:tc>
      </w:tr>
      <w:tr w:rsidR="00C45D71" w14:paraId="238B725A" w14:textId="77777777">
        <w:trPr>
          <w:trHeight w:val="247"/>
        </w:trPr>
        <w:tc>
          <w:tcPr>
            <w:tcW w:w="7480" w:type="dxa"/>
            <w:tcBorders>
              <w:left w:val="single" w:sz="8" w:space="0" w:color="auto"/>
              <w:right w:val="single" w:sz="8" w:space="0" w:color="auto"/>
            </w:tcBorders>
            <w:shd w:val="clear" w:color="auto" w:fill="auto"/>
            <w:vAlign w:val="bottom"/>
          </w:tcPr>
          <w:p w14:paraId="7B8EC9AD" w14:textId="77777777" w:rsidR="00C45D71" w:rsidRDefault="00C45D71">
            <w:pPr>
              <w:spacing w:line="0" w:lineRule="atLeast"/>
              <w:ind w:left="460"/>
              <w:rPr>
                <w:rFonts w:ascii="Arial" w:eastAsia="Arial" w:hAnsi="Arial"/>
              </w:rPr>
            </w:pPr>
            <w:r>
              <w:rPr>
                <w:rFonts w:ascii="Arial" w:eastAsia="Arial" w:hAnsi="Arial"/>
              </w:rPr>
              <w:t xml:space="preserve">•  Chard, K.M., </w:t>
            </w:r>
            <w:proofErr w:type="spellStart"/>
            <w:r>
              <w:rPr>
                <w:rFonts w:ascii="Arial" w:eastAsia="Arial" w:hAnsi="Arial"/>
              </w:rPr>
              <w:t>Ricksecker</w:t>
            </w:r>
            <w:proofErr w:type="spellEnd"/>
            <w:r>
              <w:rPr>
                <w:rFonts w:ascii="Arial" w:eastAsia="Arial" w:hAnsi="Arial"/>
              </w:rPr>
              <w:t xml:space="preserve">, E.G., Healy, E.H., </w:t>
            </w:r>
            <w:proofErr w:type="spellStart"/>
            <w:r>
              <w:rPr>
                <w:rFonts w:ascii="Arial" w:eastAsia="Arial" w:hAnsi="Arial"/>
              </w:rPr>
              <w:t>Karlin</w:t>
            </w:r>
            <w:proofErr w:type="spellEnd"/>
            <w:r>
              <w:rPr>
                <w:rFonts w:ascii="Arial" w:eastAsia="Arial" w:hAnsi="Arial"/>
              </w:rPr>
              <w:t xml:space="preserve">, B.E., &amp; </w:t>
            </w:r>
            <w:proofErr w:type="spellStart"/>
            <w:r>
              <w:rPr>
                <w:rFonts w:ascii="Arial" w:eastAsia="Arial" w:hAnsi="Arial"/>
              </w:rPr>
              <w:t>Resick</w:t>
            </w:r>
            <w:proofErr w:type="spellEnd"/>
            <w:r>
              <w:rPr>
                <w:rFonts w:ascii="Arial" w:eastAsia="Arial" w:hAnsi="Arial"/>
              </w:rPr>
              <w:t>, P.A.</w:t>
            </w:r>
          </w:p>
        </w:tc>
        <w:tc>
          <w:tcPr>
            <w:tcW w:w="1920" w:type="dxa"/>
            <w:tcBorders>
              <w:right w:val="single" w:sz="8" w:space="0" w:color="auto"/>
            </w:tcBorders>
            <w:shd w:val="clear" w:color="auto" w:fill="auto"/>
            <w:vAlign w:val="bottom"/>
          </w:tcPr>
          <w:p w14:paraId="2FDBEFCE" w14:textId="77777777" w:rsidR="00C45D71" w:rsidRDefault="00C45D71">
            <w:pPr>
              <w:spacing w:line="0" w:lineRule="atLeast"/>
              <w:rPr>
                <w:rFonts w:ascii="Times New Roman" w:eastAsia="Times New Roman" w:hAnsi="Times New Roman"/>
                <w:sz w:val="21"/>
              </w:rPr>
            </w:pPr>
          </w:p>
        </w:tc>
      </w:tr>
      <w:tr w:rsidR="00C45D71" w14:paraId="6DDB3971" w14:textId="77777777">
        <w:trPr>
          <w:trHeight w:val="228"/>
        </w:trPr>
        <w:tc>
          <w:tcPr>
            <w:tcW w:w="7480" w:type="dxa"/>
            <w:tcBorders>
              <w:left w:val="single" w:sz="8" w:space="0" w:color="auto"/>
              <w:right w:val="single" w:sz="8" w:space="0" w:color="auto"/>
            </w:tcBorders>
            <w:shd w:val="clear" w:color="auto" w:fill="auto"/>
            <w:vAlign w:val="bottom"/>
          </w:tcPr>
          <w:p w14:paraId="37AEA93C" w14:textId="77777777" w:rsidR="00C45D71" w:rsidRDefault="00C45D71">
            <w:pPr>
              <w:spacing w:line="229" w:lineRule="exact"/>
              <w:ind w:left="820"/>
              <w:rPr>
                <w:rFonts w:ascii="Arial" w:eastAsia="Arial" w:hAnsi="Arial"/>
              </w:rPr>
            </w:pPr>
            <w:r>
              <w:rPr>
                <w:rFonts w:ascii="Arial" w:eastAsia="Arial" w:hAnsi="Arial"/>
              </w:rPr>
              <w:t>(2012). Dissemination and experience with cognitive processing therapy.</w:t>
            </w:r>
          </w:p>
        </w:tc>
        <w:tc>
          <w:tcPr>
            <w:tcW w:w="1920" w:type="dxa"/>
            <w:tcBorders>
              <w:right w:val="single" w:sz="8" w:space="0" w:color="auto"/>
            </w:tcBorders>
            <w:shd w:val="clear" w:color="auto" w:fill="auto"/>
            <w:vAlign w:val="bottom"/>
          </w:tcPr>
          <w:p w14:paraId="429F21A9" w14:textId="77777777" w:rsidR="00C45D71" w:rsidRDefault="00C45D71">
            <w:pPr>
              <w:spacing w:line="0" w:lineRule="atLeast"/>
              <w:rPr>
                <w:rFonts w:ascii="Times New Roman" w:eastAsia="Times New Roman" w:hAnsi="Times New Roman"/>
                <w:sz w:val="19"/>
              </w:rPr>
            </w:pPr>
          </w:p>
        </w:tc>
      </w:tr>
      <w:tr w:rsidR="00C45D71" w14:paraId="716E67CD" w14:textId="77777777">
        <w:trPr>
          <w:trHeight w:val="228"/>
        </w:trPr>
        <w:tc>
          <w:tcPr>
            <w:tcW w:w="7480" w:type="dxa"/>
            <w:tcBorders>
              <w:left w:val="single" w:sz="8" w:space="0" w:color="auto"/>
              <w:right w:val="single" w:sz="8" w:space="0" w:color="auto"/>
            </w:tcBorders>
            <w:shd w:val="clear" w:color="auto" w:fill="auto"/>
            <w:vAlign w:val="bottom"/>
          </w:tcPr>
          <w:p w14:paraId="0E379738" w14:textId="77777777" w:rsidR="00C45D71" w:rsidRDefault="00C45D71">
            <w:pPr>
              <w:spacing w:line="228" w:lineRule="exact"/>
              <w:ind w:left="820"/>
              <w:rPr>
                <w:rFonts w:ascii="Arial" w:eastAsia="Arial" w:hAnsi="Arial"/>
              </w:rPr>
            </w:pPr>
            <w:r>
              <w:rPr>
                <w:rFonts w:ascii="Arial" w:eastAsia="Arial" w:hAnsi="Arial"/>
                <w:i/>
              </w:rPr>
              <w:t>Journal of Rehabilitation Research &amp; Development, 49 (5),</w:t>
            </w:r>
            <w:r>
              <w:rPr>
                <w:rFonts w:ascii="Arial" w:eastAsia="Arial" w:hAnsi="Arial"/>
              </w:rPr>
              <w:t xml:space="preserve"> 667-678.</w:t>
            </w:r>
          </w:p>
        </w:tc>
        <w:tc>
          <w:tcPr>
            <w:tcW w:w="1920" w:type="dxa"/>
            <w:tcBorders>
              <w:right w:val="single" w:sz="8" w:space="0" w:color="auto"/>
            </w:tcBorders>
            <w:shd w:val="clear" w:color="auto" w:fill="auto"/>
            <w:vAlign w:val="bottom"/>
          </w:tcPr>
          <w:p w14:paraId="05B0F9DE" w14:textId="77777777" w:rsidR="00C45D71" w:rsidRDefault="00C45D71">
            <w:pPr>
              <w:spacing w:line="0" w:lineRule="atLeast"/>
              <w:rPr>
                <w:rFonts w:ascii="Times New Roman" w:eastAsia="Times New Roman" w:hAnsi="Times New Roman"/>
                <w:sz w:val="19"/>
              </w:rPr>
            </w:pPr>
          </w:p>
        </w:tc>
      </w:tr>
      <w:tr w:rsidR="00C45D71" w14:paraId="59CEFEB3" w14:textId="77777777">
        <w:trPr>
          <w:trHeight w:val="263"/>
        </w:trPr>
        <w:tc>
          <w:tcPr>
            <w:tcW w:w="7480" w:type="dxa"/>
            <w:tcBorders>
              <w:left w:val="single" w:sz="8" w:space="0" w:color="auto"/>
              <w:bottom w:val="single" w:sz="8" w:space="0" w:color="auto"/>
              <w:right w:val="single" w:sz="8" w:space="0" w:color="auto"/>
            </w:tcBorders>
            <w:shd w:val="clear" w:color="auto" w:fill="auto"/>
            <w:vAlign w:val="bottom"/>
          </w:tcPr>
          <w:p w14:paraId="33911F7B" w14:textId="77777777" w:rsidR="00C45D71" w:rsidRDefault="00C45D71">
            <w:pPr>
              <w:spacing w:line="0" w:lineRule="atLeast"/>
              <w:rPr>
                <w:rFonts w:ascii="Times New Roman" w:eastAsia="Times New Roman" w:hAnsi="Times New Roman"/>
                <w:sz w:val="22"/>
              </w:rPr>
            </w:pPr>
          </w:p>
        </w:tc>
        <w:tc>
          <w:tcPr>
            <w:tcW w:w="1920" w:type="dxa"/>
            <w:tcBorders>
              <w:bottom w:val="single" w:sz="8" w:space="0" w:color="auto"/>
              <w:right w:val="single" w:sz="8" w:space="0" w:color="auto"/>
            </w:tcBorders>
            <w:shd w:val="clear" w:color="auto" w:fill="auto"/>
            <w:vAlign w:val="bottom"/>
          </w:tcPr>
          <w:p w14:paraId="61717CD6" w14:textId="77777777" w:rsidR="00C45D71" w:rsidRDefault="00C45D71">
            <w:pPr>
              <w:spacing w:line="0" w:lineRule="atLeast"/>
              <w:rPr>
                <w:rFonts w:ascii="Times New Roman" w:eastAsia="Times New Roman" w:hAnsi="Times New Roman"/>
                <w:sz w:val="22"/>
              </w:rPr>
            </w:pPr>
          </w:p>
        </w:tc>
      </w:tr>
      <w:tr w:rsidR="00C45D71" w14:paraId="0DC53CC7" w14:textId="77777777">
        <w:trPr>
          <w:trHeight w:val="246"/>
        </w:trPr>
        <w:tc>
          <w:tcPr>
            <w:tcW w:w="7480" w:type="dxa"/>
            <w:tcBorders>
              <w:left w:val="single" w:sz="8" w:space="0" w:color="auto"/>
              <w:right w:val="single" w:sz="8" w:space="0" w:color="auto"/>
            </w:tcBorders>
            <w:shd w:val="clear" w:color="auto" w:fill="auto"/>
            <w:vAlign w:val="bottom"/>
          </w:tcPr>
          <w:p w14:paraId="750DF483" w14:textId="77777777" w:rsidR="00C45D71" w:rsidRDefault="00C45D71">
            <w:pPr>
              <w:spacing w:line="0" w:lineRule="atLeast"/>
              <w:ind w:left="120"/>
              <w:rPr>
                <w:rFonts w:ascii="Arial" w:eastAsia="Arial" w:hAnsi="Arial"/>
                <w:b/>
              </w:rPr>
            </w:pPr>
            <w:r>
              <w:rPr>
                <w:rFonts w:ascii="Arial" w:eastAsia="Arial" w:hAnsi="Arial"/>
                <w:b/>
              </w:rPr>
              <w:t>Didactic Seminar -Learning from Organizational Data</w:t>
            </w:r>
          </w:p>
        </w:tc>
        <w:tc>
          <w:tcPr>
            <w:tcW w:w="1920" w:type="dxa"/>
            <w:tcBorders>
              <w:right w:val="single" w:sz="8" w:space="0" w:color="auto"/>
            </w:tcBorders>
            <w:shd w:val="clear" w:color="auto" w:fill="auto"/>
            <w:vAlign w:val="bottom"/>
          </w:tcPr>
          <w:p w14:paraId="336A3D7A" w14:textId="77777777" w:rsidR="00C45D71" w:rsidRDefault="00C45D71">
            <w:pPr>
              <w:spacing w:line="0" w:lineRule="atLeast"/>
              <w:ind w:left="140"/>
              <w:rPr>
                <w:rFonts w:ascii="Arial" w:eastAsia="Arial" w:hAnsi="Arial"/>
                <w:sz w:val="18"/>
              </w:rPr>
            </w:pPr>
            <w:r>
              <w:rPr>
                <w:rFonts w:ascii="Arial" w:eastAsia="Arial" w:hAnsi="Arial"/>
                <w:sz w:val="18"/>
              </w:rPr>
              <w:t>•   Research</w:t>
            </w:r>
          </w:p>
        </w:tc>
      </w:tr>
      <w:tr w:rsidR="00C45D71" w14:paraId="234E9479" w14:textId="77777777">
        <w:trPr>
          <w:trHeight w:val="247"/>
        </w:trPr>
        <w:tc>
          <w:tcPr>
            <w:tcW w:w="7480" w:type="dxa"/>
            <w:tcBorders>
              <w:left w:val="single" w:sz="8" w:space="0" w:color="auto"/>
              <w:right w:val="single" w:sz="8" w:space="0" w:color="auto"/>
            </w:tcBorders>
            <w:shd w:val="clear" w:color="auto" w:fill="auto"/>
            <w:vAlign w:val="bottom"/>
          </w:tcPr>
          <w:p w14:paraId="62B94E65" w14:textId="77777777" w:rsidR="00C45D71" w:rsidRDefault="00C45D71">
            <w:pPr>
              <w:spacing w:line="0" w:lineRule="atLeast"/>
              <w:ind w:left="460"/>
              <w:rPr>
                <w:rFonts w:ascii="Arial" w:eastAsia="Arial" w:hAnsi="Arial"/>
              </w:rPr>
            </w:pPr>
            <w:r>
              <w:rPr>
                <w:rFonts w:ascii="Arial" w:eastAsia="Arial" w:hAnsi="Arial"/>
              </w:rPr>
              <w:t>•  Understand what is meant by the concept of actionable results based on</w:t>
            </w:r>
          </w:p>
        </w:tc>
        <w:tc>
          <w:tcPr>
            <w:tcW w:w="1920" w:type="dxa"/>
            <w:tcBorders>
              <w:right w:val="single" w:sz="8" w:space="0" w:color="auto"/>
            </w:tcBorders>
            <w:shd w:val="clear" w:color="auto" w:fill="auto"/>
            <w:vAlign w:val="bottom"/>
          </w:tcPr>
          <w:p w14:paraId="7A016A0E" w14:textId="77777777" w:rsidR="00C45D71" w:rsidRDefault="00C45D71">
            <w:pPr>
              <w:spacing w:line="0" w:lineRule="atLeast"/>
              <w:rPr>
                <w:rFonts w:ascii="Times New Roman" w:eastAsia="Times New Roman" w:hAnsi="Times New Roman"/>
                <w:sz w:val="21"/>
              </w:rPr>
            </w:pPr>
          </w:p>
        </w:tc>
      </w:tr>
      <w:tr w:rsidR="00C45D71" w14:paraId="39E59198" w14:textId="77777777">
        <w:trPr>
          <w:trHeight w:val="228"/>
        </w:trPr>
        <w:tc>
          <w:tcPr>
            <w:tcW w:w="7480" w:type="dxa"/>
            <w:tcBorders>
              <w:left w:val="single" w:sz="8" w:space="0" w:color="auto"/>
              <w:right w:val="single" w:sz="8" w:space="0" w:color="auto"/>
            </w:tcBorders>
            <w:shd w:val="clear" w:color="auto" w:fill="auto"/>
            <w:vAlign w:val="bottom"/>
          </w:tcPr>
          <w:p w14:paraId="18A2A353" w14:textId="77777777" w:rsidR="00C45D71" w:rsidRDefault="00C45D71">
            <w:pPr>
              <w:spacing w:line="229" w:lineRule="exact"/>
              <w:ind w:left="820"/>
              <w:rPr>
                <w:rFonts w:ascii="Arial" w:eastAsia="Arial" w:hAnsi="Arial"/>
              </w:rPr>
            </w:pPr>
            <w:r>
              <w:rPr>
                <w:rFonts w:ascii="Arial" w:eastAsia="Arial" w:hAnsi="Arial"/>
              </w:rPr>
              <w:t>organizational data.</w:t>
            </w:r>
          </w:p>
        </w:tc>
        <w:tc>
          <w:tcPr>
            <w:tcW w:w="1920" w:type="dxa"/>
            <w:tcBorders>
              <w:right w:val="single" w:sz="8" w:space="0" w:color="auto"/>
            </w:tcBorders>
            <w:shd w:val="clear" w:color="auto" w:fill="auto"/>
            <w:vAlign w:val="bottom"/>
          </w:tcPr>
          <w:p w14:paraId="326077ED" w14:textId="77777777" w:rsidR="00C45D71" w:rsidRDefault="00C45D71">
            <w:pPr>
              <w:spacing w:line="0" w:lineRule="atLeast"/>
              <w:rPr>
                <w:rFonts w:ascii="Times New Roman" w:eastAsia="Times New Roman" w:hAnsi="Times New Roman"/>
                <w:sz w:val="19"/>
              </w:rPr>
            </w:pPr>
          </w:p>
        </w:tc>
      </w:tr>
      <w:tr w:rsidR="00C45D71" w14:paraId="61BE046A" w14:textId="77777777">
        <w:trPr>
          <w:trHeight w:val="247"/>
        </w:trPr>
        <w:tc>
          <w:tcPr>
            <w:tcW w:w="7480" w:type="dxa"/>
            <w:tcBorders>
              <w:left w:val="single" w:sz="8" w:space="0" w:color="auto"/>
              <w:right w:val="single" w:sz="8" w:space="0" w:color="auto"/>
            </w:tcBorders>
            <w:shd w:val="clear" w:color="auto" w:fill="auto"/>
            <w:vAlign w:val="bottom"/>
          </w:tcPr>
          <w:p w14:paraId="370F4D89" w14:textId="77777777" w:rsidR="00C45D71" w:rsidRDefault="00C45D71">
            <w:pPr>
              <w:spacing w:line="0" w:lineRule="atLeast"/>
              <w:ind w:left="460"/>
              <w:rPr>
                <w:rFonts w:ascii="Arial" w:eastAsia="Arial" w:hAnsi="Arial"/>
              </w:rPr>
            </w:pPr>
            <w:r>
              <w:rPr>
                <w:rFonts w:ascii="Arial" w:eastAsia="Arial" w:hAnsi="Arial"/>
              </w:rPr>
              <w:t>•  Introduce SAIL and tools used to monitor performance</w:t>
            </w:r>
          </w:p>
        </w:tc>
        <w:tc>
          <w:tcPr>
            <w:tcW w:w="1920" w:type="dxa"/>
            <w:tcBorders>
              <w:right w:val="single" w:sz="8" w:space="0" w:color="auto"/>
            </w:tcBorders>
            <w:shd w:val="clear" w:color="auto" w:fill="auto"/>
            <w:vAlign w:val="bottom"/>
          </w:tcPr>
          <w:p w14:paraId="611E4806" w14:textId="77777777" w:rsidR="00C45D71" w:rsidRDefault="00C45D71">
            <w:pPr>
              <w:spacing w:line="0" w:lineRule="atLeast"/>
              <w:rPr>
                <w:rFonts w:ascii="Times New Roman" w:eastAsia="Times New Roman" w:hAnsi="Times New Roman"/>
                <w:sz w:val="21"/>
              </w:rPr>
            </w:pPr>
          </w:p>
        </w:tc>
      </w:tr>
      <w:tr w:rsidR="00C45D71" w14:paraId="7640688B" w14:textId="77777777">
        <w:trPr>
          <w:trHeight w:val="242"/>
        </w:trPr>
        <w:tc>
          <w:tcPr>
            <w:tcW w:w="7480" w:type="dxa"/>
            <w:tcBorders>
              <w:left w:val="single" w:sz="8" w:space="0" w:color="auto"/>
              <w:right w:val="single" w:sz="8" w:space="0" w:color="auto"/>
            </w:tcBorders>
            <w:shd w:val="clear" w:color="auto" w:fill="auto"/>
            <w:vAlign w:val="bottom"/>
          </w:tcPr>
          <w:p w14:paraId="51BC4879" w14:textId="77777777" w:rsidR="00C45D71" w:rsidRDefault="00C45D71">
            <w:pPr>
              <w:spacing w:line="0" w:lineRule="atLeast"/>
              <w:ind w:left="460"/>
              <w:rPr>
                <w:rFonts w:ascii="Arial" w:eastAsia="Arial" w:hAnsi="Arial"/>
              </w:rPr>
            </w:pPr>
            <w:r>
              <w:rPr>
                <w:rFonts w:ascii="Arial" w:eastAsia="Arial" w:hAnsi="Arial"/>
              </w:rPr>
              <w:t>•  Identify at least three ways in which the findings from VA data can inform</w:t>
            </w:r>
          </w:p>
        </w:tc>
        <w:tc>
          <w:tcPr>
            <w:tcW w:w="1920" w:type="dxa"/>
            <w:tcBorders>
              <w:right w:val="single" w:sz="8" w:space="0" w:color="auto"/>
            </w:tcBorders>
            <w:shd w:val="clear" w:color="auto" w:fill="auto"/>
            <w:vAlign w:val="bottom"/>
          </w:tcPr>
          <w:p w14:paraId="3F352E5C" w14:textId="77777777" w:rsidR="00C45D71" w:rsidRDefault="00C45D71">
            <w:pPr>
              <w:spacing w:line="0" w:lineRule="atLeast"/>
              <w:rPr>
                <w:rFonts w:ascii="Times New Roman" w:eastAsia="Times New Roman" w:hAnsi="Times New Roman"/>
                <w:sz w:val="21"/>
              </w:rPr>
            </w:pPr>
          </w:p>
        </w:tc>
      </w:tr>
      <w:tr w:rsidR="00C45D71" w14:paraId="4239FB04" w14:textId="77777777">
        <w:trPr>
          <w:trHeight w:val="226"/>
        </w:trPr>
        <w:tc>
          <w:tcPr>
            <w:tcW w:w="7480" w:type="dxa"/>
            <w:tcBorders>
              <w:left w:val="single" w:sz="8" w:space="0" w:color="auto"/>
              <w:right w:val="single" w:sz="8" w:space="0" w:color="auto"/>
            </w:tcBorders>
            <w:shd w:val="clear" w:color="auto" w:fill="auto"/>
            <w:vAlign w:val="bottom"/>
          </w:tcPr>
          <w:p w14:paraId="1FF796A2" w14:textId="77777777" w:rsidR="00C45D71" w:rsidRDefault="00C45D71">
            <w:pPr>
              <w:spacing w:line="226" w:lineRule="exact"/>
              <w:ind w:left="820"/>
              <w:rPr>
                <w:rFonts w:ascii="Arial" w:eastAsia="Arial" w:hAnsi="Arial"/>
              </w:rPr>
            </w:pPr>
            <w:r>
              <w:rPr>
                <w:rFonts w:ascii="Arial" w:eastAsia="Arial" w:hAnsi="Arial"/>
              </w:rPr>
              <w:t>specific actions by organizational leaders, within VA and beyond.</w:t>
            </w:r>
          </w:p>
        </w:tc>
        <w:tc>
          <w:tcPr>
            <w:tcW w:w="1920" w:type="dxa"/>
            <w:tcBorders>
              <w:right w:val="single" w:sz="8" w:space="0" w:color="auto"/>
            </w:tcBorders>
            <w:shd w:val="clear" w:color="auto" w:fill="auto"/>
            <w:vAlign w:val="bottom"/>
          </w:tcPr>
          <w:p w14:paraId="785A7B52" w14:textId="77777777" w:rsidR="00C45D71" w:rsidRDefault="00C45D71">
            <w:pPr>
              <w:spacing w:line="0" w:lineRule="atLeast"/>
              <w:rPr>
                <w:rFonts w:ascii="Times New Roman" w:eastAsia="Times New Roman" w:hAnsi="Times New Roman"/>
                <w:sz w:val="19"/>
              </w:rPr>
            </w:pPr>
          </w:p>
        </w:tc>
      </w:tr>
      <w:tr w:rsidR="00C45D71" w14:paraId="42C8D1D1" w14:textId="77777777">
        <w:trPr>
          <w:trHeight w:val="34"/>
        </w:trPr>
        <w:tc>
          <w:tcPr>
            <w:tcW w:w="7480" w:type="dxa"/>
            <w:tcBorders>
              <w:left w:val="single" w:sz="8" w:space="0" w:color="auto"/>
              <w:bottom w:val="single" w:sz="8" w:space="0" w:color="auto"/>
              <w:right w:val="single" w:sz="8" w:space="0" w:color="auto"/>
            </w:tcBorders>
            <w:shd w:val="clear" w:color="auto" w:fill="auto"/>
            <w:vAlign w:val="bottom"/>
          </w:tcPr>
          <w:p w14:paraId="455F969A" w14:textId="77777777" w:rsidR="00C45D71" w:rsidRDefault="00C45D71">
            <w:pPr>
              <w:spacing w:line="0" w:lineRule="atLeast"/>
              <w:rPr>
                <w:rFonts w:ascii="Times New Roman" w:eastAsia="Times New Roman" w:hAnsi="Times New Roman"/>
                <w:sz w:val="2"/>
              </w:rPr>
            </w:pPr>
          </w:p>
        </w:tc>
        <w:tc>
          <w:tcPr>
            <w:tcW w:w="1920" w:type="dxa"/>
            <w:tcBorders>
              <w:bottom w:val="single" w:sz="8" w:space="0" w:color="auto"/>
              <w:right w:val="single" w:sz="8" w:space="0" w:color="auto"/>
            </w:tcBorders>
            <w:shd w:val="clear" w:color="auto" w:fill="auto"/>
            <w:vAlign w:val="bottom"/>
          </w:tcPr>
          <w:p w14:paraId="7F217D17" w14:textId="77777777" w:rsidR="00C45D71" w:rsidRDefault="00C45D71">
            <w:pPr>
              <w:spacing w:line="0" w:lineRule="atLeast"/>
              <w:rPr>
                <w:rFonts w:ascii="Times New Roman" w:eastAsia="Times New Roman" w:hAnsi="Times New Roman"/>
                <w:sz w:val="2"/>
              </w:rPr>
            </w:pPr>
          </w:p>
        </w:tc>
      </w:tr>
    </w:tbl>
    <w:p w14:paraId="2D261F83" w14:textId="77777777" w:rsidR="00C45D71" w:rsidRDefault="00C45D71">
      <w:pPr>
        <w:spacing w:line="200" w:lineRule="exact"/>
        <w:rPr>
          <w:rFonts w:ascii="Times New Roman" w:eastAsia="Times New Roman" w:hAnsi="Times New Roman"/>
        </w:rPr>
      </w:pPr>
    </w:p>
    <w:p w14:paraId="2A939D3D" w14:textId="77777777" w:rsidR="00C45D71" w:rsidRDefault="00C45D71">
      <w:pPr>
        <w:spacing w:line="256" w:lineRule="exact"/>
        <w:rPr>
          <w:rFonts w:ascii="Times New Roman" w:eastAsia="Times New Roman" w:hAnsi="Times New Roman"/>
        </w:rPr>
      </w:pPr>
    </w:p>
    <w:p w14:paraId="7C03ECEC" w14:textId="77777777" w:rsidR="00C45D71" w:rsidRDefault="00C45D71">
      <w:pPr>
        <w:spacing w:line="0" w:lineRule="atLeast"/>
        <w:rPr>
          <w:rFonts w:ascii="Arial" w:eastAsia="Arial" w:hAnsi="Arial"/>
          <w:b/>
          <w:sz w:val="24"/>
        </w:rPr>
      </w:pPr>
      <w:r>
        <w:rPr>
          <w:rFonts w:ascii="Arial" w:eastAsia="Arial" w:hAnsi="Arial"/>
          <w:b/>
          <w:sz w:val="24"/>
        </w:rPr>
        <w:t>Ethical and Legal Standards</w:t>
      </w:r>
    </w:p>
    <w:p w14:paraId="3DA509AD" w14:textId="77777777" w:rsidR="00C45D71" w:rsidRDefault="00C45D71">
      <w:pPr>
        <w:spacing w:line="220"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7480"/>
        <w:gridCol w:w="360"/>
        <w:gridCol w:w="1560"/>
      </w:tblGrid>
      <w:tr w:rsidR="00C45D71" w14:paraId="38571538" w14:textId="77777777">
        <w:trPr>
          <w:trHeight w:val="268"/>
        </w:trPr>
        <w:tc>
          <w:tcPr>
            <w:tcW w:w="7480" w:type="dxa"/>
            <w:tcBorders>
              <w:top w:val="single" w:sz="8" w:space="0" w:color="auto"/>
              <w:left w:val="single" w:sz="8" w:space="0" w:color="auto"/>
              <w:right w:val="single" w:sz="8" w:space="0" w:color="auto"/>
            </w:tcBorders>
            <w:shd w:val="clear" w:color="auto" w:fill="auto"/>
            <w:vAlign w:val="bottom"/>
          </w:tcPr>
          <w:p w14:paraId="7F711A12" w14:textId="77777777" w:rsidR="00C45D71" w:rsidRDefault="00C45D71">
            <w:pPr>
              <w:spacing w:line="0" w:lineRule="atLeast"/>
              <w:ind w:left="120"/>
              <w:rPr>
                <w:rFonts w:ascii="Arial" w:eastAsia="Arial" w:hAnsi="Arial"/>
                <w:b/>
              </w:rPr>
            </w:pPr>
            <w:r>
              <w:rPr>
                <w:rFonts w:ascii="Arial" w:eastAsia="Arial" w:hAnsi="Arial"/>
                <w:b/>
              </w:rPr>
              <w:t>Format and Title</w:t>
            </w:r>
          </w:p>
        </w:tc>
        <w:tc>
          <w:tcPr>
            <w:tcW w:w="1900" w:type="dxa"/>
            <w:gridSpan w:val="2"/>
            <w:tcBorders>
              <w:top w:val="single" w:sz="8" w:space="0" w:color="auto"/>
              <w:right w:val="single" w:sz="8" w:space="0" w:color="auto"/>
            </w:tcBorders>
            <w:shd w:val="clear" w:color="auto" w:fill="auto"/>
            <w:vAlign w:val="bottom"/>
          </w:tcPr>
          <w:p w14:paraId="310217C8" w14:textId="77777777" w:rsidR="00C45D71" w:rsidRDefault="00C45D71">
            <w:pPr>
              <w:spacing w:line="0" w:lineRule="atLeast"/>
              <w:ind w:left="100"/>
              <w:rPr>
                <w:rFonts w:ascii="Arial" w:eastAsia="Arial" w:hAnsi="Arial"/>
                <w:b/>
              </w:rPr>
            </w:pPr>
            <w:r>
              <w:rPr>
                <w:rFonts w:ascii="Arial" w:eastAsia="Arial" w:hAnsi="Arial"/>
                <w:b/>
              </w:rPr>
              <w:t>Profession-Wide</w:t>
            </w:r>
          </w:p>
        </w:tc>
      </w:tr>
      <w:tr w:rsidR="00C45D71" w14:paraId="5283D575" w14:textId="77777777">
        <w:trPr>
          <w:trHeight w:val="228"/>
        </w:trPr>
        <w:tc>
          <w:tcPr>
            <w:tcW w:w="7480" w:type="dxa"/>
            <w:tcBorders>
              <w:left w:val="single" w:sz="8" w:space="0" w:color="auto"/>
              <w:right w:val="single" w:sz="8" w:space="0" w:color="auto"/>
            </w:tcBorders>
            <w:shd w:val="clear" w:color="auto" w:fill="auto"/>
            <w:vAlign w:val="bottom"/>
          </w:tcPr>
          <w:p w14:paraId="7FD5DCB5" w14:textId="77777777" w:rsidR="00C45D71" w:rsidRDefault="00C45D71">
            <w:pPr>
              <w:spacing w:line="0" w:lineRule="atLeast"/>
              <w:rPr>
                <w:rFonts w:ascii="Times New Roman" w:eastAsia="Times New Roman" w:hAnsi="Times New Roman"/>
                <w:sz w:val="19"/>
              </w:rPr>
            </w:pPr>
          </w:p>
        </w:tc>
        <w:tc>
          <w:tcPr>
            <w:tcW w:w="1900" w:type="dxa"/>
            <w:gridSpan w:val="2"/>
            <w:tcBorders>
              <w:right w:val="single" w:sz="8" w:space="0" w:color="auto"/>
            </w:tcBorders>
            <w:shd w:val="clear" w:color="auto" w:fill="auto"/>
            <w:vAlign w:val="bottom"/>
          </w:tcPr>
          <w:p w14:paraId="4A810403" w14:textId="77777777" w:rsidR="00C45D71" w:rsidRDefault="00C45D71">
            <w:pPr>
              <w:spacing w:line="228" w:lineRule="exact"/>
              <w:ind w:left="100"/>
              <w:rPr>
                <w:rFonts w:ascii="Arial" w:eastAsia="Arial" w:hAnsi="Arial"/>
                <w:b/>
              </w:rPr>
            </w:pPr>
            <w:r>
              <w:rPr>
                <w:rFonts w:ascii="Arial" w:eastAsia="Arial" w:hAnsi="Arial"/>
                <w:b/>
              </w:rPr>
              <w:t>Competencies</w:t>
            </w:r>
          </w:p>
        </w:tc>
      </w:tr>
      <w:tr w:rsidR="00C45D71" w14:paraId="7D6B161B" w14:textId="77777777">
        <w:trPr>
          <w:trHeight w:val="32"/>
        </w:trPr>
        <w:tc>
          <w:tcPr>
            <w:tcW w:w="7480" w:type="dxa"/>
            <w:tcBorders>
              <w:left w:val="single" w:sz="8" w:space="0" w:color="auto"/>
              <w:bottom w:val="single" w:sz="8" w:space="0" w:color="auto"/>
              <w:right w:val="single" w:sz="8" w:space="0" w:color="auto"/>
            </w:tcBorders>
            <w:shd w:val="clear" w:color="auto" w:fill="auto"/>
            <w:vAlign w:val="bottom"/>
          </w:tcPr>
          <w:p w14:paraId="26A0D8B3"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03A613C9"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1551C7CF" w14:textId="77777777" w:rsidR="00C45D71" w:rsidRDefault="00C45D71">
            <w:pPr>
              <w:spacing w:line="0" w:lineRule="atLeast"/>
              <w:rPr>
                <w:rFonts w:ascii="Times New Roman" w:eastAsia="Times New Roman" w:hAnsi="Times New Roman"/>
                <w:sz w:val="2"/>
              </w:rPr>
            </w:pPr>
          </w:p>
        </w:tc>
      </w:tr>
      <w:tr w:rsidR="00C45D71" w14:paraId="75DBDEB5" w14:textId="77777777">
        <w:trPr>
          <w:trHeight w:val="247"/>
        </w:trPr>
        <w:tc>
          <w:tcPr>
            <w:tcW w:w="7480" w:type="dxa"/>
            <w:tcBorders>
              <w:left w:val="single" w:sz="8" w:space="0" w:color="auto"/>
              <w:right w:val="single" w:sz="8" w:space="0" w:color="auto"/>
            </w:tcBorders>
            <w:shd w:val="clear" w:color="auto" w:fill="auto"/>
            <w:vAlign w:val="bottom"/>
          </w:tcPr>
          <w:p w14:paraId="103BF5B5" w14:textId="77777777" w:rsidR="00C45D71" w:rsidRDefault="00C45D71">
            <w:pPr>
              <w:spacing w:line="0" w:lineRule="atLeast"/>
              <w:ind w:left="120"/>
              <w:rPr>
                <w:rFonts w:ascii="Arial" w:eastAsia="Arial" w:hAnsi="Arial"/>
                <w:b/>
              </w:rPr>
            </w:pPr>
            <w:r>
              <w:rPr>
                <w:rFonts w:ascii="Arial" w:eastAsia="Arial" w:hAnsi="Arial"/>
                <w:b/>
              </w:rPr>
              <w:t>Didactic Seminar - Psychology Ethics in the VA</w:t>
            </w:r>
          </w:p>
        </w:tc>
        <w:tc>
          <w:tcPr>
            <w:tcW w:w="360" w:type="dxa"/>
            <w:shd w:val="clear" w:color="auto" w:fill="auto"/>
            <w:vAlign w:val="bottom"/>
          </w:tcPr>
          <w:p w14:paraId="674DE9CF"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330F87DC" w14:textId="77777777" w:rsidR="00C45D71" w:rsidRDefault="00C45D71">
            <w:pPr>
              <w:spacing w:line="0" w:lineRule="atLeast"/>
              <w:ind w:left="140"/>
              <w:rPr>
                <w:rFonts w:ascii="Arial" w:eastAsia="Arial" w:hAnsi="Arial"/>
                <w:sz w:val="18"/>
              </w:rPr>
            </w:pPr>
            <w:r>
              <w:rPr>
                <w:rFonts w:ascii="Arial" w:eastAsia="Arial" w:hAnsi="Arial"/>
                <w:sz w:val="18"/>
              </w:rPr>
              <w:t>Ethical/Legal</w:t>
            </w:r>
          </w:p>
        </w:tc>
      </w:tr>
      <w:tr w:rsidR="00C45D71" w14:paraId="3CDBDE7E" w14:textId="77777777">
        <w:trPr>
          <w:trHeight w:val="249"/>
        </w:trPr>
        <w:tc>
          <w:tcPr>
            <w:tcW w:w="7480" w:type="dxa"/>
            <w:tcBorders>
              <w:left w:val="single" w:sz="8" w:space="0" w:color="auto"/>
              <w:right w:val="single" w:sz="8" w:space="0" w:color="auto"/>
            </w:tcBorders>
            <w:shd w:val="clear" w:color="auto" w:fill="auto"/>
            <w:vAlign w:val="bottom"/>
          </w:tcPr>
          <w:p w14:paraId="0EFBB327" w14:textId="77777777" w:rsidR="00C45D71" w:rsidRDefault="00C45D71">
            <w:pPr>
              <w:spacing w:line="0" w:lineRule="atLeast"/>
              <w:ind w:left="460"/>
              <w:rPr>
                <w:rFonts w:ascii="Arial" w:eastAsia="Arial" w:hAnsi="Arial"/>
              </w:rPr>
            </w:pPr>
            <w:r>
              <w:rPr>
                <w:rFonts w:ascii="Arial" w:eastAsia="Arial" w:hAnsi="Arial"/>
              </w:rPr>
              <w:t>•  Articulate steps to ethical decision-making</w:t>
            </w:r>
          </w:p>
        </w:tc>
        <w:tc>
          <w:tcPr>
            <w:tcW w:w="360" w:type="dxa"/>
            <w:shd w:val="clear" w:color="auto" w:fill="auto"/>
            <w:vAlign w:val="bottom"/>
          </w:tcPr>
          <w:p w14:paraId="69149A22"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566A08AE" w14:textId="77777777" w:rsidR="00C45D71" w:rsidRDefault="00C45D71">
            <w:pPr>
              <w:spacing w:line="197" w:lineRule="exact"/>
              <w:ind w:left="140"/>
              <w:rPr>
                <w:rFonts w:ascii="Arial" w:eastAsia="Arial" w:hAnsi="Arial"/>
                <w:sz w:val="18"/>
              </w:rPr>
            </w:pPr>
            <w:r>
              <w:rPr>
                <w:rFonts w:ascii="Arial" w:eastAsia="Arial" w:hAnsi="Arial"/>
                <w:sz w:val="18"/>
              </w:rPr>
              <w:t>Standards</w:t>
            </w:r>
          </w:p>
        </w:tc>
      </w:tr>
      <w:tr w:rsidR="00C45D71" w14:paraId="65CF79CD" w14:textId="77777777">
        <w:trPr>
          <w:trHeight w:val="242"/>
        </w:trPr>
        <w:tc>
          <w:tcPr>
            <w:tcW w:w="7480" w:type="dxa"/>
            <w:tcBorders>
              <w:left w:val="single" w:sz="8" w:space="0" w:color="auto"/>
              <w:right w:val="single" w:sz="8" w:space="0" w:color="auto"/>
            </w:tcBorders>
            <w:shd w:val="clear" w:color="auto" w:fill="auto"/>
            <w:vAlign w:val="bottom"/>
          </w:tcPr>
          <w:p w14:paraId="59F35519" w14:textId="77777777" w:rsidR="00C45D71" w:rsidRDefault="00C45D71">
            <w:pPr>
              <w:spacing w:line="0" w:lineRule="atLeast"/>
              <w:ind w:left="460"/>
              <w:rPr>
                <w:rFonts w:ascii="Arial" w:eastAsia="Arial" w:hAnsi="Arial"/>
              </w:rPr>
            </w:pPr>
            <w:r>
              <w:rPr>
                <w:rFonts w:ascii="Arial" w:eastAsia="Arial" w:hAnsi="Arial"/>
              </w:rPr>
              <w:t>•  Name 3 principles in the APA Code of Ethics</w:t>
            </w:r>
          </w:p>
        </w:tc>
        <w:tc>
          <w:tcPr>
            <w:tcW w:w="360" w:type="dxa"/>
            <w:shd w:val="clear" w:color="auto" w:fill="auto"/>
            <w:vAlign w:val="bottom"/>
          </w:tcPr>
          <w:p w14:paraId="67148B4D"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1A310668" w14:textId="77777777" w:rsidR="00C45D71" w:rsidRDefault="00C45D71">
            <w:pPr>
              <w:spacing w:line="0" w:lineRule="atLeast"/>
              <w:rPr>
                <w:rFonts w:ascii="Times New Roman" w:eastAsia="Times New Roman" w:hAnsi="Times New Roman"/>
                <w:sz w:val="21"/>
              </w:rPr>
            </w:pPr>
          </w:p>
        </w:tc>
      </w:tr>
      <w:tr w:rsidR="00C45D71" w14:paraId="524CD420" w14:textId="77777777">
        <w:trPr>
          <w:trHeight w:val="242"/>
        </w:trPr>
        <w:tc>
          <w:tcPr>
            <w:tcW w:w="7480" w:type="dxa"/>
            <w:tcBorders>
              <w:left w:val="single" w:sz="8" w:space="0" w:color="auto"/>
              <w:right w:val="single" w:sz="8" w:space="0" w:color="auto"/>
            </w:tcBorders>
            <w:shd w:val="clear" w:color="auto" w:fill="auto"/>
            <w:vAlign w:val="bottom"/>
          </w:tcPr>
          <w:p w14:paraId="6380AC40" w14:textId="77777777" w:rsidR="00C45D71" w:rsidRDefault="00C45D71">
            <w:pPr>
              <w:spacing w:line="0" w:lineRule="atLeast"/>
              <w:ind w:left="460"/>
              <w:rPr>
                <w:rFonts w:ascii="Arial" w:eastAsia="Arial" w:hAnsi="Arial"/>
              </w:rPr>
            </w:pPr>
            <w:r>
              <w:rPr>
                <w:rFonts w:ascii="Arial" w:eastAsia="Arial" w:hAnsi="Arial"/>
              </w:rPr>
              <w:t>•  Name 5 standards in the APA Code of Ethics</w:t>
            </w:r>
          </w:p>
        </w:tc>
        <w:tc>
          <w:tcPr>
            <w:tcW w:w="360" w:type="dxa"/>
            <w:shd w:val="clear" w:color="auto" w:fill="auto"/>
            <w:vAlign w:val="bottom"/>
          </w:tcPr>
          <w:p w14:paraId="5A5CF9FA"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3BEEC6C9" w14:textId="77777777" w:rsidR="00C45D71" w:rsidRDefault="00C45D71">
            <w:pPr>
              <w:spacing w:line="0" w:lineRule="atLeast"/>
              <w:rPr>
                <w:rFonts w:ascii="Times New Roman" w:eastAsia="Times New Roman" w:hAnsi="Times New Roman"/>
                <w:sz w:val="21"/>
              </w:rPr>
            </w:pPr>
          </w:p>
        </w:tc>
      </w:tr>
      <w:tr w:rsidR="00C45D71" w14:paraId="326CFA0F" w14:textId="77777777">
        <w:trPr>
          <w:trHeight w:val="245"/>
        </w:trPr>
        <w:tc>
          <w:tcPr>
            <w:tcW w:w="7480" w:type="dxa"/>
            <w:tcBorders>
              <w:left w:val="single" w:sz="8" w:space="0" w:color="auto"/>
              <w:right w:val="single" w:sz="8" w:space="0" w:color="auto"/>
            </w:tcBorders>
            <w:shd w:val="clear" w:color="auto" w:fill="auto"/>
            <w:vAlign w:val="bottom"/>
          </w:tcPr>
          <w:p w14:paraId="6872B7EC" w14:textId="77777777" w:rsidR="00C45D71" w:rsidRDefault="00C45D71">
            <w:pPr>
              <w:spacing w:line="0" w:lineRule="atLeast"/>
              <w:ind w:left="460"/>
              <w:rPr>
                <w:rFonts w:ascii="Arial" w:eastAsia="Arial" w:hAnsi="Arial"/>
              </w:rPr>
            </w:pPr>
            <w:r>
              <w:rPr>
                <w:rFonts w:ascii="Arial" w:eastAsia="Arial" w:hAnsi="Arial"/>
              </w:rPr>
              <w:t>•  Discuss ways to avoid ethical pitfalls</w:t>
            </w:r>
          </w:p>
        </w:tc>
        <w:tc>
          <w:tcPr>
            <w:tcW w:w="360" w:type="dxa"/>
            <w:shd w:val="clear" w:color="auto" w:fill="auto"/>
            <w:vAlign w:val="bottom"/>
          </w:tcPr>
          <w:p w14:paraId="1406D2F2"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64D74B34" w14:textId="77777777" w:rsidR="00C45D71" w:rsidRDefault="00C45D71">
            <w:pPr>
              <w:spacing w:line="0" w:lineRule="atLeast"/>
              <w:rPr>
                <w:rFonts w:ascii="Times New Roman" w:eastAsia="Times New Roman" w:hAnsi="Times New Roman"/>
                <w:sz w:val="21"/>
              </w:rPr>
            </w:pPr>
          </w:p>
        </w:tc>
      </w:tr>
      <w:tr w:rsidR="00C45D71" w14:paraId="2EF52B54" w14:textId="77777777">
        <w:trPr>
          <w:trHeight w:val="456"/>
        </w:trPr>
        <w:tc>
          <w:tcPr>
            <w:tcW w:w="7480" w:type="dxa"/>
            <w:tcBorders>
              <w:left w:val="single" w:sz="8" w:space="0" w:color="auto"/>
              <w:right w:val="single" w:sz="8" w:space="0" w:color="auto"/>
            </w:tcBorders>
            <w:shd w:val="clear" w:color="auto" w:fill="auto"/>
            <w:vAlign w:val="bottom"/>
          </w:tcPr>
          <w:p w14:paraId="19C1E812" w14:textId="77777777" w:rsidR="00C45D71" w:rsidRDefault="00C45D71">
            <w:pPr>
              <w:spacing w:line="0" w:lineRule="atLeast"/>
              <w:ind w:left="480"/>
              <w:rPr>
                <w:rFonts w:ascii="Arial" w:eastAsia="Arial" w:hAnsi="Arial"/>
              </w:rPr>
            </w:pPr>
            <w:r>
              <w:rPr>
                <w:rFonts w:ascii="Arial" w:eastAsia="Arial" w:hAnsi="Arial"/>
              </w:rPr>
              <w:t>Readings:</w:t>
            </w:r>
          </w:p>
        </w:tc>
        <w:tc>
          <w:tcPr>
            <w:tcW w:w="360" w:type="dxa"/>
            <w:shd w:val="clear" w:color="auto" w:fill="auto"/>
            <w:vAlign w:val="bottom"/>
          </w:tcPr>
          <w:p w14:paraId="3EF0AD1E" w14:textId="77777777" w:rsidR="00C45D71" w:rsidRDefault="00C45D71">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14:paraId="322E22AE" w14:textId="77777777" w:rsidR="00C45D71" w:rsidRDefault="00C45D71">
            <w:pPr>
              <w:spacing w:line="0" w:lineRule="atLeast"/>
              <w:rPr>
                <w:rFonts w:ascii="Times New Roman" w:eastAsia="Times New Roman" w:hAnsi="Times New Roman"/>
                <w:sz w:val="24"/>
              </w:rPr>
            </w:pPr>
          </w:p>
        </w:tc>
      </w:tr>
      <w:tr w:rsidR="00C45D71" w14:paraId="31D244C9" w14:textId="77777777">
        <w:trPr>
          <w:trHeight w:val="247"/>
        </w:trPr>
        <w:tc>
          <w:tcPr>
            <w:tcW w:w="7480" w:type="dxa"/>
            <w:tcBorders>
              <w:left w:val="single" w:sz="8" w:space="0" w:color="auto"/>
              <w:right w:val="single" w:sz="8" w:space="0" w:color="auto"/>
            </w:tcBorders>
            <w:shd w:val="clear" w:color="auto" w:fill="auto"/>
            <w:vAlign w:val="bottom"/>
          </w:tcPr>
          <w:p w14:paraId="0E8BFF40" w14:textId="77777777" w:rsidR="00C45D71" w:rsidRDefault="00C45D71">
            <w:pPr>
              <w:spacing w:line="0" w:lineRule="atLeast"/>
              <w:ind w:left="480"/>
              <w:rPr>
                <w:rFonts w:ascii="Arial" w:eastAsia="Arial" w:hAnsi="Arial"/>
              </w:rPr>
            </w:pPr>
            <w:r>
              <w:rPr>
                <w:rFonts w:ascii="Arial" w:eastAsia="Arial" w:hAnsi="Arial"/>
              </w:rPr>
              <w:t>•  Smith, D. (2003). 10 ways practitioners can avoid frequent ethic pitfalls.</w:t>
            </w:r>
          </w:p>
        </w:tc>
        <w:tc>
          <w:tcPr>
            <w:tcW w:w="360" w:type="dxa"/>
            <w:shd w:val="clear" w:color="auto" w:fill="auto"/>
            <w:vAlign w:val="bottom"/>
          </w:tcPr>
          <w:p w14:paraId="2BCBE389"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47E4DBD5" w14:textId="77777777" w:rsidR="00C45D71" w:rsidRDefault="00C45D71">
            <w:pPr>
              <w:spacing w:line="0" w:lineRule="atLeast"/>
              <w:rPr>
                <w:rFonts w:ascii="Times New Roman" w:eastAsia="Times New Roman" w:hAnsi="Times New Roman"/>
                <w:sz w:val="21"/>
              </w:rPr>
            </w:pPr>
          </w:p>
        </w:tc>
      </w:tr>
      <w:tr w:rsidR="00C45D71" w14:paraId="7A804A8D" w14:textId="77777777">
        <w:trPr>
          <w:trHeight w:val="226"/>
        </w:trPr>
        <w:tc>
          <w:tcPr>
            <w:tcW w:w="7480" w:type="dxa"/>
            <w:tcBorders>
              <w:left w:val="single" w:sz="8" w:space="0" w:color="auto"/>
              <w:right w:val="single" w:sz="8" w:space="0" w:color="auto"/>
            </w:tcBorders>
            <w:shd w:val="clear" w:color="auto" w:fill="auto"/>
            <w:vAlign w:val="bottom"/>
          </w:tcPr>
          <w:p w14:paraId="6AA594A8" w14:textId="77777777" w:rsidR="00C45D71" w:rsidRDefault="00C45D71">
            <w:pPr>
              <w:spacing w:line="226" w:lineRule="exact"/>
              <w:ind w:left="840"/>
              <w:rPr>
                <w:rFonts w:ascii="Arial" w:eastAsia="Arial" w:hAnsi="Arial"/>
              </w:rPr>
            </w:pPr>
            <w:r>
              <w:rPr>
                <w:rFonts w:ascii="Arial" w:eastAsia="Arial" w:hAnsi="Arial"/>
              </w:rPr>
              <w:t>APA Monitor, 34, 50.</w:t>
            </w:r>
          </w:p>
        </w:tc>
        <w:tc>
          <w:tcPr>
            <w:tcW w:w="360" w:type="dxa"/>
            <w:shd w:val="clear" w:color="auto" w:fill="auto"/>
            <w:vAlign w:val="bottom"/>
          </w:tcPr>
          <w:p w14:paraId="6D44CF5D"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03D416EE" w14:textId="77777777" w:rsidR="00C45D71" w:rsidRDefault="00C45D71">
            <w:pPr>
              <w:spacing w:line="0" w:lineRule="atLeast"/>
              <w:rPr>
                <w:rFonts w:ascii="Times New Roman" w:eastAsia="Times New Roman" w:hAnsi="Times New Roman"/>
                <w:sz w:val="19"/>
              </w:rPr>
            </w:pPr>
          </w:p>
        </w:tc>
      </w:tr>
      <w:tr w:rsidR="00C45D71" w14:paraId="18E693D0" w14:textId="77777777">
        <w:trPr>
          <w:trHeight w:val="247"/>
        </w:trPr>
        <w:tc>
          <w:tcPr>
            <w:tcW w:w="7480" w:type="dxa"/>
            <w:tcBorders>
              <w:left w:val="single" w:sz="8" w:space="0" w:color="auto"/>
              <w:right w:val="single" w:sz="8" w:space="0" w:color="auto"/>
            </w:tcBorders>
            <w:shd w:val="clear" w:color="auto" w:fill="auto"/>
            <w:vAlign w:val="bottom"/>
          </w:tcPr>
          <w:p w14:paraId="26B8F5DD" w14:textId="77777777" w:rsidR="00C45D71" w:rsidRDefault="00C45D71">
            <w:pPr>
              <w:spacing w:line="0" w:lineRule="atLeast"/>
              <w:ind w:left="480"/>
              <w:rPr>
                <w:rFonts w:ascii="Arial" w:eastAsia="Arial" w:hAnsi="Arial"/>
              </w:rPr>
            </w:pPr>
            <w:r>
              <w:rPr>
                <w:rFonts w:ascii="Arial" w:eastAsia="Arial" w:hAnsi="Arial"/>
              </w:rPr>
              <w:t>•  Smith, D. (2003). Five principles for research ethics. APA Monitor, 34, 56.</w:t>
            </w:r>
          </w:p>
        </w:tc>
        <w:tc>
          <w:tcPr>
            <w:tcW w:w="360" w:type="dxa"/>
            <w:shd w:val="clear" w:color="auto" w:fill="auto"/>
            <w:vAlign w:val="bottom"/>
          </w:tcPr>
          <w:p w14:paraId="20BCF5D4"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0C2F97FE" w14:textId="77777777" w:rsidR="00C45D71" w:rsidRDefault="00C45D71">
            <w:pPr>
              <w:spacing w:line="0" w:lineRule="atLeast"/>
              <w:rPr>
                <w:rFonts w:ascii="Times New Roman" w:eastAsia="Times New Roman" w:hAnsi="Times New Roman"/>
                <w:sz w:val="21"/>
              </w:rPr>
            </w:pPr>
          </w:p>
        </w:tc>
      </w:tr>
      <w:tr w:rsidR="00C45D71" w14:paraId="2EC055BA" w14:textId="77777777">
        <w:trPr>
          <w:trHeight w:val="30"/>
        </w:trPr>
        <w:tc>
          <w:tcPr>
            <w:tcW w:w="7480" w:type="dxa"/>
            <w:tcBorders>
              <w:left w:val="single" w:sz="8" w:space="0" w:color="auto"/>
              <w:bottom w:val="single" w:sz="8" w:space="0" w:color="auto"/>
              <w:right w:val="single" w:sz="8" w:space="0" w:color="auto"/>
            </w:tcBorders>
            <w:shd w:val="clear" w:color="auto" w:fill="auto"/>
            <w:vAlign w:val="bottom"/>
          </w:tcPr>
          <w:p w14:paraId="60C1504D"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73328D96"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756E97BE" w14:textId="77777777" w:rsidR="00C45D71" w:rsidRDefault="00C45D71">
            <w:pPr>
              <w:spacing w:line="0" w:lineRule="atLeast"/>
              <w:rPr>
                <w:rFonts w:ascii="Times New Roman" w:eastAsia="Times New Roman" w:hAnsi="Times New Roman"/>
                <w:sz w:val="2"/>
              </w:rPr>
            </w:pPr>
          </w:p>
        </w:tc>
      </w:tr>
      <w:tr w:rsidR="00C45D71" w14:paraId="49598BA2" w14:textId="77777777">
        <w:trPr>
          <w:trHeight w:val="244"/>
        </w:trPr>
        <w:tc>
          <w:tcPr>
            <w:tcW w:w="7480" w:type="dxa"/>
            <w:tcBorders>
              <w:left w:val="single" w:sz="8" w:space="0" w:color="auto"/>
              <w:right w:val="single" w:sz="8" w:space="0" w:color="auto"/>
            </w:tcBorders>
            <w:shd w:val="clear" w:color="auto" w:fill="auto"/>
            <w:vAlign w:val="bottom"/>
          </w:tcPr>
          <w:p w14:paraId="23A5843C" w14:textId="77777777" w:rsidR="00C45D71" w:rsidRDefault="00C45D71">
            <w:pPr>
              <w:spacing w:line="0" w:lineRule="atLeast"/>
              <w:ind w:left="120"/>
              <w:rPr>
                <w:rFonts w:ascii="Arial" w:eastAsia="Arial" w:hAnsi="Arial"/>
                <w:b/>
              </w:rPr>
            </w:pPr>
            <w:r>
              <w:rPr>
                <w:rFonts w:ascii="Arial" w:eastAsia="Arial" w:hAnsi="Arial"/>
                <w:b/>
              </w:rPr>
              <w:t>Discussion Hour - APA Ethics Code</w:t>
            </w:r>
          </w:p>
        </w:tc>
        <w:tc>
          <w:tcPr>
            <w:tcW w:w="360" w:type="dxa"/>
            <w:shd w:val="clear" w:color="auto" w:fill="auto"/>
            <w:vAlign w:val="bottom"/>
          </w:tcPr>
          <w:p w14:paraId="1FCEA619"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55C6DEAE" w14:textId="77777777" w:rsidR="00C45D71" w:rsidRDefault="00C45D71">
            <w:pPr>
              <w:spacing w:line="0" w:lineRule="atLeast"/>
              <w:ind w:left="140"/>
              <w:rPr>
                <w:rFonts w:ascii="Arial" w:eastAsia="Arial" w:hAnsi="Arial"/>
                <w:sz w:val="18"/>
              </w:rPr>
            </w:pPr>
            <w:r>
              <w:rPr>
                <w:rFonts w:ascii="Arial" w:eastAsia="Arial" w:hAnsi="Arial"/>
                <w:sz w:val="18"/>
              </w:rPr>
              <w:t>Ethical/Legal</w:t>
            </w:r>
          </w:p>
        </w:tc>
      </w:tr>
      <w:tr w:rsidR="00C45D71" w14:paraId="1C8C4DC8" w14:textId="77777777">
        <w:trPr>
          <w:trHeight w:val="218"/>
        </w:trPr>
        <w:tc>
          <w:tcPr>
            <w:tcW w:w="7480" w:type="dxa"/>
            <w:tcBorders>
              <w:left w:val="single" w:sz="8" w:space="0" w:color="auto"/>
              <w:right w:val="single" w:sz="8" w:space="0" w:color="auto"/>
            </w:tcBorders>
            <w:shd w:val="clear" w:color="auto" w:fill="auto"/>
            <w:vAlign w:val="bottom"/>
          </w:tcPr>
          <w:p w14:paraId="0B4E9834" w14:textId="77777777" w:rsidR="00C45D71" w:rsidRDefault="00C45D71">
            <w:pPr>
              <w:spacing w:line="218" w:lineRule="exact"/>
              <w:ind w:left="480"/>
              <w:rPr>
                <w:rFonts w:ascii="Arial" w:eastAsia="Arial" w:hAnsi="Arial"/>
              </w:rPr>
            </w:pPr>
            <w:r>
              <w:rPr>
                <w:rFonts w:ascii="Arial" w:eastAsia="Arial" w:hAnsi="Arial"/>
              </w:rPr>
              <w:t>•  To review the APA Ethics Code</w:t>
            </w:r>
          </w:p>
        </w:tc>
        <w:tc>
          <w:tcPr>
            <w:tcW w:w="360" w:type="dxa"/>
            <w:vMerge w:val="restart"/>
            <w:shd w:val="clear" w:color="auto" w:fill="auto"/>
            <w:vAlign w:val="bottom"/>
          </w:tcPr>
          <w:p w14:paraId="6131A7E7"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49033EC8" w14:textId="77777777" w:rsidR="00C45D71" w:rsidRDefault="00C45D71">
            <w:pPr>
              <w:spacing w:line="197" w:lineRule="exact"/>
              <w:ind w:left="140"/>
              <w:rPr>
                <w:rFonts w:ascii="Arial" w:eastAsia="Arial" w:hAnsi="Arial"/>
                <w:sz w:val="18"/>
              </w:rPr>
            </w:pPr>
            <w:r>
              <w:rPr>
                <w:rFonts w:ascii="Arial" w:eastAsia="Arial" w:hAnsi="Arial"/>
                <w:sz w:val="18"/>
              </w:rPr>
              <w:t>Standards</w:t>
            </w:r>
          </w:p>
        </w:tc>
      </w:tr>
      <w:tr w:rsidR="00C45D71" w14:paraId="6A0B599D" w14:textId="77777777">
        <w:trPr>
          <w:trHeight w:val="199"/>
        </w:trPr>
        <w:tc>
          <w:tcPr>
            <w:tcW w:w="7480" w:type="dxa"/>
            <w:tcBorders>
              <w:left w:val="single" w:sz="8" w:space="0" w:color="auto"/>
              <w:right w:val="single" w:sz="8" w:space="0" w:color="auto"/>
            </w:tcBorders>
            <w:shd w:val="clear" w:color="auto" w:fill="auto"/>
            <w:vAlign w:val="bottom"/>
          </w:tcPr>
          <w:p w14:paraId="4D90C44D" w14:textId="77777777" w:rsidR="00C45D71" w:rsidRDefault="00C45D71">
            <w:pPr>
              <w:spacing w:line="0" w:lineRule="atLeast"/>
              <w:rPr>
                <w:rFonts w:ascii="Times New Roman" w:eastAsia="Times New Roman" w:hAnsi="Times New Roman"/>
                <w:sz w:val="17"/>
              </w:rPr>
            </w:pPr>
          </w:p>
        </w:tc>
        <w:tc>
          <w:tcPr>
            <w:tcW w:w="360" w:type="dxa"/>
            <w:vMerge/>
            <w:shd w:val="clear" w:color="auto" w:fill="auto"/>
            <w:vAlign w:val="bottom"/>
          </w:tcPr>
          <w:p w14:paraId="45C7A539" w14:textId="77777777" w:rsidR="00C45D71" w:rsidRDefault="00C45D71">
            <w:pPr>
              <w:spacing w:line="0" w:lineRule="atLeast"/>
              <w:rPr>
                <w:rFonts w:ascii="Times New Roman" w:eastAsia="Times New Roman" w:hAnsi="Times New Roman"/>
                <w:sz w:val="17"/>
              </w:rPr>
            </w:pPr>
          </w:p>
        </w:tc>
        <w:tc>
          <w:tcPr>
            <w:tcW w:w="1560" w:type="dxa"/>
            <w:tcBorders>
              <w:right w:val="single" w:sz="8" w:space="0" w:color="auto"/>
            </w:tcBorders>
            <w:shd w:val="clear" w:color="auto" w:fill="auto"/>
            <w:vAlign w:val="bottom"/>
          </w:tcPr>
          <w:p w14:paraId="171A6116" w14:textId="77777777" w:rsidR="00C45D71" w:rsidRDefault="00C45D71">
            <w:pPr>
              <w:spacing w:line="197" w:lineRule="exact"/>
              <w:ind w:left="140"/>
              <w:rPr>
                <w:rFonts w:ascii="Arial" w:eastAsia="Arial" w:hAnsi="Arial"/>
                <w:sz w:val="18"/>
              </w:rPr>
            </w:pPr>
            <w:r>
              <w:rPr>
                <w:rFonts w:ascii="Arial" w:eastAsia="Arial" w:hAnsi="Arial"/>
                <w:sz w:val="18"/>
              </w:rPr>
              <w:t>Professional</w:t>
            </w:r>
          </w:p>
        </w:tc>
      </w:tr>
      <w:tr w:rsidR="00C45D71" w14:paraId="563C3748" w14:textId="77777777">
        <w:trPr>
          <w:trHeight w:val="207"/>
        </w:trPr>
        <w:tc>
          <w:tcPr>
            <w:tcW w:w="7480" w:type="dxa"/>
            <w:vMerge w:val="restart"/>
            <w:tcBorders>
              <w:left w:val="single" w:sz="8" w:space="0" w:color="auto"/>
              <w:right w:val="single" w:sz="8" w:space="0" w:color="auto"/>
            </w:tcBorders>
            <w:shd w:val="clear" w:color="auto" w:fill="auto"/>
            <w:vAlign w:val="bottom"/>
          </w:tcPr>
          <w:p w14:paraId="5079C6F5" w14:textId="77777777" w:rsidR="00C45D71" w:rsidRDefault="00C45D71">
            <w:pPr>
              <w:spacing w:line="0" w:lineRule="atLeast"/>
              <w:ind w:left="480"/>
              <w:rPr>
                <w:rFonts w:ascii="Arial" w:eastAsia="Arial" w:hAnsi="Arial"/>
              </w:rPr>
            </w:pPr>
            <w:r>
              <w:rPr>
                <w:rFonts w:ascii="Arial" w:eastAsia="Arial" w:hAnsi="Arial"/>
              </w:rPr>
              <w:t>Readings:</w:t>
            </w:r>
          </w:p>
        </w:tc>
        <w:tc>
          <w:tcPr>
            <w:tcW w:w="360" w:type="dxa"/>
            <w:shd w:val="clear" w:color="auto" w:fill="auto"/>
            <w:vAlign w:val="bottom"/>
          </w:tcPr>
          <w:p w14:paraId="6AD2868F" w14:textId="77777777" w:rsidR="00C45D71" w:rsidRDefault="00C45D71">
            <w:pPr>
              <w:spacing w:line="0" w:lineRule="atLeast"/>
              <w:rPr>
                <w:rFonts w:ascii="Times New Roman" w:eastAsia="Times New Roman" w:hAnsi="Times New Roman"/>
                <w:sz w:val="17"/>
              </w:rPr>
            </w:pPr>
          </w:p>
        </w:tc>
        <w:tc>
          <w:tcPr>
            <w:tcW w:w="1560" w:type="dxa"/>
            <w:tcBorders>
              <w:right w:val="single" w:sz="8" w:space="0" w:color="auto"/>
            </w:tcBorders>
            <w:shd w:val="clear" w:color="auto" w:fill="auto"/>
            <w:vAlign w:val="bottom"/>
          </w:tcPr>
          <w:p w14:paraId="298108D2" w14:textId="77777777" w:rsidR="00C45D71" w:rsidRDefault="00C45D71">
            <w:pPr>
              <w:spacing w:line="0" w:lineRule="atLeast"/>
              <w:ind w:left="140"/>
              <w:rPr>
                <w:rFonts w:ascii="Arial" w:eastAsia="Arial" w:hAnsi="Arial"/>
                <w:sz w:val="18"/>
              </w:rPr>
            </w:pPr>
            <w:r>
              <w:rPr>
                <w:rFonts w:ascii="Arial" w:eastAsia="Arial" w:hAnsi="Arial"/>
                <w:sz w:val="18"/>
              </w:rPr>
              <w:t>Values,</w:t>
            </w:r>
          </w:p>
        </w:tc>
      </w:tr>
      <w:tr w:rsidR="00C45D71" w14:paraId="33A3129E" w14:textId="77777777">
        <w:trPr>
          <w:trHeight w:val="81"/>
        </w:trPr>
        <w:tc>
          <w:tcPr>
            <w:tcW w:w="7480" w:type="dxa"/>
            <w:vMerge/>
            <w:tcBorders>
              <w:left w:val="single" w:sz="8" w:space="0" w:color="auto"/>
              <w:right w:val="single" w:sz="8" w:space="0" w:color="auto"/>
            </w:tcBorders>
            <w:shd w:val="clear" w:color="auto" w:fill="auto"/>
            <w:vAlign w:val="bottom"/>
          </w:tcPr>
          <w:p w14:paraId="5F219A93" w14:textId="77777777" w:rsidR="00C45D71" w:rsidRDefault="00C45D71">
            <w:pPr>
              <w:spacing w:line="0" w:lineRule="atLeast"/>
              <w:rPr>
                <w:rFonts w:ascii="Times New Roman" w:eastAsia="Times New Roman" w:hAnsi="Times New Roman"/>
                <w:sz w:val="7"/>
              </w:rPr>
            </w:pPr>
          </w:p>
        </w:tc>
        <w:tc>
          <w:tcPr>
            <w:tcW w:w="360" w:type="dxa"/>
            <w:shd w:val="clear" w:color="auto" w:fill="auto"/>
            <w:vAlign w:val="bottom"/>
          </w:tcPr>
          <w:p w14:paraId="2733D5F1" w14:textId="77777777" w:rsidR="00C45D71" w:rsidRDefault="00C45D71">
            <w:pPr>
              <w:spacing w:line="0" w:lineRule="atLeast"/>
              <w:rPr>
                <w:rFonts w:ascii="Times New Roman" w:eastAsia="Times New Roman" w:hAnsi="Times New Roman"/>
                <w:sz w:val="7"/>
              </w:rPr>
            </w:pPr>
          </w:p>
        </w:tc>
        <w:tc>
          <w:tcPr>
            <w:tcW w:w="1560" w:type="dxa"/>
            <w:vMerge w:val="restart"/>
            <w:tcBorders>
              <w:right w:val="single" w:sz="8" w:space="0" w:color="auto"/>
            </w:tcBorders>
            <w:shd w:val="clear" w:color="auto" w:fill="auto"/>
            <w:vAlign w:val="bottom"/>
          </w:tcPr>
          <w:p w14:paraId="0AA33E8B" w14:textId="77777777" w:rsidR="00C45D71" w:rsidRDefault="00C45D71">
            <w:pPr>
              <w:spacing w:line="0" w:lineRule="atLeast"/>
              <w:ind w:left="140"/>
              <w:rPr>
                <w:rFonts w:ascii="Arial" w:eastAsia="Arial" w:hAnsi="Arial"/>
                <w:sz w:val="18"/>
              </w:rPr>
            </w:pPr>
            <w:r>
              <w:rPr>
                <w:rFonts w:ascii="Arial" w:eastAsia="Arial" w:hAnsi="Arial"/>
                <w:sz w:val="18"/>
              </w:rPr>
              <w:t>Attitudes, &amp;</w:t>
            </w:r>
          </w:p>
        </w:tc>
      </w:tr>
      <w:tr w:rsidR="00C45D71" w14:paraId="11A60EDD" w14:textId="77777777">
        <w:trPr>
          <w:trHeight w:val="126"/>
        </w:trPr>
        <w:tc>
          <w:tcPr>
            <w:tcW w:w="7480" w:type="dxa"/>
            <w:vMerge w:val="restart"/>
            <w:tcBorders>
              <w:left w:val="single" w:sz="8" w:space="0" w:color="auto"/>
              <w:right w:val="single" w:sz="8" w:space="0" w:color="auto"/>
            </w:tcBorders>
            <w:shd w:val="clear" w:color="auto" w:fill="auto"/>
            <w:vAlign w:val="bottom"/>
          </w:tcPr>
          <w:p w14:paraId="120E131D" w14:textId="77777777" w:rsidR="00C45D71" w:rsidRDefault="00C45D71">
            <w:pPr>
              <w:spacing w:line="0" w:lineRule="atLeast"/>
              <w:ind w:left="480"/>
              <w:rPr>
                <w:rFonts w:ascii="Arial" w:eastAsia="Arial" w:hAnsi="Arial"/>
              </w:rPr>
            </w:pPr>
            <w:r>
              <w:rPr>
                <w:rFonts w:ascii="Arial" w:eastAsia="Arial" w:hAnsi="Arial"/>
              </w:rPr>
              <w:t>•  APA (2017). Ethical Principles of Psychologists and Code of Conduct.</w:t>
            </w:r>
          </w:p>
        </w:tc>
        <w:tc>
          <w:tcPr>
            <w:tcW w:w="360" w:type="dxa"/>
            <w:shd w:val="clear" w:color="auto" w:fill="auto"/>
            <w:vAlign w:val="bottom"/>
          </w:tcPr>
          <w:p w14:paraId="40FFFF99" w14:textId="77777777" w:rsidR="00C45D71" w:rsidRDefault="00C45D71">
            <w:pPr>
              <w:spacing w:line="0" w:lineRule="atLeast"/>
              <w:rPr>
                <w:rFonts w:ascii="Times New Roman" w:eastAsia="Times New Roman" w:hAnsi="Times New Roman"/>
                <w:sz w:val="10"/>
              </w:rPr>
            </w:pPr>
          </w:p>
        </w:tc>
        <w:tc>
          <w:tcPr>
            <w:tcW w:w="1560" w:type="dxa"/>
            <w:vMerge/>
            <w:tcBorders>
              <w:right w:val="single" w:sz="8" w:space="0" w:color="auto"/>
            </w:tcBorders>
            <w:shd w:val="clear" w:color="auto" w:fill="auto"/>
            <w:vAlign w:val="bottom"/>
          </w:tcPr>
          <w:p w14:paraId="37FD7609" w14:textId="77777777" w:rsidR="00C45D71" w:rsidRDefault="00C45D71">
            <w:pPr>
              <w:spacing w:line="0" w:lineRule="atLeast"/>
              <w:rPr>
                <w:rFonts w:ascii="Times New Roman" w:eastAsia="Times New Roman" w:hAnsi="Times New Roman"/>
                <w:sz w:val="10"/>
              </w:rPr>
            </w:pPr>
          </w:p>
        </w:tc>
      </w:tr>
      <w:tr w:rsidR="00C45D71" w14:paraId="64714D7C" w14:textId="77777777">
        <w:trPr>
          <w:trHeight w:val="121"/>
        </w:trPr>
        <w:tc>
          <w:tcPr>
            <w:tcW w:w="7480" w:type="dxa"/>
            <w:vMerge/>
            <w:tcBorders>
              <w:left w:val="single" w:sz="8" w:space="0" w:color="auto"/>
              <w:right w:val="single" w:sz="8" w:space="0" w:color="auto"/>
            </w:tcBorders>
            <w:shd w:val="clear" w:color="auto" w:fill="auto"/>
            <w:vAlign w:val="bottom"/>
          </w:tcPr>
          <w:p w14:paraId="2A94F4BA" w14:textId="77777777" w:rsidR="00C45D71" w:rsidRDefault="00C45D71">
            <w:pPr>
              <w:spacing w:line="0" w:lineRule="atLeast"/>
              <w:rPr>
                <w:rFonts w:ascii="Times New Roman" w:eastAsia="Times New Roman" w:hAnsi="Times New Roman"/>
                <w:sz w:val="10"/>
              </w:rPr>
            </w:pPr>
          </w:p>
        </w:tc>
        <w:tc>
          <w:tcPr>
            <w:tcW w:w="360" w:type="dxa"/>
            <w:shd w:val="clear" w:color="auto" w:fill="auto"/>
            <w:vAlign w:val="bottom"/>
          </w:tcPr>
          <w:p w14:paraId="2F7D3F24" w14:textId="77777777" w:rsidR="00C45D71" w:rsidRDefault="00C45D71">
            <w:pPr>
              <w:spacing w:line="0" w:lineRule="atLeast"/>
              <w:rPr>
                <w:rFonts w:ascii="Times New Roman" w:eastAsia="Times New Roman" w:hAnsi="Times New Roman"/>
                <w:sz w:val="10"/>
              </w:rPr>
            </w:pPr>
          </w:p>
        </w:tc>
        <w:tc>
          <w:tcPr>
            <w:tcW w:w="1560" w:type="dxa"/>
            <w:vMerge w:val="restart"/>
            <w:tcBorders>
              <w:right w:val="single" w:sz="8" w:space="0" w:color="auto"/>
            </w:tcBorders>
            <w:shd w:val="clear" w:color="auto" w:fill="auto"/>
            <w:vAlign w:val="bottom"/>
          </w:tcPr>
          <w:p w14:paraId="72EC0B10" w14:textId="77777777" w:rsidR="00C45D71" w:rsidRDefault="00C45D71">
            <w:pPr>
              <w:spacing w:line="0" w:lineRule="atLeast"/>
              <w:ind w:left="140"/>
              <w:rPr>
                <w:rFonts w:ascii="Arial" w:eastAsia="Arial" w:hAnsi="Arial"/>
                <w:sz w:val="18"/>
              </w:rPr>
            </w:pPr>
            <w:r>
              <w:rPr>
                <w:rFonts w:ascii="Arial" w:eastAsia="Arial" w:hAnsi="Arial"/>
                <w:sz w:val="18"/>
              </w:rPr>
              <w:t>Behaviors</w:t>
            </w:r>
          </w:p>
        </w:tc>
      </w:tr>
      <w:tr w:rsidR="00C45D71" w14:paraId="2510894E" w14:textId="77777777">
        <w:trPr>
          <w:trHeight w:val="85"/>
        </w:trPr>
        <w:tc>
          <w:tcPr>
            <w:tcW w:w="7480" w:type="dxa"/>
            <w:tcBorders>
              <w:left w:val="single" w:sz="8" w:space="0" w:color="auto"/>
              <w:right w:val="single" w:sz="8" w:space="0" w:color="auto"/>
            </w:tcBorders>
            <w:shd w:val="clear" w:color="auto" w:fill="auto"/>
            <w:vAlign w:val="bottom"/>
          </w:tcPr>
          <w:p w14:paraId="69B684CE" w14:textId="77777777" w:rsidR="00C45D71" w:rsidRDefault="00C45D71">
            <w:pPr>
              <w:spacing w:line="0" w:lineRule="atLeast"/>
              <w:rPr>
                <w:rFonts w:ascii="Times New Roman" w:eastAsia="Times New Roman" w:hAnsi="Times New Roman"/>
                <w:sz w:val="7"/>
              </w:rPr>
            </w:pPr>
          </w:p>
        </w:tc>
        <w:tc>
          <w:tcPr>
            <w:tcW w:w="360" w:type="dxa"/>
            <w:shd w:val="clear" w:color="auto" w:fill="auto"/>
            <w:vAlign w:val="bottom"/>
          </w:tcPr>
          <w:p w14:paraId="1A11CF38" w14:textId="77777777" w:rsidR="00C45D71" w:rsidRDefault="00C45D71">
            <w:pPr>
              <w:spacing w:line="0" w:lineRule="atLeast"/>
              <w:rPr>
                <w:rFonts w:ascii="Times New Roman" w:eastAsia="Times New Roman" w:hAnsi="Times New Roman"/>
                <w:sz w:val="7"/>
              </w:rPr>
            </w:pPr>
          </w:p>
        </w:tc>
        <w:tc>
          <w:tcPr>
            <w:tcW w:w="1560" w:type="dxa"/>
            <w:vMerge/>
            <w:tcBorders>
              <w:right w:val="single" w:sz="8" w:space="0" w:color="auto"/>
            </w:tcBorders>
            <w:shd w:val="clear" w:color="auto" w:fill="auto"/>
            <w:vAlign w:val="bottom"/>
          </w:tcPr>
          <w:p w14:paraId="38475EE7" w14:textId="77777777" w:rsidR="00C45D71" w:rsidRDefault="00C45D71">
            <w:pPr>
              <w:spacing w:line="0" w:lineRule="atLeast"/>
              <w:rPr>
                <w:rFonts w:ascii="Times New Roman" w:eastAsia="Times New Roman" w:hAnsi="Times New Roman"/>
                <w:sz w:val="7"/>
              </w:rPr>
            </w:pPr>
          </w:p>
        </w:tc>
      </w:tr>
      <w:tr w:rsidR="00C45D71" w14:paraId="4A187C58" w14:textId="77777777">
        <w:trPr>
          <w:trHeight w:val="44"/>
        </w:trPr>
        <w:tc>
          <w:tcPr>
            <w:tcW w:w="7480" w:type="dxa"/>
            <w:tcBorders>
              <w:left w:val="single" w:sz="8" w:space="0" w:color="auto"/>
              <w:bottom w:val="single" w:sz="8" w:space="0" w:color="auto"/>
              <w:right w:val="single" w:sz="8" w:space="0" w:color="auto"/>
            </w:tcBorders>
            <w:shd w:val="clear" w:color="auto" w:fill="auto"/>
            <w:vAlign w:val="bottom"/>
          </w:tcPr>
          <w:p w14:paraId="06703075" w14:textId="77777777" w:rsidR="00C45D71" w:rsidRDefault="00C45D71">
            <w:pPr>
              <w:spacing w:line="0" w:lineRule="atLeast"/>
              <w:rPr>
                <w:rFonts w:ascii="Times New Roman" w:eastAsia="Times New Roman" w:hAnsi="Times New Roman"/>
                <w:sz w:val="3"/>
              </w:rPr>
            </w:pPr>
          </w:p>
        </w:tc>
        <w:tc>
          <w:tcPr>
            <w:tcW w:w="360" w:type="dxa"/>
            <w:tcBorders>
              <w:bottom w:val="single" w:sz="8" w:space="0" w:color="auto"/>
            </w:tcBorders>
            <w:shd w:val="clear" w:color="auto" w:fill="auto"/>
            <w:vAlign w:val="bottom"/>
          </w:tcPr>
          <w:p w14:paraId="18FFB80C" w14:textId="77777777" w:rsidR="00C45D71" w:rsidRDefault="00C45D71">
            <w:pPr>
              <w:spacing w:line="0" w:lineRule="atLeast"/>
              <w:rPr>
                <w:rFonts w:ascii="Times New Roman" w:eastAsia="Times New Roman" w:hAnsi="Times New Roman"/>
                <w:sz w:val="3"/>
              </w:rPr>
            </w:pPr>
          </w:p>
        </w:tc>
        <w:tc>
          <w:tcPr>
            <w:tcW w:w="1560" w:type="dxa"/>
            <w:tcBorders>
              <w:bottom w:val="single" w:sz="8" w:space="0" w:color="auto"/>
              <w:right w:val="single" w:sz="8" w:space="0" w:color="auto"/>
            </w:tcBorders>
            <w:shd w:val="clear" w:color="auto" w:fill="auto"/>
            <w:vAlign w:val="bottom"/>
          </w:tcPr>
          <w:p w14:paraId="25445909" w14:textId="77777777" w:rsidR="00C45D71" w:rsidRDefault="00C45D71">
            <w:pPr>
              <w:spacing w:line="0" w:lineRule="atLeast"/>
              <w:rPr>
                <w:rFonts w:ascii="Times New Roman" w:eastAsia="Times New Roman" w:hAnsi="Times New Roman"/>
                <w:sz w:val="3"/>
              </w:rPr>
            </w:pPr>
          </w:p>
        </w:tc>
      </w:tr>
      <w:tr w:rsidR="00C45D71" w14:paraId="1DFA9CA1" w14:textId="77777777">
        <w:trPr>
          <w:trHeight w:val="246"/>
        </w:trPr>
        <w:tc>
          <w:tcPr>
            <w:tcW w:w="7480" w:type="dxa"/>
            <w:tcBorders>
              <w:left w:val="single" w:sz="8" w:space="0" w:color="auto"/>
              <w:right w:val="single" w:sz="8" w:space="0" w:color="auto"/>
            </w:tcBorders>
            <w:shd w:val="clear" w:color="auto" w:fill="auto"/>
            <w:vAlign w:val="bottom"/>
          </w:tcPr>
          <w:p w14:paraId="28672026" w14:textId="77777777" w:rsidR="00C45D71" w:rsidRDefault="00C45D71">
            <w:pPr>
              <w:spacing w:line="0" w:lineRule="atLeast"/>
              <w:ind w:left="120"/>
              <w:rPr>
                <w:rFonts w:ascii="Arial" w:eastAsia="Arial" w:hAnsi="Arial"/>
                <w:b/>
              </w:rPr>
            </w:pPr>
            <w:r>
              <w:rPr>
                <w:rFonts w:ascii="Arial" w:eastAsia="Arial" w:hAnsi="Arial"/>
                <w:b/>
              </w:rPr>
              <w:t>Discussion Hour – Ethics Case Scenarios (2 Sessions)</w:t>
            </w:r>
          </w:p>
        </w:tc>
        <w:tc>
          <w:tcPr>
            <w:tcW w:w="360" w:type="dxa"/>
            <w:shd w:val="clear" w:color="auto" w:fill="auto"/>
            <w:vAlign w:val="bottom"/>
          </w:tcPr>
          <w:p w14:paraId="17492607"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6C44944F" w14:textId="77777777" w:rsidR="00C45D71" w:rsidRDefault="00C45D71">
            <w:pPr>
              <w:spacing w:line="0" w:lineRule="atLeast"/>
              <w:ind w:left="140"/>
              <w:rPr>
                <w:rFonts w:ascii="Arial" w:eastAsia="Arial" w:hAnsi="Arial"/>
                <w:sz w:val="18"/>
              </w:rPr>
            </w:pPr>
            <w:r>
              <w:rPr>
                <w:rFonts w:ascii="Arial" w:eastAsia="Arial" w:hAnsi="Arial"/>
                <w:sz w:val="18"/>
              </w:rPr>
              <w:t>Ethical/Legal</w:t>
            </w:r>
          </w:p>
        </w:tc>
      </w:tr>
      <w:tr w:rsidR="00C45D71" w14:paraId="05ABB02F" w14:textId="77777777">
        <w:trPr>
          <w:trHeight w:val="247"/>
        </w:trPr>
        <w:tc>
          <w:tcPr>
            <w:tcW w:w="7480" w:type="dxa"/>
            <w:tcBorders>
              <w:left w:val="single" w:sz="8" w:space="0" w:color="auto"/>
              <w:right w:val="single" w:sz="8" w:space="0" w:color="auto"/>
            </w:tcBorders>
            <w:shd w:val="clear" w:color="auto" w:fill="auto"/>
            <w:vAlign w:val="bottom"/>
          </w:tcPr>
          <w:p w14:paraId="32577EC4" w14:textId="77777777" w:rsidR="00C45D71" w:rsidRDefault="00C45D71">
            <w:pPr>
              <w:spacing w:line="0" w:lineRule="atLeast"/>
              <w:ind w:left="480"/>
              <w:rPr>
                <w:rFonts w:ascii="Arial" w:eastAsia="Arial" w:hAnsi="Arial"/>
              </w:rPr>
            </w:pPr>
            <w:r>
              <w:rPr>
                <w:rFonts w:ascii="Arial" w:eastAsia="Arial" w:hAnsi="Arial"/>
              </w:rPr>
              <w:t>•  To recognize ethical dilemmas</w:t>
            </w:r>
          </w:p>
        </w:tc>
        <w:tc>
          <w:tcPr>
            <w:tcW w:w="360" w:type="dxa"/>
            <w:shd w:val="clear" w:color="auto" w:fill="auto"/>
            <w:vAlign w:val="bottom"/>
          </w:tcPr>
          <w:p w14:paraId="61A6FA78"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5DE3C28E" w14:textId="77777777" w:rsidR="00C45D71" w:rsidRDefault="00C45D71">
            <w:pPr>
              <w:spacing w:line="198" w:lineRule="exact"/>
              <w:ind w:left="140"/>
              <w:rPr>
                <w:rFonts w:ascii="Arial" w:eastAsia="Arial" w:hAnsi="Arial"/>
                <w:sz w:val="18"/>
              </w:rPr>
            </w:pPr>
            <w:r>
              <w:rPr>
                <w:rFonts w:ascii="Arial" w:eastAsia="Arial" w:hAnsi="Arial"/>
                <w:sz w:val="18"/>
              </w:rPr>
              <w:t>Standards</w:t>
            </w:r>
          </w:p>
        </w:tc>
      </w:tr>
      <w:tr w:rsidR="00C45D71" w14:paraId="552016E6" w14:textId="77777777">
        <w:trPr>
          <w:trHeight w:val="245"/>
        </w:trPr>
        <w:tc>
          <w:tcPr>
            <w:tcW w:w="7480" w:type="dxa"/>
            <w:tcBorders>
              <w:left w:val="single" w:sz="8" w:space="0" w:color="auto"/>
              <w:right w:val="single" w:sz="8" w:space="0" w:color="auto"/>
            </w:tcBorders>
            <w:shd w:val="clear" w:color="auto" w:fill="auto"/>
            <w:vAlign w:val="bottom"/>
          </w:tcPr>
          <w:p w14:paraId="2692B273" w14:textId="77777777" w:rsidR="00C45D71" w:rsidRDefault="00C45D71">
            <w:pPr>
              <w:spacing w:line="0" w:lineRule="atLeast"/>
              <w:ind w:left="480"/>
              <w:rPr>
                <w:rFonts w:ascii="Arial" w:eastAsia="Arial" w:hAnsi="Arial"/>
              </w:rPr>
            </w:pPr>
            <w:r>
              <w:rPr>
                <w:rFonts w:ascii="Arial" w:eastAsia="Arial" w:hAnsi="Arial"/>
              </w:rPr>
              <w:t>•  To apply ethical decision-making processes in order to resolve the</w:t>
            </w:r>
          </w:p>
        </w:tc>
        <w:tc>
          <w:tcPr>
            <w:tcW w:w="360" w:type="dxa"/>
            <w:shd w:val="clear" w:color="auto" w:fill="auto"/>
            <w:vAlign w:val="bottom"/>
          </w:tcPr>
          <w:p w14:paraId="64D4A22B"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4C5E34E5" w14:textId="77777777" w:rsidR="00C45D71" w:rsidRDefault="00C45D71">
            <w:pPr>
              <w:spacing w:line="0" w:lineRule="atLeast"/>
              <w:rPr>
                <w:rFonts w:ascii="Times New Roman" w:eastAsia="Times New Roman" w:hAnsi="Times New Roman"/>
                <w:sz w:val="21"/>
              </w:rPr>
            </w:pPr>
          </w:p>
        </w:tc>
      </w:tr>
      <w:tr w:rsidR="00C45D71" w14:paraId="6285220C" w14:textId="77777777">
        <w:trPr>
          <w:trHeight w:val="226"/>
        </w:trPr>
        <w:tc>
          <w:tcPr>
            <w:tcW w:w="7480" w:type="dxa"/>
            <w:tcBorders>
              <w:left w:val="single" w:sz="8" w:space="0" w:color="auto"/>
              <w:right w:val="single" w:sz="8" w:space="0" w:color="auto"/>
            </w:tcBorders>
            <w:shd w:val="clear" w:color="auto" w:fill="auto"/>
            <w:vAlign w:val="bottom"/>
          </w:tcPr>
          <w:p w14:paraId="4B1B4A00" w14:textId="77777777" w:rsidR="00C45D71" w:rsidRDefault="00C45D71">
            <w:pPr>
              <w:spacing w:line="226" w:lineRule="exact"/>
              <w:ind w:left="840"/>
              <w:rPr>
                <w:rFonts w:ascii="Arial" w:eastAsia="Arial" w:hAnsi="Arial"/>
              </w:rPr>
            </w:pPr>
            <w:r>
              <w:rPr>
                <w:rFonts w:ascii="Arial" w:eastAsia="Arial" w:hAnsi="Arial"/>
              </w:rPr>
              <w:t>dilemmas</w:t>
            </w:r>
          </w:p>
        </w:tc>
        <w:tc>
          <w:tcPr>
            <w:tcW w:w="360" w:type="dxa"/>
            <w:shd w:val="clear" w:color="auto" w:fill="auto"/>
            <w:vAlign w:val="bottom"/>
          </w:tcPr>
          <w:p w14:paraId="70F2B0AC"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2970AC0C" w14:textId="77777777" w:rsidR="00C45D71" w:rsidRDefault="00C45D71">
            <w:pPr>
              <w:spacing w:line="0" w:lineRule="atLeast"/>
              <w:rPr>
                <w:rFonts w:ascii="Times New Roman" w:eastAsia="Times New Roman" w:hAnsi="Times New Roman"/>
                <w:sz w:val="19"/>
              </w:rPr>
            </w:pPr>
          </w:p>
        </w:tc>
      </w:tr>
      <w:tr w:rsidR="00C45D71" w14:paraId="3A661099" w14:textId="77777777">
        <w:trPr>
          <w:trHeight w:val="32"/>
        </w:trPr>
        <w:tc>
          <w:tcPr>
            <w:tcW w:w="7480" w:type="dxa"/>
            <w:tcBorders>
              <w:left w:val="single" w:sz="8" w:space="0" w:color="auto"/>
              <w:bottom w:val="single" w:sz="8" w:space="0" w:color="auto"/>
              <w:right w:val="single" w:sz="8" w:space="0" w:color="auto"/>
            </w:tcBorders>
            <w:shd w:val="clear" w:color="auto" w:fill="auto"/>
            <w:vAlign w:val="bottom"/>
          </w:tcPr>
          <w:p w14:paraId="28781076"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211C3A23"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52EF1E31" w14:textId="77777777" w:rsidR="00C45D71" w:rsidRDefault="00C45D71">
            <w:pPr>
              <w:spacing w:line="0" w:lineRule="atLeast"/>
              <w:rPr>
                <w:rFonts w:ascii="Times New Roman" w:eastAsia="Times New Roman" w:hAnsi="Times New Roman"/>
                <w:sz w:val="2"/>
              </w:rPr>
            </w:pPr>
          </w:p>
        </w:tc>
      </w:tr>
      <w:tr w:rsidR="00C45D71" w14:paraId="18A462C7" w14:textId="77777777">
        <w:trPr>
          <w:trHeight w:val="246"/>
        </w:trPr>
        <w:tc>
          <w:tcPr>
            <w:tcW w:w="7480" w:type="dxa"/>
            <w:tcBorders>
              <w:left w:val="single" w:sz="8" w:space="0" w:color="auto"/>
              <w:right w:val="single" w:sz="8" w:space="0" w:color="auto"/>
            </w:tcBorders>
            <w:shd w:val="clear" w:color="auto" w:fill="auto"/>
            <w:vAlign w:val="bottom"/>
          </w:tcPr>
          <w:p w14:paraId="78978C67" w14:textId="77777777" w:rsidR="00C45D71" w:rsidRDefault="00C45D71">
            <w:pPr>
              <w:spacing w:line="0" w:lineRule="atLeast"/>
              <w:ind w:left="120"/>
              <w:rPr>
                <w:rFonts w:ascii="Arial" w:eastAsia="Arial" w:hAnsi="Arial"/>
                <w:b/>
              </w:rPr>
            </w:pPr>
            <w:r>
              <w:rPr>
                <w:rFonts w:ascii="Arial" w:eastAsia="Arial" w:hAnsi="Arial"/>
                <w:b/>
              </w:rPr>
              <w:t>Discussion Hour - Ethics in Business Operations</w:t>
            </w:r>
          </w:p>
        </w:tc>
        <w:tc>
          <w:tcPr>
            <w:tcW w:w="360" w:type="dxa"/>
            <w:shd w:val="clear" w:color="auto" w:fill="auto"/>
            <w:vAlign w:val="bottom"/>
          </w:tcPr>
          <w:p w14:paraId="68F24EEA"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32CA5ED2" w14:textId="77777777" w:rsidR="00C45D71" w:rsidRDefault="00C45D71">
            <w:pPr>
              <w:spacing w:line="0" w:lineRule="atLeast"/>
              <w:ind w:left="140"/>
              <w:rPr>
                <w:rFonts w:ascii="Arial" w:eastAsia="Arial" w:hAnsi="Arial"/>
                <w:sz w:val="18"/>
              </w:rPr>
            </w:pPr>
            <w:r>
              <w:rPr>
                <w:rFonts w:ascii="Arial" w:eastAsia="Arial" w:hAnsi="Arial"/>
                <w:sz w:val="18"/>
              </w:rPr>
              <w:t>Ethical/Legal</w:t>
            </w:r>
          </w:p>
        </w:tc>
      </w:tr>
      <w:tr w:rsidR="00C45D71" w14:paraId="367FE47A" w14:textId="77777777">
        <w:trPr>
          <w:trHeight w:val="247"/>
        </w:trPr>
        <w:tc>
          <w:tcPr>
            <w:tcW w:w="7480" w:type="dxa"/>
            <w:tcBorders>
              <w:left w:val="single" w:sz="8" w:space="0" w:color="auto"/>
              <w:right w:val="single" w:sz="8" w:space="0" w:color="auto"/>
            </w:tcBorders>
            <w:shd w:val="clear" w:color="auto" w:fill="auto"/>
            <w:vAlign w:val="bottom"/>
          </w:tcPr>
          <w:p w14:paraId="756E2084" w14:textId="77777777" w:rsidR="00C45D71" w:rsidRDefault="00C45D71">
            <w:pPr>
              <w:spacing w:line="0" w:lineRule="atLeast"/>
              <w:ind w:left="480"/>
              <w:rPr>
                <w:rFonts w:ascii="Arial" w:eastAsia="Arial" w:hAnsi="Arial"/>
              </w:rPr>
            </w:pPr>
            <w:r>
              <w:rPr>
                <w:rFonts w:ascii="Arial" w:eastAsia="Arial" w:hAnsi="Arial"/>
              </w:rPr>
              <w:t>•  To distinguish between clinical ethics and business ethics</w:t>
            </w:r>
          </w:p>
        </w:tc>
        <w:tc>
          <w:tcPr>
            <w:tcW w:w="360" w:type="dxa"/>
            <w:shd w:val="clear" w:color="auto" w:fill="auto"/>
            <w:vAlign w:val="bottom"/>
          </w:tcPr>
          <w:p w14:paraId="1CE258F3"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327B1275" w14:textId="77777777" w:rsidR="00C45D71" w:rsidRDefault="00C45D71">
            <w:pPr>
              <w:spacing w:line="0" w:lineRule="atLeast"/>
              <w:rPr>
                <w:rFonts w:ascii="Times New Roman" w:eastAsia="Times New Roman" w:hAnsi="Times New Roman"/>
                <w:sz w:val="21"/>
              </w:rPr>
            </w:pPr>
          </w:p>
        </w:tc>
      </w:tr>
      <w:tr w:rsidR="00C45D71" w14:paraId="55E354CC" w14:textId="77777777">
        <w:trPr>
          <w:trHeight w:val="245"/>
        </w:trPr>
        <w:tc>
          <w:tcPr>
            <w:tcW w:w="7480" w:type="dxa"/>
            <w:tcBorders>
              <w:left w:val="single" w:sz="8" w:space="0" w:color="auto"/>
              <w:right w:val="single" w:sz="8" w:space="0" w:color="auto"/>
            </w:tcBorders>
            <w:shd w:val="clear" w:color="auto" w:fill="auto"/>
            <w:vAlign w:val="bottom"/>
          </w:tcPr>
          <w:p w14:paraId="636CEB38" w14:textId="77777777" w:rsidR="00C45D71" w:rsidRDefault="00C45D71">
            <w:pPr>
              <w:spacing w:line="0" w:lineRule="atLeast"/>
              <w:ind w:left="480"/>
              <w:rPr>
                <w:rFonts w:ascii="Arial" w:eastAsia="Arial" w:hAnsi="Arial"/>
              </w:rPr>
            </w:pPr>
            <w:r>
              <w:rPr>
                <w:rFonts w:ascii="Arial" w:eastAsia="Arial" w:hAnsi="Arial"/>
              </w:rPr>
              <w:t>•  To discuss case examples related to business ethics</w:t>
            </w:r>
          </w:p>
        </w:tc>
        <w:tc>
          <w:tcPr>
            <w:tcW w:w="360" w:type="dxa"/>
            <w:shd w:val="clear" w:color="auto" w:fill="auto"/>
            <w:vAlign w:val="bottom"/>
          </w:tcPr>
          <w:p w14:paraId="6488A772"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698CB407" w14:textId="77777777" w:rsidR="00C45D71" w:rsidRDefault="00C45D71">
            <w:pPr>
              <w:spacing w:line="0" w:lineRule="atLeast"/>
              <w:rPr>
                <w:rFonts w:ascii="Times New Roman" w:eastAsia="Times New Roman" w:hAnsi="Times New Roman"/>
                <w:sz w:val="21"/>
              </w:rPr>
            </w:pPr>
          </w:p>
        </w:tc>
      </w:tr>
      <w:tr w:rsidR="00C45D71" w14:paraId="786666FE" w14:textId="77777777">
        <w:trPr>
          <w:trHeight w:val="28"/>
        </w:trPr>
        <w:tc>
          <w:tcPr>
            <w:tcW w:w="7480" w:type="dxa"/>
            <w:tcBorders>
              <w:left w:val="single" w:sz="8" w:space="0" w:color="auto"/>
              <w:bottom w:val="single" w:sz="8" w:space="0" w:color="auto"/>
              <w:right w:val="single" w:sz="8" w:space="0" w:color="auto"/>
            </w:tcBorders>
            <w:shd w:val="clear" w:color="auto" w:fill="auto"/>
            <w:vAlign w:val="bottom"/>
          </w:tcPr>
          <w:p w14:paraId="0D38F14D"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5C8DCC9F"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46EFCBB3" w14:textId="77777777" w:rsidR="00C45D71" w:rsidRDefault="00C45D71">
            <w:pPr>
              <w:spacing w:line="0" w:lineRule="atLeast"/>
              <w:rPr>
                <w:rFonts w:ascii="Times New Roman" w:eastAsia="Times New Roman" w:hAnsi="Times New Roman"/>
                <w:sz w:val="2"/>
              </w:rPr>
            </w:pPr>
          </w:p>
        </w:tc>
      </w:tr>
    </w:tbl>
    <w:p w14:paraId="0B8A1DBB" w14:textId="77777777" w:rsidR="00C45D71" w:rsidRDefault="005C02D8">
      <w:pPr>
        <w:spacing w:line="20" w:lineRule="exact"/>
        <w:rPr>
          <w:rFonts w:ascii="Times New Roman" w:eastAsia="Times New Roman" w:hAnsi="Times New Roman"/>
        </w:rPr>
      </w:pPr>
      <w:r>
        <w:rPr>
          <w:rFonts w:ascii="Times New Roman" w:eastAsia="Times New Roman" w:hAnsi="Times New Roman"/>
          <w:sz w:val="2"/>
        </w:rPr>
        <w:pict w14:anchorId="4CED6C0C">
          <v:shape id="_x0000_s2079" type="#_x0000_t75" style="position:absolute;margin-left:-1.35pt;margin-top:44.65pt;width:471pt;height:.5pt;z-index:-251646464;mso-wrap-edited:f;mso-position-horizontal-relative:text;mso-position-vertical-relative:text">
            <v:imagedata r:id="rId14" o:title=""/>
          </v:shape>
        </w:pict>
      </w:r>
      <w:r>
        <w:rPr>
          <w:rFonts w:ascii="Times New Roman" w:eastAsia="Times New Roman" w:hAnsi="Times New Roman"/>
          <w:sz w:val="2"/>
        </w:rPr>
        <w:pict w14:anchorId="4B56F1C8">
          <v:rect id="_x0000_s2078" style="position:absolute;margin-left:467.6pt;margin-top:-157.7pt;width:1pt;height:1.95pt;z-index:-251645440;mso-wrap-edited:f;mso-position-horizontal-relative:text;mso-position-vertical-relative:text" o:userdrawn="t" fillcolor="black" strokecolor="none"/>
        </w:pict>
      </w:r>
    </w:p>
    <w:p w14:paraId="4CA3415C" w14:textId="77777777" w:rsidR="00C45D71" w:rsidRDefault="00C45D71">
      <w:pPr>
        <w:spacing w:line="200" w:lineRule="exact"/>
        <w:rPr>
          <w:rFonts w:ascii="Times New Roman" w:eastAsia="Times New Roman" w:hAnsi="Times New Roman"/>
        </w:rPr>
      </w:pPr>
    </w:p>
    <w:p w14:paraId="2E0F49A1" w14:textId="77777777" w:rsidR="00C45D71" w:rsidRDefault="00C45D71">
      <w:pPr>
        <w:spacing w:line="200" w:lineRule="exact"/>
        <w:rPr>
          <w:rFonts w:ascii="Times New Roman" w:eastAsia="Times New Roman" w:hAnsi="Times New Roman"/>
        </w:rPr>
      </w:pPr>
    </w:p>
    <w:p w14:paraId="1B886BD9" w14:textId="77777777" w:rsidR="00C45D71" w:rsidRDefault="00C45D71">
      <w:pPr>
        <w:spacing w:line="200" w:lineRule="exact"/>
        <w:rPr>
          <w:rFonts w:ascii="Times New Roman" w:eastAsia="Times New Roman" w:hAnsi="Times New Roman"/>
        </w:rPr>
      </w:pPr>
    </w:p>
    <w:p w14:paraId="3F245256" w14:textId="77777777" w:rsidR="00C45D71" w:rsidRDefault="00C45D71">
      <w:pPr>
        <w:spacing w:line="0" w:lineRule="atLeast"/>
        <w:rPr>
          <w:rFonts w:ascii="Arial" w:eastAsia="Arial" w:hAnsi="Arial"/>
          <w:b/>
          <w:sz w:val="24"/>
        </w:rPr>
      </w:pPr>
      <w:bookmarkStart w:id="39" w:name="page44"/>
      <w:bookmarkEnd w:id="39"/>
      <w:r>
        <w:rPr>
          <w:rFonts w:ascii="Arial" w:eastAsia="Arial" w:hAnsi="Arial"/>
          <w:b/>
          <w:sz w:val="24"/>
        </w:rPr>
        <w:t>Professional Values, Attitudes and Behaviors</w:t>
      </w:r>
    </w:p>
    <w:p w14:paraId="6F779218" w14:textId="77777777" w:rsidR="00C45D71" w:rsidRDefault="00C45D71">
      <w:pPr>
        <w:spacing w:line="221"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7480"/>
        <w:gridCol w:w="360"/>
        <w:gridCol w:w="1560"/>
      </w:tblGrid>
      <w:tr w:rsidR="00C45D71" w14:paraId="1C2F34B1" w14:textId="77777777">
        <w:trPr>
          <w:trHeight w:val="266"/>
        </w:trPr>
        <w:tc>
          <w:tcPr>
            <w:tcW w:w="7480" w:type="dxa"/>
            <w:tcBorders>
              <w:top w:val="single" w:sz="8" w:space="0" w:color="auto"/>
              <w:left w:val="single" w:sz="8" w:space="0" w:color="auto"/>
              <w:right w:val="single" w:sz="8" w:space="0" w:color="auto"/>
            </w:tcBorders>
            <w:shd w:val="clear" w:color="auto" w:fill="auto"/>
            <w:vAlign w:val="bottom"/>
          </w:tcPr>
          <w:p w14:paraId="592C8F4A" w14:textId="77777777" w:rsidR="00C45D71" w:rsidRDefault="00C45D71">
            <w:pPr>
              <w:spacing w:line="0" w:lineRule="atLeast"/>
              <w:ind w:left="120"/>
              <w:rPr>
                <w:rFonts w:ascii="Arial" w:eastAsia="Arial" w:hAnsi="Arial"/>
                <w:b/>
              </w:rPr>
            </w:pPr>
            <w:r>
              <w:rPr>
                <w:rFonts w:ascii="Arial" w:eastAsia="Arial" w:hAnsi="Arial"/>
                <w:b/>
              </w:rPr>
              <w:t>Format and Title</w:t>
            </w:r>
          </w:p>
        </w:tc>
        <w:tc>
          <w:tcPr>
            <w:tcW w:w="1900" w:type="dxa"/>
            <w:gridSpan w:val="2"/>
            <w:tcBorders>
              <w:top w:val="single" w:sz="8" w:space="0" w:color="auto"/>
              <w:right w:val="single" w:sz="8" w:space="0" w:color="auto"/>
            </w:tcBorders>
            <w:shd w:val="clear" w:color="auto" w:fill="auto"/>
            <w:vAlign w:val="bottom"/>
          </w:tcPr>
          <w:p w14:paraId="1D81EB5E" w14:textId="77777777" w:rsidR="00C45D71" w:rsidRDefault="00C45D71">
            <w:pPr>
              <w:spacing w:line="0" w:lineRule="atLeast"/>
              <w:ind w:left="100"/>
              <w:rPr>
                <w:rFonts w:ascii="Arial" w:eastAsia="Arial" w:hAnsi="Arial"/>
                <w:b/>
              </w:rPr>
            </w:pPr>
            <w:r>
              <w:rPr>
                <w:rFonts w:ascii="Arial" w:eastAsia="Arial" w:hAnsi="Arial"/>
                <w:b/>
              </w:rPr>
              <w:t>Profession-Wide</w:t>
            </w:r>
          </w:p>
        </w:tc>
      </w:tr>
      <w:tr w:rsidR="00C45D71" w14:paraId="49B4775F" w14:textId="77777777">
        <w:trPr>
          <w:trHeight w:val="230"/>
        </w:trPr>
        <w:tc>
          <w:tcPr>
            <w:tcW w:w="7480" w:type="dxa"/>
            <w:tcBorders>
              <w:left w:val="single" w:sz="8" w:space="0" w:color="auto"/>
              <w:right w:val="single" w:sz="8" w:space="0" w:color="auto"/>
            </w:tcBorders>
            <w:shd w:val="clear" w:color="auto" w:fill="auto"/>
            <w:vAlign w:val="bottom"/>
          </w:tcPr>
          <w:p w14:paraId="5A051EF9" w14:textId="77777777" w:rsidR="00C45D71" w:rsidRDefault="00C45D71">
            <w:pPr>
              <w:spacing w:line="0" w:lineRule="atLeast"/>
              <w:rPr>
                <w:rFonts w:ascii="Times New Roman" w:eastAsia="Times New Roman" w:hAnsi="Times New Roman"/>
              </w:rPr>
            </w:pPr>
          </w:p>
        </w:tc>
        <w:tc>
          <w:tcPr>
            <w:tcW w:w="1900" w:type="dxa"/>
            <w:gridSpan w:val="2"/>
            <w:tcBorders>
              <w:right w:val="single" w:sz="8" w:space="0" w:color="auto"/>
            </w:tcBorders>
            <w:shd w:val="clear" w:color="auto" w:fill="auto"/>
            <w:vAlign w:val="bottom"/>
          </w:tcPr>
          <w:p w14:paraId="11822AE6" w14:textId="77777777" w:rsidR="00C45D71" w:rsidRDefault="00C45D71">
            <w:pPr>
              <w:spacing w:line="0" w:lineRule="atLeast"/>
              <w:ind w:left="100"/>
              <w:rPr>
                <w:rFonts w:ascii="Arial" w:eastAsia="Arial" w:hAnsi="Arial"/>
                <w:b/>
              </w:rPr>
            </w:pPr>
            <w:r>
              <w:rPr>
                <w:rFonts w:ascii="Arial" w:eastAsia="Arial" w:hAnsi="Arial"/>
                <w:b/>
              </w:rPr>
              <w:t>Competencies</w:t>
            </w:r>
          </w:p>
        </w:tc>
      </w:tr>
      <w:tr w:rsidR="00C45D71" w14:paraId="5C33A326" w14:textId="77777777">
        <w:trPr>
          <w:trHeight w:val="32"/>
        </w:trPr>
        <w:tc>
          <w:tcPr>
            <w:tcW w:w="7480" w:type="dxa"/>
            <w:tcBorders>
              <w:left w:val="single" w:sz="8" w:space="0" w:color="auto"/>
              <w:bottom w:val="single" w:sz="8" w:space="0" w:color="auto"/>
              <w:right w:val="single" w:sz="8" w:space="0" w:color="auto"/>
            </w:tcBorders>
            <w:shd w:val="clear" w:color="auto" w:fill="auto"/>
            <w:vAlign w:val="bottom"/>
          </w:tcPr>
          <w:p w14:paraId="2B544BBC"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5BEA2511"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409CD8BD" w14:textId="77777777" w:rsidR="00C45D71" w:rsidRDefault="00C45D71">
            <w:pPr>
              <w:spacing w:line="0" w:lineRule="atLeast"/>
              <w:rPr>
                <w:rFonts w:ascii="Times New Roman" w:eastAsia="Times New Roman" w:hAnsi="Times New Roman"/>
                <w:sz w:val="2"/>
              </w:rPr>
            </w:pPr>
          </w:p>
        </w:tc>
      </w:tr>
      <w:tr w:rsidR="00C45D71" w14:paraId="065DF68F" w14:textId="77777777">
        <w:trPr>
          <w:trHeight w:val="246"/>
        </w:trPr>
        <w:tc>
          <w:tcPr>
            <w:tcW w:w="7480" w:type="dxa"/>
            <w:tcBorders>
              <w:left w:val="single" w:sz="8" w:space="0" w:color="auto"/>
              <w:right w:val="single" w:sz="8" w:space="0" w:color="auto"/>
            </w:tcBorders>
            <w:shd w:val="clear" w:color="auto" w:fill="auto"/>
            <w:vAlign w:val="bottom"/>
          </w:tcPr>
          <w:p w14:paraId="4406D680" w14:textId="77777777" w:rsidR="00C45D71" w:rsidRDefault="00C45D71">
            <w:pPr>
              <w:spacing w:line="0" w:lineRule="atLeast"/>
              <w:ind w:left="120"/>
              <w:rPr>
                <w:rFonts w:ascii="Arial" w:eastAsia="Arial" w:hAnsi="Arial"/>
                <w:b/>
              </w:rPr>
            </w:pPr>
            <w:r>
              <w:rPr>
                <w:rFonts w:ascii="Arial" w:eastAsia="Arial" w:hAnsi="Arial"/>
                <w:b/>
              </w:rPr>
              <w:t>Didactic Seminar - Professionalism in Psychology</w:t>
            </w:r>
          </w:p>
        </w:tc>
        <w:tc>
          <w:tcPr>
            <w:tcW w:w="360" w:type="dxa"/>
            <w:shd w:val="clear" w:color="auto" w:fill="auto"/>
            <w:vAlign w:val="bottom"/>
          </w:tcPr>
          <w:p w14:paraId="555FC357"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55D5CE73" w14:textId="77777777" w:rsidR="00C45D71" w:rsidRDefault="00C45D71">
            <w:pPr>
              <w:spacing w:line="0" w:lineRule="atLeast"/>
              <w:ind w:left="140"/>
              <w:rPr>
                <w:rFonts w:ascii="Arial" w:eastAsia="Arial" w:hAnsi="Arial"/>
                <w:sz w:val="18"/>
              </w:rPr>
            </w:pPr>
            <w:r>
              <w:rPr>
                <w:rFonts w:ascii="Arial" w:eastAsia="Arial" w:hAnsi="Arial"/>
                <w:sz w:val="18"/>
              </w:rPr>
              <w:t>Professional</w:t>
            </w:r>
          </w:p>
        </w:tc>
      </w:tr>
      <w:tr w:rsidR="00C45D71" w14:paraId="774910B6" w14:textId="77777777">
        <w:trPr>
          <w:trHeight w:val="207"/>
        </w:trPr>
        <w:tc>
          <w:tcPr>
            <w:tcW w:w="7480" w:type="dxa"/>
            <w:tcBorders>
              <w:left w:val="single" w:sz="8" w:space="0" w:color="auto"/>
              <w:right w:val="single" w:sz="8" w:space="0" w:color="auto"/>
            </w:tcBorders>
            <w:shd w:val="clear" w:color="auto" w:fill="auto"/>
            <w:vAlign w:val="bottom"/>
          </w:tcPr>
          <w:p w14:paraId="5DC88B30" w14:textId="77777777" w:rsidR="00C45D71" w:rsidRDefault="00C45D71">
            <w:pPr>
              <w:spacing w:line="207" w:lineRule="exact"/>
              <w:ind w:left="460"/>
              <w:rPr>
                <w:rFonts w:ascii="Arial" w:eastAsia="Arial" w:hAnsi="Arial"/>
              </w:rPr>
            </w:pPr>
            <w:r>
              <w:rPr>
                <w:rFonts w:ascii="Arial" w:eastAsia="Arial" w:hAnsi="Arial"/>
              </w:rPr>
              <w:t>•  Develop a working definition of professionalism in psychology</w:t>
            </w:r>
          </w:p>
        </w:tc>
        <w:tc>
          <w:tcPr>
            <w:tcW w:w="360" w:type="dxa"/>
            <w:shd w:val="clear" w:color="auto" w:fill="auto"/>
            <w:vAlign w:val="bottom"/>
          </w:tcPr>
          <w:p w14:paraId="719095F6" w14:textId="77777777" w:rsidR="00C45D71" w:rsidRDefault="00C45D71">
            <w:pPr>
              <w:spacing w:line="0" w:lineRule="atLeast"/>
              <w:rPr>
                <w:rFonts w:ascii="Times New Roman" w:eastAsia="Times New Roman" w:hAnsi="Times New Roman"/>
                <w:sz w:val="18"/>
              </w:rPr>
            </w:pPr>
          </w:p>
        </w:tc>
        <w:tc>
          <w:tcPr>
            <w:tcW w:w="1560" w:type="dxa"/>
            <w:tcBorders>
              <w:right w:val="single" w:sz="8" w:space="0" w:color="auto"/>
            </w:tcBorders>
            <w:shd w:val="clear" w:color="auto" w:fill="auto"/>
            <w:vAlign w:val="bottom"/>
          </w:tcPr>
          <w:p w14:paraId="52D6034A" w14:textId="77777777" w:rsidR="00C45D71" w:rsidRDefault="00C45D71">
            <w:pPr>
              <w:spacing w:line="198" w:lineRule="exact"/>
              <w:ind w:left="140"/>
              <w:rPr>
                <w:rFonts w:ascii="Arial" w:eastAsia="Arial" w:hAnsi="Arial"/>
                <w:sz w:val="18"/>
              </w:rPr>
            </w:pPr>
            <w:r>
              <w:rPr>
                <w:rFonts w:ascii="Arial" w:eastAsia="Arial" w:hAnsi="Arial"/>
                <w:sz w:val="18"/>
              </w:rPr>
              <w:t>Values,</w:t>
            </w:r>
          </w:p>
        </w:tc>
      </w:tr>
      <w:tr w:rsidR="00C45D71" w14:paraId="08A0D3F3" w14:textId="77777777">
        <w:trPr>
          <w:trHeight w:val="240"/>
        </w:trPr>
        <w:tc>
          <w:tcPr>
            <w:tcW w:w="7480" w:type="dxa"/>
            <w:tcBorders>
              <w:left w:val="single" w:sz="8" w:space="0" w:color="auto"/>
              <w:right w:val="single" w:sz="8" w:space="0" w:color="auto"/>
            </w:tcBorders>
            <w:shd w:val="clear" w:color="auto" w:fill="auto"/>
            <w:vAlign w:val="bottom"/>
          </w:tcPr>
          <w:p w14:paraId="4913065C" w14:textId="77777777" w:rsidR="00C45D71" w:rsidRDefault="00C45D71">
            <w:pPr>
              <w:spacing w:line="0" w:lineRule="atLeast"/>
              <w:ind w:left="460"/>
              <w:rPr>
                <w:rFonts w:ascii="Arial" w:eastAsia="Arial" w:hAnsi="Arial"/>
              </w:rPr>
            </w:pPr>
            <w:r>
              <w:rPr>
                <w:rFonts w:ascii="Arial" w:eastAsia="Arial" w:hAnsi="Arial"/>
              </w:rPr>
              <w:t>•  Identify at least five key areas in professionalism in psychology</w:t>
            </w:r>
          </w:p>
        </w:tc>
        <w:tc>
          <w:tcPr>
            <w:tcW w:w="360" w:type="dxa"/>
            <w:shd w:val="clear" w:color="auto" w:fill="auto"/>
            <w:vAlign w:val="bottom"/>
          </w:tcPr>
          <w:p w14:paraId="79E7D527" w14:textId="77777777" w:rsidR="00C45D71" w:rsidRDefault="00C45D71">
            <w:pPr>
              <w:spacing w:line="0" w:lineRule="atLeast"/>
              <w:rPr>
                <w:rFonts w:ascii="Times New Roman" w:eastAsia="Times New Roman" w:hAnsi="Times New Roman"/>
              </w:rPr>
            </w:pPr>
          </w:p>
        </w:tc>
        <w:tc>
          <w:tcPr>
            <w:tcW w:w="1560" w:type="dxa"/>
            <w:tcBorders>
              <w:right w:val="single" w:sz="8" w:space="0" w:color="auto"/>
            </w:tcBorders>
            <w:shd w:val="clear" w:color="auto" w:fill="auto"/>
            <w:vAlign w:val="bottom"/>
          </w:tcPr>
          <w:p w14:paraId="4DE94249" w14:textId="77777777" w:rsidR="00C45D71" w:rsidRDefault="00C45D71">
            <w:pPr>
              <w:spacing w:line="197" w:lineRule="exact"/>
              <w:ind w:left="140"/>
              <w:rPr>
                <w:rFonts w:ascii="Arial" w:eastAsia="Arial" w:hAnsi="Arial"/>
                <w:sz w:val="18"/>
              </w:rPr>
            </w:pPr>
            <w:r>
              <w:rPr>
                <w:rFonts w:ascii="Arial" w:eastAsia="Arial" w:hAnsi="Arial"/>
                <w:sz w:val="18"/>
              </w:rPr>
              <w:t>Attitudes, &amp;</w:t>
            </w:r>
          </w:p>
        </w:tc>
      </w:tr>
      <w:tr w:rsidR="00C45D71" w14:paraId="16C49E90" w14:textId="77777777">
        <w:trPr>
          <w:trHeight w:val="197"/>
        </w:trPr>
        <w:tc>
          <w:tcPr>
            <w:tcW w:w="7480" w:type="dxa"/>
            <w:vMerge w:val="restart"/>
            <w:tcBorders>
              <w:left w:val="single" w:sz="8" w:space="0" w:color="auto"/>
              <w:right w:val="single" w:sz="8" w:space="0" w:color="auto"/>
            </w:tcBorders>
            <w:shd w:val="clear" w:color="auto" w:fill="auto"/>
            <w:vAlign w:val="bottom"/>
          </w:tcPr>
          <w:p w14:paraId="1CEFB432" w14:textId="77777777" w:rsidR="00C45D71" w:rsidRDefault="00C45D71">
            <w:pPr>
              <w:spacing w:line="0" w:lineRule="atLeast"/>
              <w:ind w:left="460"/>
              <w:rPr>
                <w:rFonts w:ascii="Arial" w:eastAsia="Arial" w:hAnsi="Arial"/>
              </w:rPr>
            </w:pPr>
            <w:r>
              <w:rPr>
                <w:rFonts w:ascii="Arial" w:eastAsia="Arial" w:hAnsi="Arial"/>
              </w:rPr>
              <w:t>•  Increase personal awareness of strengths and weaknesses related to</w:t>
            </w:r>
          </w:p>
        </w:tc>
        <w:tc>
          <w:tcPr>
            <w:tcW w:w="360" w:type="dxa"/>
            <w:shd w:val="clear" w:color="auto" w:fill="auto"/>
            <w:vAlign w:val="bottom"/>
          </w:tcPr>
          <w:p w14:paraId="32E0AE5E" w14:textId="77777777" w:rsidR="00C45D71" w:rsidRDefault="00C45D71">
            <w:pPr>
              <w:spacing w:line="0" w:lineRule="atLeast"/>
              <w:rPr>
                <w:rFonts w:ascii="Times New Roman" w:eastAsia="Times New Roman" w:hAnsi="Times New Roman"/>
                <w:sz w:val="17"/>
              </w:rPr>
            </w:pPr>
          </w:p>
        </w:tc>
        <w:tc>
          <w:tcPr>
            <w:tcW w:w="1560" w:type="dxa"/>
            <w:tcBorders>
              <w:right w:val="single" w:sz="8" w:space="0" w:color="auto"/>
            </w:tcBorders>
            <w:shd w:val="clear" w:color="auto" w:fill="auto"/>
            <w:vAlign w:val="bottom"/>
          </w:tcPr>
          <w:p w14:paraId="708E1B92" w14:textId="77777777" w:rsidR="00C45D71" w:rsidRDefault="00C45D71">
            <w:pPr>
              <w:spacing w:line="197" w:lineRule="exact"/>
              <w:ind w:left="140"/>
              <w:rPr>
                <w:rFonts w:ascii="Arial" w:eastAsia="Arial" w:hAnsi="Arial"/>
                <w:sz w:val="18"/>
              </w:rPr>
            </w:pPr>
            <w:r>
              <w:rPr>
                <w:rFonts w:ascii="Arial" w:eastAsia="Arial" w:hAnsi="Arial"/>
                <w:sz w:val="18"/>
              </w:rPr>
              <w:t>Behaviors</w:t>
            </w:r>
          </w:p>
        </w:tc>
      </w:tr>
      <w:tr w:rsidR="00C45D71" w14:paraId="3796E883" w14:textId="77777777">
        <w:trPr>
          <w:trHeight w:val="90"/>
        </w:trPr>
        <w:tc>
          <w:tcPr>
            <w:tcW w:w="7480" w:type="dxa"/>
            <w:vMerge/>
            <w:tcBorders>
              <w:left w:val="single" w:sz="8" w:space="0" w:color="auto"/>
              <w:right w:val="single" w:sz="8" w:space="0" w:color="auto"/>
            </w:tcBorders>
            <w:shd w:val="clear" w:color="auto" w:fill="auto"/>
            <w:vAlign w:val="bottom"/>
          </w:tcPr>
          <w:p w14:paraId="1003AACB" w14:textId="77777777" w:rsidR="00C45D71" w:rsidRDefault="00C45D71">
            <w:pPr>
              <w:spacing w:line="0" w:lineRule="atLeast"/>
              <w:rPr>
                <w:rFonts w:ascii="Times New Roman" w:eastAsia="Times New Roman" w:hAnsi="Times New Roman"/>
                <w:sz w:val="7"/>
              </w:rPr>
            </w:pPr>
          </w:p>
        </w:tc>
        <w:tc>
          <w:tcPr>
            <w:tcW w:w="360" w:type="dxa"/>
            <w:shd w:val="clear" w:color="auto" w:fill="auto"/>
            <w:vAlign w:val="bottom"/>
          </w:tcPr>
          <w:p w14:paraId="77BBF53A" w14:textId="77777777" w:rsidR="00C45D71" w:rsidRDefault="00C45D71">
            <w:pPr>
              <w:spacing w:line="0" w:lineRule="atLeast"/>
              <w:rPr>
                <w:rFonts w:ascii="Times New Roman" w:eastAsia="Times New Roman" w:hAnsi="Times New Roman"/>
                <w:sz w:val="7"/>
              </w:rPr>
            </w:pPr>
          </w:p>
        </w:tc>
        <w:tc>
          <w:tcPr>
            <w:tcW w:w="1560" w:type="dxa"/>
            <w:tcBorders>
              <w:right w:val="single" w:sz="8" w:space="0" w:color="auto"/>
            </w:tcBorders>
            <w:shd w:val="clear" w:color="auto" w:fill="auto"/>
            <w:vAlign w:val="bottom"/>
          </w:tcPr>
          <w:p w14:paraId="00BB96DA" w14:textId="77777777" w:rsidR="00C45D71" w:rsidRDefault="00C45D71">
            <w:pPr>
              <w:spacing w:line="0" w:lineRule="atLeast"/>
              <w:rPr>
                <w:rFonts w:ascii="Times New Roman" w:eastAsia="Times New Roman" w:hAnsi="Times New Roman"/>
                <w:sz w:val="7"/>
              </w:rPr>
            </w:pPr>
          </w:p>
        </w:tc>
      </w:tr>
      <w:tr w:rsidR="00C45D71" w14:paraId="4021E0C5" w14:textId="77777777">
        <w:trPr>
          <w:trHeight w:val="226"/>
        </w:trPr>
        <w:tc>
          <w:tcPr>
            <w:tcW w:w="7480" w:type="dxa"/>
            <w:tcBorders>
              <w:left w:val="single" w:sz="8" w:space="0" w:color="auto"/>
              <w:right w:val="single" w:sz="8" w:space="0" w:color="auto"/>
            </w:tcBorders>
            <w:shd w:val="clear" w:color="auto" w:fill="auto"/>
            <w:vAlign w:val="bottom"/>
          </w:tcPr>
          <w:p w14:paraId="3362AFBA" w14:textId="77777777" w:rsidR="00C45D71" w:rsidRDefault="00C45D71">
            <w:pPr>
              <w:spacing w:line="226" w:lineRule="exact"/>
              <w:ind w:left="820"/>
              <w:rPr>
                <w:rFonts w:ascii="Arial" w:eastAsia="Arial" w:hAnsi="Arial"/>
              </w:rPr>
            </w:pPr>
            <w:r>
              <w:rPr>
                <w:rFonts w:ascii="Arial" w:eastAsia="Arial" w:hAnsi="Arial"/>
              </w:rPr>
              <w:t>professionalism in psychology</w:t>
            </w:r>
          </w:p>
        </w:tc>
        <w:tc>
          <w:tcPr>
            <w:tcW w:w="360" w:type="dxa"/>
            <w:shd w:val="clear" w:color="auto" w:fill="auto"/>
            <w:vAlign w:val="bottom"/>
          </w:tcPr>
          <w:p w14:paraId="6BFC321B"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451B3736" w14:textId="77777777" w:rsidR="00C45D71" w:rsidRDefault="00C45D71">
            <w:pPr>
              <w:spacing w:line="0" w:lineRule="atLeast"/>
              <w:rPr>
                <w:rFonts w:ascii="Times New Roman" w:eastAsia="Times New Roman" w:hAnsi="Times New Roman"/>
                <w:sz w:val="19"/>
              </w:rPr>
            </w:pPr>
          </w:p>
        </w:tc>
      </w:tr>
      <w:tr w:rsidR="00C45D71" w14:paraId="59490F86" w14:textId="77777777">
        <w:trPr>
          <w:trHeight w:val="461"/>
        </w:trPr>
        <w:tc>
          <w:tcPr>
            <w:tcW w:w="7480" w:type="dxa"/>
            <w:tcBorders>
              <w:left w:val="single" w:sz="8" w:space="0" w:color="auto"/>
              <w:right w:val="single" w:sz="8" w:space="0" w:color="auto"/>
            </w:tcBorders>
            <w:shd w:val="clear" w:color="auto" w:fill="auto"/>
            <w:vAlign w:val="bottom"/>
          </w:tcPr>
          <w:p w14:paraId="6EB8AA59" w14:textId="77777777" w:rsidR="00C45D71" w:rsidRDefault="00C45D71">
            <w:pPr>
              <w:spacing w:line="0" w:lineRule="atLeast"/>
              <w:ind w:left="460"/>
              <w:rPr>
                <w:rFonts w:ascii="Arial" w:eastAsia="Arial" w:hAnsi="Arial"/>
              </w:rPr>
            </w:pPr>
            <w:r>
              <w:rPr>
                <w:rFonts w:ascii="Arial" w:eastAsia="Arial" w:hAnsi="Arial"/>
              </w:rPr>
              <w:t>Reading</w:t>
            </w:r>
          </w:p>
        </w:tc>
        <w:tc>
          <w:tcPr>
            <w:tcW w:w="360" w:type="dxa"/>
            <w:shd w:val="clear" w:color="auto" w:fill="auto"/>
            <w:vAlign w:val="bottom"/>
          </w:tcPr>
          <w:p w14:paraId="3D6C0ECB" w14:textId="77777777" w:rsidR="00C45D71" w:rsidRDefault="00C45D71">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14:paraId="75806253" w14:textId="77777777" w:rsidR="00C45D71" w:rsidRDefault="00C45D71">
            <w:pPr>
              <w:spacing w:line="0" w:lineRule="atLeast"/>
              <w:rPr>
                <w:rFonts w:ascii="Times New Roman" w:eastAsia="Times New Roman" w:hAnsi="Times New Roman"/>
                <w:sz w:val="24"/>
              </w:rPr>
            </w:pPr>
          </w:p>
        </w:tc>
      </w:tr>
      <w:tr w:rsidR="00C45D71" w14:paraId="325A6C74" w14:textId="77777777">
        <w:trPr>
          <w:trHeight w:val="247"/>
        </w:trPr>
        <w:tc>
          <w:tcPr>
            <w:tcW w:w="7480" w:type="dxa"/>
            <w:tcBorders>
              <w:left w:val="single" w:sz="8" w:space="0" w:color="auto"/>
              <w:right w:val="single" w:sz="8" w:space="0" w:color="auto"/>
            </w:tcBorders>
            <w:shd w:val="clear" w:color="auto" w:fill="auto"/>
            <w:vAlign w:val="bottom"/>
          </w:tcPr>
          <w:p w14:paraId="62E56DCE" w14:textId="77777777" w:rsidR="00C45D71" w:rsidRDefault="00C45D71">
            <w:pPr>
              <w:spacing w:line="0" w:lineRule="atLeast"/>
              <w:ind w:left="460"/>
              <w:rPr>
                <w:rFonts w:ascii="Arial" w:eastAsia="Arial" w:hAnsi="Arial"/>
              </w:rPr>
            </w:pPr>
            <w:r>
              <w:rPr>
                <w:rFonts w:ascii="Arial" w:eastAsia="Arial" w:hAnsi="Arial"/>
              </w:rPr>
              <w:t xml:space="preserve">•  Elman, N.S., </w:t>
            </w:r>
            <w:proofErr w:type="spellStart"/>
            <w:r>
              <w:rPr>
                <w:rFonts w:ascii="Arial" w:eastAsia="Arial" w:hAnsi="Arial"/>
              </w:rPr>
              <w:t>Illfelder</w:t>
            </w:r>
            <w:proofErr w:type="spellEnd"/>
            <w:r>
              <w:rPr>
                <w:rFonts w:ascii="Arial" w:eastAsia="Arial" w:hAnsi="Arial"/>
              </w:rPr>
              <w:t xml:space="preserve">-Kaye, J., </w:t>
            </w:r>
            <w:proofErr w:type="spellStart"/>
            <w:r>
              <w:rPr>
                <w:rFonts w:ascii="Arial" w:eastAsia="Arial" w:hAnsi="Arial"/>
              </w:rPr>
              <w:t>Robiner</w:t>
            </w:r>
            <w:proofErr w:type="spellEnd"/>
            <w:r>
              <w:rPr>
                <w:rFonts w:ascii="Arial" w:eastAsia="Arial" w:hAnsi="Arial"/>
              </w:rPr>
              <w:t>, W.N. (2005). Professional</w:t>
            </w:r>
          </w:p>
        </w:tc>
        <w:tc>
          <w:tcPr>
            <w:tcW w:w="360" w:type="dxa"/>
            <w:shd w:val="clear" w:color="auto" w:fill="auto"/>
            <w:vAlign w:val="bottom"/>
          </w:tcPr>
          <w:p w14:paraId="16B267C8"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5544255E" w14:textId="77777777" w:rsidR="00C45D71" w:rsidRDefault="00C45D71">
            <w:pPr>
              <w:spacing w:line="0" w:lineRule="atLeast"/>
              <w:rPr>
                <w:rFonts w:ascii="Times New Roman" w:eastAsia="Times New Roman" w:hAnsi="Times New Roman"/>
                <w:sz w:val="21"/>
              </w:rPr>
            </w:pPr>
          </w:p>
        </w:tc>
      </w:tr>
      <w:tr w:rsidR="00C45D71" w14:paraId="6563FFB4" w14:textId="77777777">
        <w:trPr>
          <w:trHeight w:val="226"/>
        </w:trPr>
        <w:tc>
          <w:tcPr>
            <w:tcW w:w="7480" w:type="dxa"/>
            <w:tcBorders>
              <w:left w:val="single" w:sz="8" w:space="0" w:color="auto"/>
              <w:right w:val="single" w:sz="8" w:space="0" w:color="auto"/>
            </w:tcBorders>
            <w:shd w:val="clear" w:color="auto" w:fill="auto"/>
            <w:vAlign w:val="bottom"/>
          </w:tcPr>
          <w:p w14:paraId="51FF67CB" w14:textId="77777777" w:rsidR="00C45D71" w:rsidRDefault="00C45D71">
            <w:pPr>
              <w:spacing w:line="226" w:lineRule="exact"/>
              <w:ind w:left="820"/>
              <w:rPr>
                <w:rFonts w:ascii="Arial" w:eastAsia="Arial" w:hAnsi="Arial"/>
              </w:rPr>
            </w:pPr>
            <w:r>
              <w:rPr>
                <w:rFonts w:ascii="Arial" w:eastAsia="Arial" w:hAnsi="Arial"/>
              </w:rPr>
              <w:t>development: Training for professionalism as a foundation for competent</w:t>
            </w:r>
          </w:p>
        </w:tc>
        <w:tc>
          <w:tcPr>
            <w:tcW w:w="360" w:type="dxa"/>
            <w:shd w:val="clear" w:color="auto" w:fill="auto"/>
            <w:vAlign w:val="bottom"/>
          </w:tcPr>
          <w:p w14:paraId="4E3DC5CA"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32D9B791" w14:textId="77777777" w:rsidR="00C45D71" w:rsidRDefault="00C45D71">
            <w:pPr>
              <w:spacing w:line="0" w:lineRule="atLeast"/>
              <w:rPr>
                <w:rFonts w:ascii="Times New Roman" w:eastAsia="Times New Roman" w:hAnsi="Times New Roman"/>
                <w:sz w:val="19"/>
              </w:rPr>
            </w:pPr>
          </w:p>
        </w:tc>
      </w:tr>
      <w:tr w:rsidR="00C45D71" w14:paraId="4531929B" w14:textId="77777777">
        <w:trPr>
          <w:trHeight w:val="230"/>
        </w:trPr>
        <w:tc>
          <w:tcPr>
            <w:tcW w:w="7480" w:type="dxa"/>
            <w:tcBorders>
              <w:left w:val="single" w:sz="8" w:space="0" w:color="auto"/>
              <w:right w:val="single" w:sz="8" w:space="0" w:color="auto"/>
            </w:tcBorders>
            <w:shd w:val="clear" w:color="auto" w:fill="auto"/>
            <w:vAlign w:val="bottom"/>
          </w:tcPr>
          <w:p w14:paraId="485587EA" w14:textId="77777777" w:rsidR="00C45D71" w:rsidRDefault="00C45D71">
            <w:pPr>
              <w:spacing w:line="0" w:lineRule="atLeast"/>
              <w:ind w:left="820"/>
              <w:rPr>
                <w:rFonts w:ascii="Arial" w:eastAsia="Arial" w:hAnsi="Arial"/>
                <w:i/>
              </w:rPr>
            </w:pPr>
            <w:r>
              <w:rPr>
                <w:rFonts w:ascii="Arial" w:eastAsia="Arial" w:hAnsi="Arial"/>
              </w:rPr>
              <w:t xml:space="preserve">practice in psychology. </w:t>
            </w:r>
            <w:r>
              <w:rPr>
                <w:rFonts w:ascii="Arial" w:eastAsia="Arial" w:hAnsi="Arial"/>
                <w:i/>
              </w:rPr>
              <w:t>Professional Psychology: Research and Practice,</w:t>
            </w:r>
          </w:p>
        </w:tc>
        <w:tc>
          <w:tcPr>
            <w:tcW w:w="360" w:type="dxa"/>
            <w:shd w:val="clear" w:color="auto" w:fill="auto"/>
            <w:vAlign w:val="bottom"/>
          </w:tcPr>
          <w:p w14:paraId="144BE896" w14:textId="77777777" w:rsidR="00C45D71" w:rsidRDefault="00C45D71">
            <w:pPr>
              <w:spacing w:line="0" w:lineRule="atLeast"/>
              <w:rPr>
                <w:rFonts w:ascii="Times New Roman" w:eastAsia="Times New Roman" w:hAnsi="Times New Roman"/>
              </w:rPr>
            </w:pPr>
          </w:p>
        </w:tc>
        <w:tc>
          <w:tcPr>
            <w:tcW w:w="1560" w:type="dxa"/>
            <w:tcBorders>
              <w:right w:val="single" w:sz="8" w:space="0" w:color="auto"/>
            </w:tcBorders>
            <w:shd w:val="clear" w:color="auto" w:fill="auto"/>
            <w:vAlign w:val="bottom"/>
          </w:tcPr>
          <w:p w14:paraId="3F268E65" w14:textId="77777777" w:rsidR="00C45D71" w:rsidRDefault="00C45D71">
            <w:pPr>
              <w:spacing w:line="0" w:lineRule="atLeast"/>
              <w:rPr>
                <w:rFonts w:ascii="Times New Roman" w:eastAsia="Times New Roman" w:hAnsi="Times New Roman"/>
              </w:rPr>
            </w:pPr>
          </w:p>
        </w:tc>
      </w:tr>
      <w:tr w:rsidR="00C45D71" w14:paraId="6B627F19" w14:textId="77777777">
        <w:trPr>
          <w:trHeight w:val="231"/>
        </w:trPr>
        <w:tc>
          <w:tcPr>
            <w:tcW w:w="7480" w:type="dxa"/>
            <w:tcBorders>
              <w:left w:val="single" w:sz="8" w:space="0" w:color="auto"/>
              <w:right w:val="single" w:sz="8" w:space="0" w:color="auto"/>
            </w:tcBorders>
            <w:shd w:val="clear" w:color="auto" w:fill="auto"/>
            <w:vAlign w:val="bottom"/>
          </w:tcPr>
          <w:p w14:paraId="19D21CF4" w14:textId="77777777" w:rsidR="00C45D71" w:rsidRDefault="00C45D71">
            <w:pPr>
              <w:spacing w:line="0" w:lineRule="atLeast"/>
              <w:ind w:left="820"/>
              <w:rPr>
                <w:rFonts w:ascii="Arial" w:eastAsia="Arial" w:hAnsi="Arial"/>
              </w:rPr>
            </w:pPr>
            <w:r>
              <w:rPr>
                <w:rFonts w:ascii="Arial" w:eastAsia="Arial" w:hAnsi="Arial"/>
                <w:i/>
              </w:rPr>
              <w:t>36 (4),</w:t>
            </w:r>
            <w:r>
              <w:rPr>
                <w:rFonts w:ascii="Arial" w:eastAsia="Arial" w:hAnsi="Arial"/>
              </w:rPr>
              <w:t xml:space="preserve"> 367-375.</w:t>
            </w:r>
          </w:p>
        </w:tc>
        <w:tc>
          <w:tcPr>
            <w:tcW w:w="360" w:type="dxa"/>
            <w:shd w:val="clear" w:color="auto" w:fill="auto"/>
            <w:vAlign w:val="bottom"/>
          </w:tcPr>
          <w:p w14:paraId="2CAD6B8C" w14:textId="77777777" w:rsidR="00C45D71" w:rsidRDefault="00C45D71">
            <w:pPr>
              <w:spacing w:line="0" w:lineRule="atLeast"/>
              <w:rPr>
                <w:rFonts w:ascii="Times New Roman" w:eastAsia="Times New Roman" w:hAnsi="Times New Roman"/>
              </w:rPr>
            </w:pPr>
          </w:p>
        </w:tc>
        <w:tc>
          <w:tcPr>
            <w:tcW w:w="1560" w:type="dxa"/>
            <w:tcBorders>
              <w:right w:val="single" w:sz="8" w:space="0" w:color="auto"/>
            </w:tcBorders>
            <w:shd w:val="clear" w:color="auto" w:fill="auto"/>
            <w:vAlign w:val="bottom"/>
          </w:tcPr>
          <w:p w14:paraId="1403A876" w14:textId="77777777" w:rsidR="00C45D71" w:rsidRDefault="00C45D71">
            <w:pPr>
              <w:spacing w:line="0" w:lineRule="atLeast"/>
              <w:rPr>
                <w:rFonts w:ascii="Times New Roman" w:eastAsia="Times New Roman" w:hAnsi="Times New Roman"/>
              </w:rPr>
            </w:pPr>
          </w:p>
        </w:tc>
      </w:tr>
      <w:tr w:rsidR="00C45D71" w14:paraId="35C5FBA5" w14:textId="77777777">
        <w:trPr>
          <w:trHeight w:val="32"/>
        </w:trPr>
        <w:tc>
          <w:tcPr>
            <w:tcW w:w="7480" w:type="dxa"/>
            <w:tcBorders>
              <w:left w:val="single" w:sz="8" w:space="0" w:color="auto"/>
              <w:bottom w:val="single" w:sz="8" w:space="0" w:color="auto"/>
              <w:right w:val="single" w:sz="8" w:space="0" w:color="auto"/>
            </w:tcBorders>
            <w:shd w:val="clear" w:color="auto" w:fill="auto"/>
            <w:vAlign w:val="bottom"/>
          </w:tcPr>
          <w:p w14:paraId="3CB2BFD1"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307597C2"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2A4BB75C" w14:textId="77777777" w:rsidR="00C45D71" w:rsidRDefault="00C45D71">
            <w:pPr>
              <w:spacing w:line="0" w:lineRule="atLeast"/>
              <w:rPr>
                <w:rFonts w:ascii="Times New Roman" w:eastAsia="Times New Roman" w:hAnsi="Times New Roman"/>
                <w:sz w:val="2"/>
              </w:rPr>
            </w:pPr>
          </w:p>
        </w:tc>
      </w:tr>
      <w:tr w:rsidR="00C45D71" w14:paraId="78DB4BEB" w14:textId="77777777">
        <w:trPr>
          <w:trHeight w:val="244"/>
        </w:trPr>
        <w:tc>
          <w:tcPr>
            <w:tcW w:w="7480" w:type="dxa"/>
            <w:tcBorders>
              <w:left w:val="single" w:sz="8" w:space="0" w:color="auto"/>
              <w:right w:val="single" w:sz="8" w:space="0" w:color="auto"/>
            </w:tcBorders>
            <w:shd w:val="clear" w:color="auto" w:fill="auto"/>
            <w:vAlign w:val="bottom"/>
          </w:tcPr>
          <w:p w14:paraId="0753BDC4" w14:textId="77777777" w:rsidR="00C45D71" w:rsidRDefault="00C45D71">
            <w:pPr>
              <w:spacing w:line="0" w:lineRule="atLeast"/>
              <w:ind w:left="120"/>
              <w:rPr>
                <w:rFonts w:ascii="Arial" w:eastAsia="Arial" w:hAnsi="Arial"/>
                <w:b/>
              </w:rPr>
            </w:pPr>
            <w:r>
              <w:rPr>
                <w:rFonts w:ascii="Arial" w:eastAsia="Arial" w:hAnsi="Arial"/>
                <w:b/>
              </w:rPr>
              <w:t>Discussion Hour – Involvement in Local, State, and National Organizations</w:t>
            </w:r>
          </w:p>
        </w:tc>
        <w:tc>
          <w:tcPr>
            <w:tcW w:w="360" w:type="dxa"/>
            <w:shd w:val="clear" w:color="auto" w:fill="auto"/>
            <w:vAlign w:val="bottom"/>
          </w:tcPr>
          <w:p w14:paraId="32A3ACFE"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4C306D3B" w14:textId="77777777" w:rsidR="00C45D71" w:rsidRDefault="00C45D71">
            <w:pPr>
              <w:spacing w:line="0" w:lineRule="atLeast"/>
              <w:ind w:left="140"/>
              <w:rPr>
                <w:rFonts w:ascii="Arial" w:eastAsia="Arial" w:hAnsi="Arial"/>
                <w:sz w:val="18"/>
              </w:rPr>
            </w:pPr>
            <w:r>
              <w:rPr>
                <w:rFonts w:ascii="Arial" w:eastAsia="Arial" w:hAnsi="Arial"/>
                <w:sz w:val="18"/>
              </w:rPr>
              <w:t>Professional</w:t>
            </w:r>
          </w:p>
        </w:tc>
      </w:tr>
      <w:tr w:rsidR="00C45D71" w14:paraId="13D09DF8" w14:textId="77777777">
        <w:trPr>
          <w:trHeight w:val="209"/>
        </w:trPr>
        <w:tc>
          <w:tcPr>
            <w:tcW w:w="7480" w:type="dxa"/>
            <w:tcBorders>
              <w:left w:val="single" w:sz="8" w:space="0" w:color="auto"/>
              <w:right w:val="single" w:sz="8" w:space="0" w:color="auto"/>
            </w:tcBorders>
            <w:shd w:val="clear" w:color="auto" w:fill="auto"/>
            <w:vAlign w:val="bottom"/>
          </w:tcPr>
          <w:p w14:paraId="0FFC6E42" w14:textId="77777777" w:rsidR="00C45D71" w:rsidRDefault="00C45D71">
            <w:pPr>
              <w:spacing w:line="208" w:lineRule="exact"/>
              <w:ind w:left="480"/>
              <w:rPr>
                <w:rFonts w:ascii="Arial" w:eastAsia="Arial" w:hAnsi="Arial"/>
              </w:rPr>
            </w:pPr>
            <w:r>
              <w:rPr>
                <w:rFonts w:ascii="Arial" w:eastAsia="Arial" w:hAnsi="Arial"/>
              </w:rPr>
              <w:t>•  To identify various types of professional organizations for psychologists</w:t>
            </w:r>
          </w:p>
        </w:tc>
        <w:tc>
          <w:tcPr>
            <w:tcW w:w="360" w:type="dxa"/>
            <w:shd w:val="clear" w:color="auto" w:fill="auto"/>
            <w:vAlign w:val="bottom"/>
          </w:tcPr>
          <w:p w14:paraId="621EA56D" w14:textId="77777777" w:rsidR="00C45D71" w:rsidRDefault="00C45D71">
            <w:pPr>
              <w:spacing w:line="0" w:lineRule="atLeast"/>
              <w:rPr>
                <w:rFonts w:ascii="Times New Roman" w:eastAsia="Times New Roman" w:hAnsi="Times New Roman"/>
                <w:sz w:val="18"/>
              </w:rPr>
            </w:pPr>
          </w:p>
        </w:tc>
        <w:tc>
          <w:tcPr>
            <w:tcW w:w="1560" w:type="dxa"/>
            <w:tcBorders>
              <w:right w:val="single" w:sz="8" w:space="0" w:color="auto"/>
            </w:tcBorders>
            <w:shd w:val="clear" w:color="auto" w:fill="auto"/>
            <w:vAlign w:val="bottom"/>
          </w:tcPr>
          <w:p w14:paraId="4CBD436E" w14:textId="77777777" w:rsidR="00C45D71" w:rsidRDefault="00C45D71">
            <w:pPr>
              <w:spacing w:line="197" w:lineRule="exact"/>
              <w:ind w:left="140"/>
              <w:rPr>
                <w:rFonts w:ascii="Arial" w:eastAsia="Arial" w:hAnsi="Arial"/>
                <w:sz w:val="18"/>
              </w:rPr>
            </w:pPr>
            <w:r>
              <w:rPr>
                <w:rFonts w:ascii="Arial" w:eastAsia="Arial" w:hAnsi="Arial"/>
                <w:sz w:val="18"/>
              </w:rPr>
              <w:t>Values,</w:t>
            </w:r>
          </w:p>
        </w:tc>
      </w:tr>
      <w:tr w:rsidR="00C45D71" w14:paraId="5AF14A00" w14:textId="77777777">
        <w:trPr>
          <w:trHeight w:val="240"/>
        </w:trPr>
        <w:tc>
          <w:tcPr>
            <w:tcW w:w="7480" w:type="dxa"/>
            <w:tcBorders>
              <w:left w:val="single" w:sz="8" w:space="0" w:color="auto"/>
              <w:right w:val="single" w:sz="8" w:space="0" w:color="auto"/>
            </w:tcBorders>
            <w:shd w:val="clear" w:color="auto" w:fill="auto"/>
            <w:vAlign w:val="bottom"/>
          </w:tcPr>
          <w:p w14:paraId="4548DFC0" w14:textId="77777777" w:rsidR="00C45D71" w:rsidRDefault="00C45D71">
            <w:pPr>
              <w:spacing w:line="0" w:lineRule="atLeast"/>
              <w:ind w:left="480"/>
              <w:rPr>
                <w:rFonts w:ascii="Arial" w:eastAsia="Arial" w:hAnsi="Arial"/>
              </w:rPr>
            </w:pPr>
            <w:r>
              <w:rPr>
                <w:rFonts w:ascii="Arial" w:eastAsia="Arial" w:hAnsi="Arial"/>
              </w:rPr>
              <w:t>•  To discuss advantages of being a member of a professional organization</w:t>
            </w:r>
          </w:p>
        </w:tc>
        <w:tc>
          <w:tcPr>
            <w:tcW w:w="360" w:type="dxa"/>
            <w:shd w:val="clear" w:color="auto" w:fill="auto"/>
            <w:vAlign w:val="bottom"/>
          </w:tcPr>
          <w:p w14:paraId="17BCAC7B" w14:textId="77777777" w:rsidR="00C45D71" w:rsidRDefault="00C45D71">
            <w:pPr>
              <w:spacing w:line="0" w:lineRule="atLeast"/>
              <w:rPr>
                <w:rFonts w:ascii="Times New Roman" w:eastAsia="Times New Roman" w:hAnsi="Times New Roman"/>
              </w:rPr>
            </w:pPr>
          </w:p>
        </w:tc>
        <w:tc>
          <w:tcPr>
            <w:tcW w:w="1560" w:type="dxa"/>
            <w:tcBorders>
              <w:right w:val="single" w:sz="8" w:space="0" w:color="auto"/>
            </w:tcBorders>
            <w:shd w:val="clear" w:color="auto" w:fill="auto"/>
            <w:vAlign w:val="bottom"/>
          </w:tcPr>
          <w:p w14:paraId="3C31BB75" w14:textId="77777777" w:rsidR="00C45D71" w:rsidRDefault="00C45D71">
            <w:pPr>
              <w:spacing w:line="197" w:lineRule="exact"/>
              <w:ind w:left="140"/>
              <w:rPr>
                <w:rFonts w:ascii="Arial" w:eastAsia="Arial" w:hAnsi="Arial"/>
                <w:sz w:val="18"/>
              </w:rPr>
            </w:pPr>
            <w:r>
              <w:rPr>
                <w:rFonts w:ascii="Arial" w:eastAsia="Arial" w:hAnsi="Arial"/>
                <w:sz w:val="18"/>
              </w:rPr>
              <w:t>Attitudes, &amp;</w:t>
            </w:r>
          </w:p>
        </w:tc>
      </w:tr>
      <w:tr w:rsidR="00C45D71" w14:paraId="04828D41" w14:textId="77777777">
        <w:trPr>
          <w:trHeight w:val="197"/>
        </w:trPr>
        <w:tc>
          <w:tcPr>
            <w:tcW w:w="7480" w:type="dxa"/>
            <w:vMerge w:val="restart"/>
            <w:tcBorders>
              <w:left w:val="single" w:sz="8" w:space="0" w:color="auto"/>
              <w:right w:val="single" w:sz="8" w:space="0" w:color="auto"/>
            </w:tcBorders>
            <w:shd w:val="clear" w:color="auto" w:fill="auto"/>
            <w:vAlign w:val="bottom"/>
          </w:tcPr>
          <w:p w14:paraId="75B0BB50" w14:textId="77777777" w:rsidR="00C45D71" w:rsidRDefault="00C45D71">
            <w:pPr>
              <w:spacing w:line="0" w:lineRule="atLeast"/>
              <w:ind w:left="480"/>
              <w:rPr>
                <w:rFonts w:ascii="Arial" w:eastAsia="Arial" w:hAnsi="Arial"/>
              </w:rPr>
            </w:pPr>
            <w:r>
              <w:rPr>
                <w:rFonts w:ascii="Arial" w:eastAsia="Arial" w:hAnsi="Arial"/>
              </w:rPr>
              <w:t>•  To select potential organizations that best fit interests and needs</w:t>
            </w:r>
          </w:p>
        </w:tc>
        <w:tc>
          <w:tcPr>
            <w:tcW w:w="360" w:type="dxa"/>
            <w:shd w:val="clear" w:color="auto" w:fill="auto"/>
            <w:vAlign w:val="bottom"/>
          </w:tcPr>
          <w:p w14:paraId="180ED9AF" w14:textId="77777777" w:rsidR="00C45D71" w:rsidRDefault="00C45D71">
            <w:pPr>
              <w:spacing w:line="0" w:lineRule="atLeast"/>
              <w:rPr>
                <w:rFonts w:ascii="Times New Roman" w:eastAsia="Times New Roman" w:hAnsi="Times New Roman"/>
                <w:sz w:val="17"/>
              </w:rPr>
            </w:pPr>
          </w:p>
        </w:tc>
        <w:tc>
          <w:tcPr>
            <w:tcW w:w="1560" w:type="dxa"/>
            <w:tcBorders>
              <w:right w:val="single" w:sz="8" w:space="0" w:color="auto"/>
            </w:tcBorders>
            <w:shd w:val="clear" w:color="auto" w:fill="auto"/>
            <w:vAlign w:val="bottom"/>
          </w:tcPr>
          <w:p w14:paraId="0CC1DE87" w14:textId="77777777" w:rsidR="00C45D71" w:rsidRDefault="00C45D71">
            <w:pPr>
              <w:spacing w:line="197" w:lineRule="exact"/>
              <w:ind w:left="140"/>
              <w:rPr>
                <w:rFonts w:ascii="Arial" w:eastAsia="Arial" w:hAnsi="Arial"/>
                <w:sz w:val="18"/>
              </w:rPr>
            </w:pPr>
            <w:r>
              <w:rPr>
                <w:rFonts w:ascii="Arial" w:eastAsia="Arial" w:hAnsi="Arial"/>
                <w:sz w:val="18"/>
              </w:rPr>
              <w:t>Behaviors</w:t>
            </w:r>
          </w:p>
        </w:tc>
      </w:tr>
      <w:tr w:rsidR="00C45D71" w14:paraId="20DF777D" w14:textId="77777777">
        <w:trPr>
          <w:trHeight w:val="90"/>
        </w:trPr>
        <w:tc>
          <w:tcPr>
            <w:tcW w:w="7480" w:type="dxa"/>
            <w:vMerge/>
            <w:tcBorders>
              <w:left w:val="single" w:sz="8" w:space="0" w:color="auto"/>
              <w:right w:val="single" w:sz="8" w:space="0" w:color="auto"/>
            </w:tcBorders>
            <w:shd w:val="clear" w:color="auto" w:fill="auto"/>
            <w:vAlign w:val="bottom"/>
          </w:tcPr>
          <w:p w14:paraId="1F71B089" w14:textId="77777777" w:rsidR="00C45D71" w:rsidRDefault="00C45D71">
            <w:pPr>
              <w:spacing w:line="0" w:lineRule="atLeast"/>
              <w:rPr>
                <w:rFonts w:ascii="Times New Roman" w:eastAsia="Times New Roman" w:hAnsi="Times New Roman"/>
                <w:sz w:val="7"/>
              </w:rPr>
            </w:pPr>
          </w:p>
        </w:tc>
        <w:tc>
          <w:tcPr>
            <w:tcW w:w="360" w:type="dxa"/>
            <w:shd w:val="clear" w:color="auto" w:fill="auto"/>
            <w:vAlign w:val="bottom"/>
          </w:tcPr>
          <w:p w14:paraId="678E3AE7" w14:textId="77777777" w:rsidR="00C45D71" w:rsidRDefault="00C45D71">
            <w:pPr>
              <w:spacing w:line="0" w:lineRule="atLeast"/>
              <w:rPr>
                <w:rFonts w:ascii="Times New Roman" w:eastAsia="Times New Roman" w:hAnsi="Times New Roman"/>
                <w:sz w:val="7"/>
              </w:rPr>
            </w:pPr>
          </w:p>
        </w:tc>
        <w:tc>
          <w:tcPr>
            <w:tcW w:w="1560" w:type="dxa"/>
            <w:tcBorders>
              <w:right w:val="single" w:sz="8" w:space="0" w:color="auto"/>
            </w:tcBorders>
            <w:shd w:val="clear" w:color="auto" w:fill="auto"/>
            <w:vAlign w:val="bottom"/>
          </w:tcPr>
          <w:p w14:paraId="5676A687" w14:textId="77777777" w:rsidR="00C45D71" w:rsidRDefault="00C45D71">
            <w:pPr>
              <w:spacing w:line="0" w:lineRule="atLeast"/>
              <w:rPr>
                <w:rFonts w:ascii="Times New Roman" w:eastAsia="Times New Roman" w:hAnsi="Times New Roman"/>
                <w:sz w:val="7"/>
              </w:rPr>
            </w:pPr>
          </w:p>
        </w:tc>
      </w:tr>
      <w:tr w:rsidR="00C45D71" w14:paraId="738451AD" w14:textId="77777777">
        <w:trPr>
          <w:trHeight w:val="114"/>
        </w:trPr>
        <w:tc>
          <w:tcPr>
            <w:tcW w:w="7480" w:type="dxa"/>
            <w:tcBorders>
              <w:left w:val="single" w:sz="8" w:space="0" w:color="auto"/>
              <w:bottom w:val="single" w:sz="8" w:space="0" w:color="auto"/>
              <w:right w:val="single" w:sz="8" w:space="0" w:color="auto"/>
            </w:tcBorders>
            <w:shd w:val="clear" w:color="auto" w:fill="auto"/>
            <w:vAlign w:val="bottom"/>
          </w:tcPr>
          <w:p w14:paraId="37F7C636" w14:textId="77777777" w:rsidR="00C45D71" w:rsidRDefault="00C45D71">
            <w:pPr>
              <w:spacing w:line="0" w:lineRule="atLeast"/>
              <w:rPr>
                <w:rFonts w:ascii="Times New Roman" w:eastAsia="Times New Roman" w:hAnsi="Times New Roman"/>
                <w:sz w:val="9"/>
              </w:rPr>
            </w:pPr>
          </w:p>
        </w:tc>
        <w:tc>
          <w:tcPr>
            <w:tcW w:w="360" w:type="dxa"/>
            <w:tcBorders>
              <w:bottom w:val="single" w:sz="8" w:space="0" w:color="auto"/>
            </w:tcBorders>
            <w:shd w:val="clear" w:color="auto" w:fill="auto"/>
            <w:vAlign w:val="bottom"/>
          </w:tcPr>
          <w:p w14:paraId="377BCA41" w14:textId="77777777" w:rsidR="00C45D71" w:rsidRDefault="00C45D71">
            <w:pPr>
              <w:spacing w:line="0" w:lineRule="atLeast"/>
              <w:rPr>
                <w:rFonts w:ascii="Times New Roman" w:eastAsia="Times New Roman" w:hAnsi="Times New Roman"/>
                <w:sz w:val="9"/>
              </w:rPr>
            </w:pPr>
          </w:p>
        </w:tc>
        <w:tc>
          <w:tcPr>
            <w:tcW w:w="1560" w:type="dxa"/>
            <w:tcBorders>
              <w:bottom w:val="single" w:sz="8" w:space="0" w:color="auto"/>
              <w:right w:val="single" w:sz="8" w:space="0" w:color="auto"/>
            </w:tcBorders>
            <w:shd w:val="clear" w:color="auto" w:fill="auto"/>
            <w:vAlign w:val="bottom"/>
          </w:tcPr>
          <w:p w14:paraId="230AE1C7" w14:textId="77777777" w:rsidR="00C45D71" w:rsidRDefault="00C45D71">
            <w:pPr>
              <w:spacing w:line="0" w:lineRule="atLeast"/>
              <w:rPr>
                <w:rFonts w:ascii="Times New Roman" w:eastAsia="Times New Roman" w:hAnsi="Times New Roman"/>
                <w:sz w:val="9"/>
              </w:rPr>
            </w:pPr>
          </w:p>
        </w:tc>
      </w:tr>
      <w:tr w:rsidR="00C45D71" w14:paraId="6E99E8D9" w14:textId="77777777">
        <w:trPr>
          <w:trHeight w:val="246"/>
        </w:trPr>
        <w:tc>
          <w:tcPr>
            <w:tcW w:w="7480" w:type="dxa"/>
            <w:tcBorders>
              <w:left w:val="single" w:sz="8" w:space="0" w:color="auto"/>
              <w:right w:val="single" w:sz="8" w:space="0" w:color="auto"/>
            </w:tcBorders>
            <w:shd w:val="clear" w:color="auto" w:fill="auto"/>
            <w:vAlign w:val="bottom"/>
          </w:tcPr>
          <w:p w14:paraId="363E5781" w14:textId="77777777" w:rsidR="00C45D71" w:rsidRDefault="00C45D71">
            <w:pPr>
              <w:spacing w:line="0" w:lineRule="atLeast"/>
              <w:ind w:left="120"/>
              <w:rPr>
                <w:rFonts w:ascii="Arial" w:eastAsia="Arial" w:hAnsi="Arial"/>
                <w:b/>
              </w:rPr>
            </w:pPr>
            <w:r>
              <w:rPr>
                <w:rFonts w:ascii="Arial" w:eastAsia="Arial" w:hAnsi="Arial"/>
                <w:b/>
              </w:rPr>
              <w:t>Didactic Seminar - Psychologists as VA Leaders and Administrators</w:t>
            </w:r>
          </w:p>
        </w:tc>
        <w:tc>
          <w:tcPr>
            <w:tcW w:w="360" w:type="dxa"/>
            <w:shd w:val="clear" w:color="auto" w:fill="auto"/>
            <w:vAlign w:val="bottom"/>
          </w:tcPr>
          <w:p w14:paraId="10AFBADF"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40A0A9AB" w14:textId="77777777" w:rsidR="00C45D71" w:rsidRDefault="00C45D71">
            <w:pPr>
              <w:spacing w:line="0" w:lineRule="atLeast"/>
              <w:ind w:left="140"/>
              <w:rPr>
                <w:rFonts w:ascii="Arial" w:eastAsia="Arial" w:hAnsi="Arial"/>
                <w:sz w:val="18"/>
              </w:rPr>
            </w:pPr>
            <w:r>
              <w:rPr>
                <w:rFonts w:ascii="Arial" w:eastAsia="Arial" w:hAnsi="Arial"/>
                <w:sz w:val="18"/>
              </w:rPr>
              <w:t>Professional</w:t>
            </w:r>
          </w:p>
        </w:tc>
      </w:tr>
      <w:tr w:rsidR="00C45D71" w14:paraId="05E43007" w14:textId="77777777">
        <w:trPr>
          <w:trHeight w:val="207"/>
        </w:trPr>
        <w:tc>
          <w:tcPr>
            <w:tcW w:w="7480" w:type="dxa"/>
            <w:tcBorders>
              <w:left w:val="single" w:sz="8" w:space="0" w:color="auto"/>
              <w:right w:val="single" w:sz="8" w:space="0" w:color="auto"/>
            </w:tcBorders>
            <w:shd w:val="clear" w:color="auto" w:fill="auto"/>
            <w:vAlign w:val="bottom"/>
          </w:tcPr>
          <w:p w14:paraId="2186C3F8" w14:textId="77777777" w:rsidR="00C45D71" w:rsidRDefault="00C45D71">
            <w:pPr>
              <w:spacing w:line="207" w:lineRule="exact"/>
              <w:ind w:left="460"/>
              <w:rPr>
                <w:rFonts w:ascii="Arial" w:eastAsia="Arial" w:hAnsi="Arial"/>
              </w:rPr>
            </w:pPr>
            <w:r>
              <w:rPr>
                <w:rFonts w:ascii="Arial" w:eastAsia="Arial" w:hAnsi="Arial"/>
              </w:rPr>
              <w:t>•  Describe various roles of psychologists as administrators and leaders in</w:t>
            </w:r>
          </w:p>
        </w:tc>
        <w:tc>
          <w:tcPr>
            <w:tcW w:w="360" w:type="dxa"/>
            <w:shd w:val="clear" w:color="auto" w:fill="auto"/>
            <w:vAlign w:val="bottom"/>
          </w:tcPr>
          <w:p w14:paraId="4A18D3BD" w14:textId="77777777" w:rsidR="00C45D71" w:rsidRDefault="00C45D71">
            <w:pPr>
              <w:spacing w:line="0" w:lineRule="atLeast"/>
              <w:rPr>
                <w:rFonts w:ascii="Times New Roman" w:eastAsia="Times New Roman" w:hAnsi="Times New Roman"/>
                <w:sz w:val="17"/>
              </w:rPr>
            </w:pPr>
          </w:p>
        </w:tc>
        <w:tc>
          <w:tcPr>
            <w:tcW w:w="1560" w:type="dxa"/>
            <w:tcBorders>
              <w:right w:val="single" w:sz="8" w:space="0" w:color="auto"/>
            </w:tcBorders>
            <w:shd w:val="clear" w:color="auto" w:fill="auto"/>
            <w:vAlign w:val="bottom"/>
          </w:tcPr>
          <w:p w14:paraId="357FE0EA" w14:textId="77777777" w:rsidR="00C45D71" w:rsidRDefault="00C45D71">
            <w:pPr>
              <w:spacing w:line="197" w:lineRule="exact"/>
              <w:ind w:left="140"/>
              <w:rPr>
                <w:rFonts w:ascii="Arial" w:eastAsia="Arial" w:hAnsi="Arial"/>
                <w:sz w:val="18"/>
              </w:rPr>
            </w:pPr>
            <w:r>
              <w:rPr>
                <w:rFonts w:ascii="Arial" w:eastAsia="Arial" w:hAnsi="Arial"/>
                <w:sz w:val="18"/>
              </w:rPr>
              <w:t>Values,</w:t>
            </w:r>
          </w:p>
        </w:tc>
      </w:tr>
      <w:tr w:rsidR="00C45D71" w14:paraId="24858AC2" w14:textId="77777777">
        <w:trPr>
          <w:trHeight w:val="210"/>
        </w:trPr>
        <w:tc>
          <w:tcPr>
            <w:tcW w:w="7480" w:type="dxa"/>
            <w:tcBorders>
              <w:left w:val="single" w:sz="8" w:space="0" w:color="auto"/>
              <w:right w:val="single" w:sz="8" w:space="0" w:color="auto"/>
            </w:tcBorders>
            <w:shd w:val="clear" w:color="auto" w:fill="auto"/>
            <w:vAlign w:val="bottom"/>
          </w:tcPr>
          <w:p w14:paraId="1E1326CE" w14:textId="77777777" w:rsidR="00C45D71" w:rsidRDefault="00C45D71">
            <w:pPr>
              <w:spacing w:line="210" w:lineRule="exact"/>
              <w:ind w:left="820"/>
              <w:rPr>
                <w:rFonts w:ascii="Arial" w:eastAsia="Arial" w:hAnsi="Arial"/>
              </w:rPr>
            </w:pPr>
            <w:r>
              <w:rPr>
                <w:rFonts w:ascii="Arial" w:eastAsia="Arial" w:hAnsi="Arial"/>
              </w:rPr>
              <w:t>VA</w:t>
            </w:r>
          </w:p>
        </w:tc>
        <w:tc>
          <w:tcPr>
            <w:tcW w:w="360" w:type="dxa"/>
            <w:shd w:val="clear" w:color="auto" w:fill="auto"/>
            <w:vAlign w:val="bottom"/>
          </w:tcPr>
          <w:p w14:paraId="5FC47165" w14:textId="77777777" w:rsidR="00C45D71" w:rsidRDefault="00C45D71">
            <w:pPr>
              <w:spacing w:line="0" w:lineRule="atLeast"/>
              <w:rPr>
                <w:rFonts w:ascii="Times New Roman" w:eastAsia="Times New Roman" w:hAnsi="Times New Roman"/>
                <w:sz w:val="18"/>
              </w:rPr>
            </w:pPr>
          </w:p>
        </w:tc>
        <w:tc>
          <w:tcPr>
            <w:tcW w:w="1560" w:type="dxa"/>
            <w:tcBorders>
              <w:right w:val="single" w:sz="8" w:space="0" w:color="auto"/>
            </w:tcBorders>
            <w:shd w:val="clear" w:color="auto" w:fill="auto"/>
            <w:vAlign w:val="bottom"/>
          </w:tcPr>
          <w:p w14:paraId="0E3F1140" w14:textId="77777777" w:rsidR="00C45D71" w:rsidRDefault="00C45D71">
            <w:pPr>
              <w:spacing w:line="197" w:lineRule="exact"/>
              <w:ind w:left="140"/>
              <w:rPr>
                <w:rFonts w:ascii="Arial" w:eastAsia="Arial" w:hAnsi="Arial"/>
                <w:sz w:val="18"/>
              </w:rPr>
            </w:pPr>
            <w:r>
              <w:rPr>
                <w:rFonts w:ascii="Arial" w:eastAsia="Arial" w:hAnsi="Arial"/>
                <w:sz w:val="18"/>
              </w:rPr>
              <w:t>Attitudes, &amp;</w:t>
            </w:r>
          </w:p>
        </w:tc>
      </w:tr>
      <w:tr w:rsidR="00C45D71" w14:paraId="7C4C936C" w14:textId="77777777">
        <w:trPr>
          <w:trHeight w:val="197"/>
        </w:trPr>
        <w:tc>
          <w:tcPr>
            <w:tcW w:w="7480" w:type="dxa"/>
            <w:vMerge w:val="restart"/>
            <w:tcBorders>
              <w:left w:val="single" w:sz="8" w:space="0" w:color="auto"/>
              <w:right w:val="single" w:sz="8" w:space="0" w:color="auto"/>
            </w:tcBorders>
            <w:shd w:val="clear" w:color="auto" w:fill="auto"/>
            <w:vAlign w:val="bottom"/>
          </w:tcPr>
          <w:p w14:paraId="32290B65" w14:textId="77777777" w:rsidR="00C45D71" w:rsidRDefault="00C45D71">
            <w:pPr>
              <w:spacing w:line="0" w:lineRule="atLeast"/>
              <w:ind w:left="460"/>
              <w:rPr>
                <w:rFonts w:ascii="Arial" w:eastAsia="Arial" w:hAnsi="Arial"/>
              </w:rPr>
            </w:pPr>
            <w:r>
              <w:rPr>
                <w:rFonts w:ascii="Arial" w:eastAsia="Arial" w:hAnsi="Arial"/>
              </w:rPr>
              <w:t>•  Describe the Organization of Mental Health in VA Central Office</w:t>
            </w:r>
          </w:p>
        </w:tc>
        <w:tc>
          <w:tcPr>
            <w:tcW w:w="360" w:type="dxa"/>
            <w:shd w:val="clear" w:color="auto" w:fill="auto"/>
            <w:vAlign w:val="bottom"/>
          </w:tcPr>
          <w:p w14:paraId="6BA6F024" w14:textId="77777777" w:rsidR="00C45D71" w:rsidRDefault="00C45D71">
            <w:pPr>
              <w:spacing w:line="0" w:lineRule="atLeast"/>
              <w:rPr>
                <w:rFonts w:ascii="Times New Roman" w:eastAsia="Times New Roman" w:hAnsi="Times New Roman"/>
                <w:sz w:val="17"/>
              </w:rPr>
            </w:pPr>
          </w:p>
        </w:tc>
        <w:tc>
          <w:tcPr>
            <w:tcW w:w="1560" w:type="dxa"/>
            <w:tcBorders>
              <w:right w:val="single" w:sz="8" w:space="0" w:color="auto"/>
            </w:tcBorders>
            <w:shd w:val="clear" w:color="auto" w:fill="auto"/>
            <w:vAlign w:val="bottom"/>
          </w:tcPr>
          <w:p w14:paraId="7E5775BB" w14:textId="77777777" w:rsidR="00C45D71" w:rsidRDefault="00C45D71">
            <w:pPr>
              <w:spacing w:line="197" w:lineRule="exact"/>
              <w:ind w:left="140"/>
              <w:rPr>
                <w:rFonts w:ascii="Arial" w:eastAsia="Arial" w:hAnsi="Arial"/>
                <w:sz w:val="18"/>
              </w:rPr>
            </w:pPr>
            <w:r>
              <w:rPr>
                <w:rFonts w:ascii="Arial" w:eastAsia="Arial" w:hAnsi="Arial"/>
                <w:sz w:val="18"/>
              </w:rPr>
              <w:t>Behaviors</w:t>
            </w:r>
          </w:p>
        </w:tc>
      </w:tr>
      <w:tr w:rsidR="00C45D71" w14:paraId="53AA69E1" w14:textId="77777777">
        <w:trPr>
          <w:trHeight w:val="108"/>
        </w:trPr>
        <w:tc>
          <w:tcPr>
            <w:tcW w:w="7480" w:type="dxa"/>
            <w:vMerge/>
            <w:tcBorders>
              <w:left w:val="single" w:sz="8" w:space="0" w:color="auto"/>
              <w:right w:val="single" w:sz="8" w:space="0" w:color="auto"/>
            </w:tcBorders>
            <w:shd w:val="clear" w:color="auto" w:fill="auto"/>
            <w:vAlign w:val="bottom"/>
          </w:tcPr>
          <w:p w14:paraId="20C08641" w14:textId="77777777" w:rsidR="00C45D71" w:rsidRDefault="00C45D71">
            <w:pPr>
              <w:spacing w:line="0" w:lineRule="atLeast"/>
              <w:rPr>
                <w:rFonts w:ascii="Times New Roman" w:eastAsia="Times New Roman" w:hAnsi="Times New Roman"/>
                <w:sz w:val="9"/>
              </w:rPr>
            </w:pPr>
          </w:p>
        </w:tc>
        <w:tc>
          <w:tcPr>
            <w:tcW w:w="360" w:type="dxa"/>
            <w:shd w:val="clear" w:color="auto" w:fill="auto"/>
            <w:vAlign w:val="bottom"/>
          </w:tcPr>
          <w:p w14:paraId="14EB345F" w14:textId="77777777" w:rsidR="00C45D71" w:rsidRDefault="00C45D71">
            <w:pPr>
              <w:spacing w:line="0" w:lineRule="atLeast"/>
              <w:rPr>
                <w:rFonts w:ascii="Times New Roman" w:eastAsia="Times New Roman" w:hAnsi="Times New Roman"/>
                <w:sz w:val="9"/>
              </w:rPr>
            </w:pPr>
          </w:p>
        </w:tc>
        <w:tc>
          <w:tcPr>
            <w:tcW w:w="1560" w:type="dxa"/>
            <w:tcBorders>
              <w:right w:val="single" w:sz="8" w:space="0" w:color="auto"/>
            </w:tcBorders>
            <w:shd w:val="clear" w:color="auto" w:fill="auto"/>
            <w:vAlign w:val="bottom"/>
          </w:tcPr>
          <w:p w14:paraId="1E44E24D" w14:textId="77777777" w:rsidR="00C45D71" w:rsidRDefault="00C45D71">
            <w:pPr>
              <w:spacing w:line="0" w:lineRule="atLeast"/>
              <w:rPr>
                <w:rFonts w:ascii="Times New Roman" w:eastAsia="Times New Roman" w:hAnsi="Times New Roman"/>
                <w:sz w:val="9"/>
              </w:rPr>
            </w:pPr>
          </w:p>
        </w:tc>
      </w:tr>
      <w:tr w:rsidR="00C45D71" w14:paraId="4603ED5C" w14:textId="77777777">
        <w:trPr>
          <w:trHeight w:val="242"/>
        </w:trPr>
        <w:tc>
          <w:tcPr>
            <w:tcW w:w="7480" w:type="dxa"/>
            <w:tcBorders>
              <w:left w:val="single" w:sz="8" w:space="0" w:color="auto"/>
              <w:right w:val="single" w:sz="8" w:space="0" w:color="auto"/>
            </w:tcBorders>
            <w:shd w:val="clear" w:color="auto" w:fill="auto"/>
            <w:vAlign w:val="bottom"/>
          </w:tcPr>
          <w:p w14:paraId="4BACC8A2" w14:textId="77777777" w:rsidR="00C45D71" w:rsidRDefault="00C45D71">
            <w:pPr>
              <w:spacing w:line="0" w:lineRule="atLeast"/>
              <w:ind w:left="460"/>
              <w:rPr>
                <w:rFonts w:ascii="Arial" w:eastAsia="Arial" w:hAnsi="Arial"/>
              </w:rPr>
            </w:pPr>
            <w:r>
              <w:rPr>
                <w:rFonts w:ascii="Arial" w:eastAsia="Arial" w:hAnsi="Arial"/>
              </w:rPr>
              <w:t>•  Describe potential developmental steps to take towards administrative</w:t>
            </w:r>
          </w:p>
        </w:tc>
        <w:tc>
          <w:tcPr>
            <w:tcW w:w="360" w:type="dxa"/>
            <w:shd w:val="clear" w:color="auto" w:fill="auto"/>
            <w:vAlign w:val="bottom"/>
          </w:tcPr>
          <w:p w14:paraId="3E99DE45"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2FF0DABA" w14:textId="77777777" w:rsidR="00C45D71" w:rsidRDefault="00C45D71">
            <w:pPr>
              <w:spacing w:line="0" w:lineRule="atLeast"/>
              <w:rPr>
                <w:rFonts w:ascii="Times New Roman" w:eastAsia="Times New Roman" w:hAnsi="Times New Roman"/>
                <w:sz w:val="21"/>
              </w:rPr>
            </w:pPr>
          </w:p>
        </w:tc>
      </w:tr>
      <w:tr w:rsidR="00C45D71" w14:paraId="03349E05" w14:textId="77777777">
        <w:trPr>
          <w:trHeight w:val="226"/>
        </w:trPr>
        <w:tc>
          <w:tcPr>
            <w:tcW w:w="7480" w:type="dxa"/>
            <w:tcBorders>
              <w:left w:val="single" w:sz="8" w:space="0" w:color="auto"/>
              <w:right w:val="single" w:sz="8" w:space="0" w:color="auto"/>
            </w:tcBorders>
            <w:shd w:val="clear" w:color="auto" w:fill="auto"/>
            <w:vAlign w:val="bottom"/>
          </w:tcPr>
          <w:p w14:paraId="1FB5A975" w14:textId="77777777" w:rsidR="00C45D71" w:rsidRDefault="00C45D71">
            <w:pPr>
              <w:spacing w:line="226" w:lineRule="exact"/>
              <w:ind w:left="820"/>
              <w:rPr>
                <w:rFonts w:ascii="Arial" w:eastAsia="Arial" w:hAnsi="Arial"/>
              </w:rPr>
            </w:pPr>
            <w:r>
              <w:rPr>
                <w:rFonts w:ascii="Arial" w:eastAsia="Arial" w:hAnsi="Arial"/>
              </w:rPr>
              <w:t>roles in a variety of areas</w:t>
            </w:r>
          </w:p>
        </w:tc>
        <w:tc>
          <w:tcPr>
            <w:tcW w:w="360" w:type="dxa"/>
            <w:shd w:val="clear" w:color="auto" w:fill="auto"/>
            <w:vAlign w:val="bottom"/>
          </w:tcPr>
          <w:p w14:paraId="1732A87A"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0D7601ED" w14:textId="77777777" w:rsidR="00C45D71" w:rsidRDefault="00C45D71">
            <w:pPr>
              <w:spacing w:line="0" w:lineRule="atLeast"/>
              <w:rPr>
                <w:rFonts w:ascii="Times New Roman" w:eastAsia="Times New Roman" w:hAnsi="Times New Roman"/>
                <w:sz w:val="19"/>
              </w:rPr>
            </w:pPr>
          </w:p>
        </w:tc>
      </w:tr>
      <w:tr w:rsidR="00C45D71" w14:paraId="50853880" w14:textId="77777777">
        <w:trPr>
          <w:trHeight w:val="34"/>
        </w:trPr>
        <w:tc>
          <w:tcPr>
            <w:tcW w:w="7480" w:type="dxa"/>
            <w:tcBorders>
              <w:left w:val="single" w:sz="8" w:space="0" w:color="auto"/>
              <w:bottom w:val="single" w:sz="8" w:space="0" w:color="auto"/>
              <w:right w:val="single" w:sz="8" w:space="0" w:color="auto"/>
            </w:tcBorders>
            <w:shd w:val="clear" w:color="auto" w:fill="auto"/>
            <w:vAlign w:val="bottom"/>
          </w:tcPr>
          <w:p w14:paraId="149ECCC8"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2B22D985"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72FF8B05" w14:textId="77777777" w:rsidR="00C45D71" w:rsidRDefault="00C45D71">
            <w:pPr>
              <w:spacing w:line="0" w:lineRule="atLeast"/>
              <w:rPr>
                <w:rFonts w:ascii="Times New Roman" w:eastAsia="Times New Roman" w:hAnsi="Times New Roman"/>
                <w:sz w:val="2"/>
              </w:rPr>
            </w:pPr>
          </w:p>
        </w:tc>
      </w:tr>
      <w:tr w:rsidR="00C45D71" w14:paraId="13EE93AE" w14:textId="77777777">
        <w:trPr>
          <w:trHeight w:val="244"/>
        </w:trPr>
        <w:tc>
          <w:tcPr>
            <w:tcW w:w="7480" w:type="dxa"/>
            <w:tcBorders>
              <w:left w:val="single" w:sz="8" w:space="0" w:color="auto"/>
              <w:right w:val="single" w:sz="8" w:space="0" w:color="auto"/>
            </w:tcBorders>
            <w:shd w:val="clear" w:color="auto" w:fill="auto"/>
            <w:vAlign w:val="bottom"/>
          </w:tcPr>
          <w:p w14:paraId="21D55FBE" w14:textId="77777777" w:rsidR="00C45D71" w:rsidRDefault="00C45D71">
            <w:pPr>
              <w:spacing w:line="0" w:lineRule="atLeast"/>
              <w:ind w:left="120"/>
              <w:rPr>
                <w:rFonts w:ascii="Arial" w:eastAsia="Arial" w:hAnsi="Arial"/>
                <w:b/>
              </w:rPr>
            </w:pPr>
            <w:r>
              <w:rPr>
                <w:rFonts w:ascii="Arial" w:eastAsia="Arial" w:hAnsi="Arial"/>
                <w:b/>
              </w:rPr>
              <w:t>Didactic Seminar - Professional and Personal Issues Relating to Palliative</w:t>
            </w:r>
          </w:p>
        </w:tc>
        <w:tc>
          <w:tcPr>
            <w:tcW w:w="360" w:type="dxa"/>
            <w:shd w:val="clear" w:color="auto" w:fill="auto"/>
            <w:vAlign w:val="bottom"/>
          </w:tcPr>
          <w:p w14:paraId="11C6BC51"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10331D0F" w14:textId="77777777" w:rsidR="00C45D71" w:rsidRDefault="00C45D71">
            <w:pPr>
              <w:spacing w:line="0" w:lineRule="atLeast"/>
              <w:ind w:left="140"/>
              <w:rPr>
                <w:rFonts w:ascii="Arial" w:eastAsia="Arial" w:hAnsi="Arial"/>
                <w:sz w:val="18"/>
              </w:rPr>
            </w:pPr>
            <w:r>
              <w:rPr>
                <w:rFonts w:ascii="Arial" w:eastAsia="Arial" w:hAnsi="Arial"/>
                <w:sz w:val="18"/>
              </w:rPr>
              <w:t>Ethical/Legal</w:t>
            </w:r>
          </w:p>
        </w:tc>
      </w:tr>
      <w:tr w:rsidR="00C45D71" w14:paraId="3B2E8629" w14:textId="77777777">
        <w:trPr>
          <w:trHeight w:val="218"/>
        </w:trPr>
        <w:tc>
          <w:tcPr>
            <w:tcW w:w="7480" w:type="dxa"/>
            <w:tcBorders>
              <w:left w:val="single" w:sz="8" w:space="0" w:color="auto"/>
              <w:right w:val="single" w:sz="8" w:space="0" w:color="auto"/>
            </w:tcBorders>
            <w:shd w:val="clear" w:color="auto" w:fill="auto"/>
            <w:vAlign w:val="bottom"/>
          </w:tcPr>
          <w:p w14:paraId="42A43BC6" w14:textId="77777777" w:rsidR="00C45D71" w:rsidRDefault="00C45D71">
            <w:pPr>
              <w:spacing w:line="218" w:lineRule="exact"/>
              <w:ind w:left="120"/>
              <w:rPr>
                <w:rFonts w:ascii="Arial" w:eastAsia="Arial" w:hAnsi="Arial"/>
                <w:b/>
              </w:rPr>
            </w:pPr>
            <w:r>
              <w:rPr>
                <w:rFonts w:ascii="Arial" w:eastAsia="Arial" w:hAnsi="Arial"/>
                <w:b/>
              </w:rPr>
              <w:t>Care, Hospice, and End-of-Life Care</w:t>
            </w:r>
          </w:p>
        </w:tc>
        <w:tc>
          <w:tcPr>
            <w:tcW w:w="360" w:type="dxa"/>
            <w:vMerge w:val="restart"/>
            <w:shd w:val="clear" w:color="auto" w:fill="auto"/>
            <w:vAlign w:val="bottom"/>
          </w:tcPr>
          <w:p w14:paraId="3195F24C"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607D1F81" w14:textId="77777777" w:rsidR="00C45D71" w:rsidRDefault="00C45D71">
            <w:pPr>
              <w:spacing w:line="197" w:lineRule="exact"/>
              <w:ind w:left="140"/>
              <w:rPr>
                <w:rFonts w:ascii="Arial" w:eastAsia="Arial" w:hAnsi="Arial"/>
                <w:sz w:val="18"/>
              </w:rPr>
            </w:pPr>
            <w:r>
              <w:rPr>
                <w:rFonts w:ascii="Arial" w:eastAsia="Arial" w:hAnsi="Arial"/>
                <w:sz w:val="18"/>
              </w:rPr>
              <w:t>Standards</w:t>
            </w:r>
          </w:p>
        </w:tc>
      </w:tr>
      <w:tr w:rsidR="00C45D71" w14:paraId="23045162" w14:textId="77777777">
        <w:trPr>
          <w:trHeight w:val="217"/>
        </w:trPr>
        <w:tc>
          <w:tcPr>
            <w:tcW w:w="7480" w:type="dxa"/>
            <w:tcBorders>
              <w:left w:val="single" w:sz="8" w:space="0" w:color="auto"/>
              <w:right w:val="single" w:sz="8" w:space="0" w:color="auto"/>
            </w:tcBorders>
            <w:shd w:val="clear" w:color="auto" w:fill="auto"/>
            <w:vAlign w:val="bottom"/>
          </w:tcPr>
          <w:p w14:paraId="02DD94C3" w14:textId="77777777" w:rsidR="00C45D71" w:rsidRDefault="00C45D71">
            <w:pPr>
              <w:spacing w:line="216" w:lineRule="exact"/>
              <w:ind w:left="480"/>
              <w:rPr>
                <w:rFonts w:ascii="Arial" w:eastAsia="Arial" w:hAnsi="Arial"/>
              </w:rPr>
            </w:pPr>
            <w:r>
              <w:rPr>
                <w:rFonts w:ascii="Arial" w:eastAsia="Arial" w:hAnsi="Arial"/>
              </w:rPr>
              <w:t>•  To define palliative care</w:t>
            </w:r>
          </w:p>
        </w:tc>
        <w:tc>
          <w:tcPr>
            <w:tcW w:w="360" w:type="dxa"/>
            <w:vMerge/>
            <w:shd w:val="clear" w:color="auto" w:fill="auto"/>
            <w:vAlign w:val="bottom"/>
          </w:tcPr>
          <w:p w14:paraId="09A0A35B" w14:textId="77777777" w:rsidR="00C45D71" w:rsidRDefault="00C45D71">
            <w:pPr>
              <w:spacing w:line="0" w:lineRule="atLeast"/>
              <w:rPr>
                <w:rFonts w:ascii="Times New Roman" w:eastAsia="Times New Roman" w:hAnsi="Times New Roman"/>
                <w:sz w:val="18"/>
              </w:rPr>
            </w:pPr>
          </w:p>
        </w:tc>
        <w:tc>
          <w:tcPr>
            <w:tcW w:w="1560" w:type="dxa"/>
            <w:tcBorders>
              <w:right w:val="single" w:sz="8" w:space="0" w:color="auto"/>
            </w:tcBorders>
            <w:shd w:val="clear" w:color="auto" w:fill="auto"/>
            <w:vAlign w:val="bottom"/>
          </w:tcPr>
          <w:p w14:paraId="72A79B78" w14:textId="77777777" w:rsidR="00C45D71" w:rsidRDefault="00C45D71">
            <w:pPr>
              <w:spacing w:line="197" w:lineRule="exact"/>
              <w:ind w:left="140"/>
              <w:rPr>
                <w:rFonts w:ascii="Arial" w:eastAsia="Arial" w:hAnsi="Arial"/>
                <w:sz w:val="18"/>
              </w:rPr>
            </w:pPr>
            <w:r>
              <w:rPr>
                <w:rFonts w:ascii="Arial" w:eastAsia="Arial" w:hAnsi="Arial"/>
                <w:sz w:val="18"/>
              </w:rPr>
              <w:t>Individual &amp;</w:t>
            </w:r>
          </w:p>
        </w:tc>
      </w:tr>
      <w:tr w:rsidR="00C45D71" w14:paraId="48F8D2AA" w14:textId="77777777">
        <w:trPr>
          <w:trHeight w:val="197"/>
        </w:trPr>
        <w:tc>
          <w:tcPr>
            <w:tcW w:w="7480" w:type="dxa"/>
            <w:vMerge w:val="restart"/>
            <w:tcBorders>
              <w:left w:val="single" w:sz="8" w:space="0" w:color="auto"/>
              <w:right w:val="single" w:sz="8" w:space="0" w:color="auto"/>
            </w:tcBorders>
            <w:shd w:val="clear" w:color="auto" w:fill="auto"/>
            <w:vAlign w:val="bottom"/>
          </w:tcPr>
          <w:p w14:paraId="77B2DE76" w14:textId="77777777" w:rsidR="00C45D71" w:rsidRDefault="00C45D71">
            <w:pPr>
              <w:spacing w:line="0" w:lineRule="atLeast"/>
              <w:ind w:left="480"/>
              <w:rPr>
                <w:rFonts w:ascii="Arial" w:eastAsia="Arial" w:hAnsi="Arial"/>
              </w:rPr>
            </w:pPr>
            <w:r>
              <w:rPr>
                <w:rFonts w:ascii="Arial" w:eastAsia="Arial" w:hAnsi="Arial"/>
              </w:rPr>
              <w:t>•  To differentiate palliative care from hospice and end-of-life care</w:t>
            </w:r>
          </w:p>
        </w:tc>
        <w:tc>
          <w:tcPr>
            <w:tcW w:w="360" w:type="dxa"/>
            <w:shd w:val="clear" w:color="auto" w:fill="auto"/>
            <w:vAlign w:val="bottom"/>
          </w:tcPr>
          <w:p w14:paraId="240D481C" w14:textId="77777777" w:rsidR="00C45D71" w:rsidRDefault="00C45D71">
            <w:pPr>
              <w:spacing w:line="0" w:lineRule="atLeast"/>
              <w:rPr>
                <w:rFonts w:ascii="Times New Roman" w:eastAsia="Times New Roman" w:hAnsi="Times New Roman"/>
                <w:sz w:val="17"/>
              </w:rPr>
            </w:pPr>
          </w:p>
        </w:tc>
        <w:tc>
          <w:tcPr>
            <w:tcW w:w="1560" w:type="dxa"/>
            <w:tcBorders>
              <w:right w:val="single" w:sz="8" w:space="0" w:color="auto"/>
            </w:tcBorders>
            <w:shd w:val="clear" w:color="auto" w:fill="auto"/>
            <w:vAlign w:val="bottom"/>
          </w:tcPr>
          <w:p w14:paraId="2C941BBC" w14:textId="77777777" w:rsidR="00C45D71" w:rsidRDefault="00C45D71">
            <w:pPr>
              <w:spacing w:line="197" w:lineRule="exact"/>
              <w:ind w:left="140"/>
              <w:rPr>
                <w:rFonts w:ascii="Arial" w:eastAsia="Arial" w:hAnsi="Arial"/>
                <w:sz w:val="18"/>
              </w:rPr>
            </w:pPr>
            <w:r>
              <w:rPr>
                <w:rFonts w:ascii="Arial" w:eastAsia="Arial" w:hAnsi="Arial"/>
                <w:sz w:val="18"/>
              </w:rPr>
              <w:t>Cultural</w:t>
            </w:r>
          </w:p>
        </w:tc>
      </w:tr>
      <w:tr w:rsidR="00C45D71" w14:paraId="745FA218" w14:textId="77777777">
        <w:trPr>
          <w:trHeight w:val="90"/>
        </w:trPr>
        <w:tc>
          <w:tcPr>
            <w:tcW w:w="7480" w:type="dxa"/>
            <w:vMerge/>
            <w:tcBorders>
              <w:left w:val="single" w:sz="8" w:space="0" w:color="auto"/>
              <w:right w:val="single" w:sz="8" w:space="0" w:color="auto"/>
            </w:tcBorders>
            <w:shd w:val="clear" w:color="auto" w:fill="auto"/>
            <w:vAlign w:val="bottom"/>
          </w:tcPr>
          <w:p w14:paraId="0CB695A8" w14:textId="77777777" w:rsidR="00C45D71" w:rsidRDefault="00C45D71">
            <w:pPr>
              <w:spacing w:line="0" w:lineRule="atLeast"/>
              <w:rPr>
                <w:rFonts w:ascii="Times New Roman" w:eastAsia="Times New Roman" w:hAnsi="Times New Roman"/>
                <w:sz w:val="7"/>
              </w:rPr>
            </w:pPr>
          </w:p>
        </w:tc>
        <w:tc>
          <w:tcPr>
            <w:tcW w:w="360" w:type="dxa"/>
            <w:shd w:val="clear" w:color="auto" w:fill="auto"/>
            <w:vAlign w:val="bottom"/>
          </w:tcPr>
          <w:p w14:paraId="539815F6" w14:textId="77777777" w:rsidR="00C45D71" w:rsidRDefault="00C45D71">
            <w:pPr>
              <w:spacing w:line="0" w:lineRule="atLeast"/>
              <w:rPr>
                <w:rFonts w:ascii="Times New Roman" w:eastAsia="Times New Roman" w:hAnsi="Times New Roman"/>
                <w:sz w:val="7"/>
              </w:rPr>
            </w:pPr>
          </w:p>
        </w:tc>
        <w:tc>
          <w:tcPr>
            <w:tcW w:w="1560" w:type="dxa"/>
            <w:vMerge w:val="restart"/>
            <w:tcBorders>
              <w:right w:val="single" w:sz="8" w:space="0" w:color="auto"/>
            </w:tcBorders>
            <w:shd w:val="clear" w:color="auto" w:fill="auto"/>
            <w:vAlign w:val="bottom"/>
          </w:tcPr>
          <w:p w14:paraId="0C8F6699" w14:textId="77777777" w:rsidR="00C45D71" w:rsidRDefault="00C45D71">
            <w:pPr>
              <w:spacing w:line="199" w:lineRule="exact"/>
              <w:ind w:left="140"/>
              <w:rPr>
                <w:rFonts w:ascii="Arial" w:eastAsia="Arial" w:hAnsi="Arial"/>
                <w:sz w:val="18"/>
              </w:rPr>
            </w:pPr>
            <w:r>
              <w:rPr>
                <w:rFonts w:ascii="Arial" w:eastAsia="Arial" w:hAnsi="Arial"/>
                <w:sz w:val="18"/>
              </w:rPr>
              <w:t>Diversity</w:t>
            </w:r>
          </w:p>
        </w:tc>
      </w:tr>
      <w:tr w:rsidR="00C45D71" w14:paraId="66D621FF" w14:textId="77777777">
        <w:trPr>
          <w:trHeight w:val="109"/>
        </w:trPr>
        <w:tc>
          <w:tcPr>
            <w:tcW w:w="7480" w:type="dxa"/>
            <w:vMerge w:val="restart"/>
            <w:tcBorders>
              <w:left w:val="single" w:sz="8" w:space="0" w:color="auto"/>
              <w:right w:val="single" w:sz="8" w:space="0" w:color="auto"/>
            </w:tcBorders>
            <w:shd w:val="clear" w:color="auto" w:fill="auto"/>
            <w:vAlign w:val="bottom"/>
          </w:tcPr>
          <w:p w14:paraId="13DA5A7F" w14:textId="77777777" w:rsidR="00C45D71" w:rsidRDefault="00C45D71">
            <w:pPr>
              <w:spacing w:line="0" w:lineRule="atLeast"/>
              <w:ind w:left="480"/>
              <w:rPr>
                <w:rFonts w:ascii="Arial" w:eastAsia="Arial" w:hAnsi="Arial"/>
              </w:rPr>
            </w:pPr>
            <w:r>
              <w:rPr>
                <w:rFonts w:ascii="Arial" w:eastAsia="Arial" w:hAnsi="Arial"/>
              </w:rPr>
              <w:t>•  To discuss knowledge and skills necessary for psychologists to engage in</w:t>
            </w:r>
          </w:p>
        </w:tc>
        <w:tc>
          <w:tcPr>
            <w:tcW w:w="360" w:type="dxa"/>
            <w:shd w:val="clear" w:color="auto" w:fill="auto"/>
            <w:vAlign w:val="bottom"/>
          </w:tcPr>
          <w:p w14:paraId="3ACE83A4" w14:textId="77777777" w:rsidR="00C45D71" w:rsidRDefault="00C45D71">
            <w:pPr>
              <w:spacing w:line="0" w:lineRule="atLeast"/>
              <w:rPr>
                <w:rFonts w:ascii="Times New Roman" w:eastAsia="Times New Roman" w:hAnsi="Times New Roman"/>
                <w:sz w:val="9"/>
              </w:rPr>
            </w:pPr>
          </w:p>
        </w:tc>
        <w:tc>
          <w:tcPr>
            <w:tcW w:w="1560" w:type="dxa"/>
            <w:vMerge/>
            <w:tcBorders>
              <w:right w:val="single" w:sz="8" w:space="0" w:color="auto"/>
            </w:tcBorders>
            <w:shd w:val="clear" w:color="auto" w:fill="auto"/>
            <w:vAlign w:val="bottom"/>
          </w:tcPr>
          <w:p w14:paraId="1F9D0BB0" w14:textId="77777777" w:rsidR="00C45D71" w:rsidRDefault="00C45D71">
            <w:pPr>
              <w:spacing w:line="0" w:lineRule="atLeast"/>
              <w:rPr>
                <w:rFonts w:ascii="Times New Roman" w:eastAsia="Times New Roman" w:hAnsi="Times New Roman"/>
                <w:sz w:val="9"/>
              </w:rPr>
            </w:pPr>
          </w:p>
        </w:tc>
      </w:tr>
      <w:tr w:rsidR="00C45D71" w14:paraId="0B70F9FE" w14:textId="77777777">
        <w:trPr>
          <w:trHeight w:val="133"/>
        </w:trPr>
        <w:tc>
          <w:tcPr>
            <w:tcW w:w="7480" w:type="dxa"/>
            <w:vMerge/>
            <w:tcBorders>
              <w:left w:val="single" w:sz="8" w:space="0" w:color="auto"/>
              <w:right w:val="single" w:sz="8" w:space="0" w:color="auto"/>
            </w:tcBorders>
            <w:shd w:val="clear" w:color="auto" w:fill="auto"/>
            <w:vAlign w:val="bottom"/>
          </w:tcPr>
          <w:p w14:paraId="3FE32348" w14:textId="77777777" w:rsidR="00C45D71" w:rsidRDefault="00C45D71">
            <w:pPr>
              <w:spacing w:line="0" w:lineRule="atLeast"/>
              <w:rPr>
                <w:rFonts w:ascii="Times New Roman" w:eastAsia="Times New Roman" w:hAnsi="Times New Roman"/>
                <w:sz w:val="11"/>
              </w:rPr>
            </w:pPr>
          </w:p>
        </w:tc>
        <w:tc>
          <w:tcPr>
            <w:tcW w:w="360" w:type="dxa"/>
            <w:vMerge w:val="restart"/>
            <w:shd w:val="clear" w:color="auto" w:fill="auto"/>
            <w:vAlign w:val="bottom"/>
          </w:tcPr>
          <w:p w14:paraId="07CD4D5D"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vMerge w:val="restart"/>
            <w:tcBorders>
              <w:right w:val="single" w:sz="8" w:space="0" w:color="auto"/>
            </w:tcBorders>
            <w:shd w:val="clear" w:color="auto" w:fill="auto"/>
            <w:vAlign w:val="bottom"/>
          </w:tcPr>
          <w:p w14:paraId="6A1D91D8" w14:textId="77777777" w:rsidR="00C45D71" w:rsidRDefault="00C45D71">
            <w:pPr>
              <w:spacing w:line="0" w:lineRule="atLeast"/>
              <w:ind w:left="140"/>
              <w:rPr>
                <w:rFonts w:ascii="Arial" w:eastAsia="Arial" w:hAnsi="Arial"/>
                <w:sz w:val="18"/>
              </w:rPr>
            </w:pPr>
            <w:r>
              <w:rPr>
                <w:rFonts w:ascii="Arial" w:eastAsia="Arial" w:hAnsi="Arial"/>
                <w:sz w:val="18"/>
              </w:rPr>
              <w:t>Professional</w:t>
            </w:r>
          </w:p>
        </w:tc>
      </w:tr>
      <w:tr w:rsidR="00C45D71" w14:paraId="428A7F09" w14:textId="77777777">
        <w:trPr>
          <w:trHeight w:val="229"/>
        </w:trPr>
        <w:tc>
          <w:tcPr>
            <w:tcW w:w="7480" w:type="dxa"/>
            <w:vMerge w:val="restart"/>
            <w:tcBorders>
              <w:left w:val="single" w:sz="8" w:space="0" w:color="auto"/>
              <w:right w:val="single" w:sz="8" w:space="0" w:color="auto"/>
            </w:tcBorders>
            <w:shd w:val="clear" w:color="auto" w:fill="auto"/>
            <w:vAlign w:val="bottom"/>
          </w:tcPr>
          <w:p w14:paraId="083335AE" w14:textId="77777777" w:rsidR="00C45D71" w:rsidRDefault="00C45D71">
            <w:pPr>
              <w:spacing w:line="229" w:lineRule="exact"/>
              <w:ind w:left="840"/>
              <w:rPr>
                <w:rFonts w:ascii="Arial" w:eastAsia="Arial" w:hAnsi="Arial"/>
              </w:rPr>
            </w:pPr>
            <w:r>
              <w:rPr>
                <w:rFonts w:ascii="Arial" w:eastAsia="Arial" w:hAnsi="Arial"/>
              </w:rPr>
              <w:t>effective palliative care</w:t>
            </w:r>
          </w:p>
        </w:tc>
        <w:tc>
          <w:tcPr>
            <w:tcW w:w="360" w:type="dxa"/>
            <w:vMerge/>
            <w:shd w:val="clear" w:color="auto" w:fill="auto"/>
            <w:vAlign w:val="bottom"/>
          </w:tcPr>
          <w:p w14:paraId="2F9F14BA" w14:textId="77777777" w:rsidR="00C45D71" w:rsidRDefault="00C45D71">
            <w:pPr>
              <w:spacing w:line="0" w:lineRule="atLeast"/>
              <w:rPr>
                <w:rFonts w:ascii="Times New Roman" w:eastAsia="Times New Roman" w:hAnsi="Times New Roman"/>
                <w:sz w:val="7"/>
              </w:rPr>
            </w:pPr>
          </w:p>
        </w:tc>
        <w:tc>
          <w:tcPr>
            <w:tcW w:w="1560" w:type="dxa"/>
            <w:vMerge/>
            <w:tcBorders>
              <w:right w:val="single" w:sz="8" w:space="0" w:color="auto"/>
            </w:tcBorders>
            <w:shd w:val="clear" w:color="auto" w:fill="auto"/>
            <w:vAlign w:val="bottom"/>
          </w:tcPr>
          <w:p w14:paraId="04EAE61C" w14:textId="77777777" w:rsidR="00C45D71" w:rsidRDefault="00C45D71">
            <w:pPr>
              <w:spacing w:line="0" w:lineRule="atLeast"/>
              <w:rPr>
                <w:rFonts w:ascii="Times New Roman" w:eastAsia="Times New Roman" w:hAnsi="Times New Roman"/>
                <w:sz w:val="7"/>
              </w:rPr>
            </w:pPr>
          </w:p>
        </w:tc>
      </w:tr>
      <w:tr w:rsidR="00C45D71" w14:paraId="6F24634E" w14:textId="77777777">
        <w:trPr>
          <w:trHeight w:val="141"/>
        </w:trPr>
        <w:tc>
          <w:tcPr>
            <w:tcW w:w="7480" w:type="dxa"/>
            <w:vMerge/>
            <w:tcBorders>
              <w:left w:val="single" w:sz="8" w:space="0" w:color="auto"/>
              <w:right w:val="single" w:sz="8" w:space="0" w:color="auto"/>
            </w:tcBorders>
            <w:shd w:val="clear" w:color="auto" w:fill="auto"/>
            <w:vAlign w:val="bottom"/>
          </w:tcPr>
          <w:p w14:paraId="56386551" w14:textId="77777777" w:rsidR="00C45D71" w:rsidRDefault="00C45D71">
            <w:pPr>
              <w:spacing w:line="0" w:lineRule="atLeast"/>
              <w:rPr>
                <w:rFonts w:ascii="Times New Roman" w:eastAsia="Times New Roman" w:hAnsi="Times New Roman"/>
                <w:sz w:val="12"/>
              </w:rPr>
            </w:pPr>
          </w:p>
        </w:tc>
        <w:tc>
          <w:tcPr>
            <w:tcW w:w="360" w:type="dxa"/>
            <w:shd w:val="clear" w:color="auto" w:fill="auto"/>
            <w:vAlign w:val="bottom"/>
          </w:tcPr>
          <w:p w14:paraId="4C93C797" w14:textId="77777777" w:rsidR="00C45D71" w:rsidRDefault="00C45D71">
            <w:pPr>
              <w:spacing w:line="0" w:lineRule="atLeast"/>
              <w:rPr>
                <w:rFonts w:ascii="Times New Roman" w:eastAsia="Times New Roman" w:hAnsi="Times New Roman"/>
                <w:sz w:val="12"/>
              </w:rPr>
            </w:pPr>
          </w:p>
        </w:tc>
        <w:tc>
          <w:tcPr>
            <w:tcW w:w="1560" w:type="dxa"/>
            <w:vMerge w:val="restart"/>
            <w:tcBorders>
              <w:right w:val="single" w:sz="8" w:space="0" w:color="auto"/>
            </w:tcBorders>
            <w:shd w:val="clear" w:color="auto" w:fill="auto"/>
            <w:vAlign w:val="bottom"/>
          </w:tcPr>
          <w:p w14:paraId="5C5CCCA9" w14:textId="77777777" w:rsidR="00C45D71" w:rsidRDefault="00C45D71">
            <w:pPr>
              <w:spacing w:line="205" w:lineRule="exact"/>
              <w:ind w:left="140"/>
              <w:rPr>
                <w:rFonts w:ascii="Arial" w:eastAsia="Arial" w:hAnsi="Arial"/>
                <w:sz w:val="18"/>
              </w:rPr>
            </w:pPr>
            <w:r>
              <w:rPr>
                <w:rFonts w:ascii="Arial" w:eastAsia="Arial" w:hAnsi="Arial"/>
                <w:sz w:val="18"/>
              </w:rPr>
              <w:t>Values,</w:t>
            </w:r>
          </w:p>
        </w:tc>
      </w:tr>
      <w:tr w:rsidR="00C45D71" w14:paraId="3B1CD4E0" w14:textId="77777777">
        <w:trPr>
          <w:trHeight w:val="63"/>
        </w:trPr>
        <w:tc>
          <w:tcPr>
            <w:tcW w:w="7480" w:type="dxa"/>
            <w:vMerge w:val="restart"/>
            <w:tcBorders>
              <w:left w:val="single" w:sz="8" w:space="0" w:color="auto"/>
              <w:right w:val="single" w:sz="8" w:space="0" w:color="auto"/>
            </w:tcBorders>
            <w:shd w:val="clear" w:color="auto" w:fill="auto"/>
            <w:vAlign w:val="bottom"/>
          </w:tcPr>
          <w:p w14:paraId="6202A776" w14:textId="77777777" w:rsidR="00C45D71" w:rsidRDefault="00C45D71">
            <w:pPr>
              <w:spacing w:line="0" w:lineRule="atLeast"/>
              <w:ind w:left="480"/>
              <w:rPr>
                <w:rFonts w:ascii="Arial" w:eastAsia="Arial" w:hAnsi="Arial"/>
              </w:rPr>
            </w:pPr>
            <w:r>
              <w:rPr>
                <w:rFonts w:ascii="Arial" w:eastAsia="Arial" w:hAnsi="Arial"/>
              </w:rPr>
              <w:t>•  To identify ethical issues that can occur in palliative care</w:t>
            </w:r>
          </w:p>
        </w:tc>
        <w:tc>
          <w:tcPr>
            <w:tcW w:w="360" w:type="dxa"/>
            <w:shd w:val="clear" w:color="auto" w:fill="auto"/>
            <w:vAlign w:val="bottom"/>
          </w:tcPr>
          <w:p w14:paraId="1ADF4B16" w14:textId="77777777" w:rsidR="00C45D71" w:rsidRDefault="00C45D71">
            <w:pPr>
              <w:spacing w:line="0" w:lineRule="atLeast"/>
              <w:rPr>
                <w:rFonts w:ascii="Times New Roman" w:eastAsia="Times New Roman" w:hAnsi="Times New Roman"/>
                <w:sz w:val="5"/>
              </w:rPr>
            </w:pPr>
          </w:p>
        </w:tc>
        <w:tc>
          <w:tcPr>
            <w:tcW w:w="1560" w:type="dxa"/>
            <w:vMerge/>
            <w:tcBorders>
              <w:right w:val="single" w:sz="8" w:space="0" w:color="auto"/>
            </w:tcBorders>
            <w:shd w:val="clear" w:color="auto" w:fill="auto"/>
            <w:vAlign w:val="bottom"/>
          </w:tcPr>
          <w:p w14:paraId="03505015" w14:textId="77777777" w:rsidR="00C45D71" w:rsidRDefault="00C45D71">
            <w:pPr>
              <w:spacing w:line="0" w:lineRule="atLeast"/>
              <w:rPr>
                <w:rFonts w:ascii="Times New Roman" w:eastAsia="Times New Roman" w:hAnsi="Times New Roman"/>
                <w:sz w:val="5"/>
              </w:rPr>
            </w:pPr>
          </w:p>
        </w:tc>
      </w:tr>
      <w:tr w:rsidR="00C45D71" w14:paraId="7E66518B" w14:textId="77777777">
        <w:trPr>
          <w:trHeight w:val="209"/>
        </w:trPr>
        <w:tc>
          <w:tcPr>
            <w:tcW w:w="7480" w:type="dxa"/>
            <w:vMerge/>
            <w:tcBorders>
              <w:left w:val="single" w:sz="8" w:space="0" w:color="auto"/>
              <w:right w:val="single" w:sz="8" w:space="0" w:color="auto"/>
            </w:tcBorders>
            <w:shd w:val="clear" w:color="auto" w:fill="auto"/>
            <w:vAlign w:val="bottom"/>
          </w:tcPr>
          <w:p w14:paraId="5C1F6566" w14:textId="77777777" w:rsidR="00C45D71" w:rsidRDefault="00C45D71">
            <w:pPr>
              <w:spacing w:line="0" w:lineRule="atLeast"/>
              <w:rPr>
                <w:rFonts w:ascii="Times New Roman" w:eastAsia="Times New Roman" w:hAnsi="Times New Roman"/>
                <w:sz w:val="18"/>
              </w:rPr>
            </w:pPr>
          </w:p>
        </w:tc>
        <w:tc>
          <w:tcPr>
            <w:tcW w:w="360" w:type="dxa"/>
            <w:shd w:val="clear" w:color="auto" w:fill="auto"/>
            <w:vAlign w:val="bottom"/>
          </w:tcPr>
          <w:p w14:paraId="3B81EA99" w14:textId="77777777" w:rsidR="00C45D71" w:rsidRDefault="00C45D71">
            <w:pPr>
              <w:spacing w:line="0" w:lineRule="atLeast"/>
              <w:rPr>
                <w:rFonts w:ascii="Times New Roman" w:eastAsia="Times New Roman" w:hAnsi="Times New Roman"/>
                <w:sz w:val="18"/>
              </w:rPr>
            </w:pPr>
          </w:p>
        </w:tc>
        <w:tc>
          <w:tcPr>
            <w:tcW w:w="1560" w:type="dxa"/>
            <w:tcBorders>
              <w:right w:val="single" w:sz="8" w:space="0" w:color="auto"/>
            </w:tcBorders>
            <w:shd w:val="clear" w:color="auto" w:fill="auto"/>
            <w:vAlign w:val="bottom"/>
          </w:tcPr>
          <w:p w14:paraId="0211C2AE" w14:textId="77777777" w:rsidR="00C45D71" w:rsidRDefault="00C45D71">
            <w:pPr>
              <w:spacing w:line="0" w:lineRule="atLeast"/>
              <w:ind w:left="140"/>
              <w:rPr>
                <w:rFonts w:ascii="Arial" w:eastAsia="Arial" w:hAnsi="Arial"/>
                <w:sz w:val="18"/>
              </w:rPr>
            </w:pPr>
            <w:r>
              <w:rPr>
                <w:rFonts w:ascii="Arial" w:eastAsia="Arial" w:hAnsi="Arial"/>
                <w:sz w:val="18"/>
              </w:rPr>
              <w:t>Attitudes, &amp;</w:t>
            </w:r>
          </w:p>
        </w:tc>
      </w:tr>
      <w:tr w:rsidR="00C45D71" w14:paraId="75A434D7" w14:textId="77777777">
        <w:trPr>
          <w:trHeight w:val="206"/>
        </w:trPr>
        <w:tc>
          <w:tcPr>
            <w:tcW w:w="7480" w:type="dxa"/>
            <w:tcBorders>
              <w:left w:val="single" w:sz="8" w:space="0" w:color="auto"/>
              <w:right w:val="single" w:sz="8" w:space="0" w:color="auto"/>
            </w:tcBorders>
            <w:shd w:val="clear" w:color="auto" w:fill="auto"/>
            <w:vAlign w:val="bottom"/>
          </w:tcPr>
          <w:p w14:paraId="36533484" w14:textId="77777777" w:rsidR="00C45D71" w:rsidRDefault="00C45D71">
            <w:pPr>
              <w:spacing w:line="0" w:lineRule="atLeast"/>
              <w:rPr>
                <w:rFonts w:ascii="Times New Roman" w:eastAsia="Times New Roman" w:hAnsi="Times New Roman"/>
                <w:sz w:val="17"/>
              </w:rPr>
            </w:pPr>
          </w:p>
        </w:tc>
        <w:tc>
          <w:tcPr>
            <w:tcW w:w="360" w:type="dxa"/>
            <w:shd w:val="clear" w:color="auto" w:fill="auto"/>
            <w:vAlign w:val="bottom"/>
          </w:tcPr>
          <w:p w14:paraId="31126F77" w14:textId="77777777" w:rsidR="00C45D71" w:rsidRDefault="00C45D71">
            <w:pPr>
              <w:spacing w:line="0" w:lineRule="atLeast"/>
              <w:rPr>
                <w:rFonts w:ascii="Times New Roman" w:eastAsia="Times New Roman" w:hAnsi="Times New Roman"/>
                <w:sz w:val="17"/>
              </w:rPr>
            </w:pPr>
          </w:p>
        </w:tc>
        <w:tc>
          <w:tcPr>
            <w:tcW w:w="1560" w:type="dxa"/>
            <w:tcBorders>
              <w:right w:val="single" w:sz="8" w:space="0" w:color="auto"/>
            </w:tcBorders>
            <w:shd w:val="clear" w:color="auto" w:fill="auto"/>
            <w:vAlign w:val="bottom"/>
          </w:tcPr>
          <w:p w14:paraId="2B4AF4F5" w14:textId="77777777" w:rsidR="00C45D71" w:rsidRDefault="00C45D71">
            <w:pPr>
              <w:spacing w:line="0" w:lineRule="atLeast"/>
              <w:ind w:left="140"/>
              <w:rPr>
                <w:rFonts w:ascii="Arial" w:eastAsia="Arial" w:hAnsi="Arial"/>
                <w:sz w:val="18"/>
              </w:rPr>
            </w:pPr>
            <w:r>
              <w:rPr>
                <w:rFonts w:ascii="Arial" w:eastAsia="Arial" w:hAnsi="Arial"/>
                <w:sz w:val="18"/>
              </w:rPr>
              <w:t>Behaviors</w:t>
            </w:r>
          </w:p>
        </w:tc>
      </w:tr>
      <w:tr w:rsidR="00C45D71" w14:paraId="60332ED2" w14:textId="77777777">
        <w:trPr>
          <w:trHeight w:val="220"/>
        </w:trPr>
        <w:tc>
          <w:tcPr>
            <w:tcW w:w="7480" w:type="dxa"/>
            <w:tcBorders>
              <w:left w:val="single" w:sz="8" w:space="0" w:color="auto"/>
              <w:right w:val="single" w:sz="8" w:space="0" w:color="auto"/>
            </w:tcBorders>
            <w:shd w:val="clear" w:color="auto" w:fill="auto"/>
            <w:vAlign w:val="bottom"/>
          </w:tcPr>
          <w:p w14:paraId="378C1424" w14:textId="77777777" w:rsidR="00C45D71" w:rsidRDefault="00C45D71">
            <w:pPr>
              <w:spacing w:line="220" w:lineRule="exact"/>
              <w:ind w:left="480"/>
              <w:rPr>
                <w:rFonts w:ascii="Arial" w:eastAsia="Arial" w:hAnsi="Arial"/>
              </w:rPr>
            </w:pPr>
            <w:r>
              <w:rPr>
                <w:rFonts w:ascii="Arial" w:eastAsia="Arial" w:hAnsi="Arial"/>
              </w:rPr>
              <w:t>Readings:</w:t>
            </w:r>
          </w:p>
        </w:tc>
        <w:tc>
          <w:tcPr>
            <w:tcW w:w="360" w:type="dxa"/>
            <w:shd w:val="clear" w:color="auto" w:fill="auto"/>
            <w:vAlign w:val="bottom"/>
          </w:tcPr>
          <w:p w14:paraId="13ED829F"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19B8C390" w14:textId="77777777" w:rsidR="00C45D71" w:rsidRDefault="00C45D71">
            <w:pPr>
              <w:spacing w:line="0" w:lineRule="atLeast"/>
              <w:ind w:left="140"/>
              <w:rPr>
                <w:rFonts w:ascii="Arial" w:eastAsia="Arial" w:hAnsi="Arial"/>
                <w:sz w:val="18"/>
              </w:rPr>
            </w:pPr>
            <w:r>
              <w:rPr>
                <w:rFonts w:ascii="Arial" w:eastAsia="Arial" w:hAnsi="Arial"/>
                <w:sz w:val="18"/>
              </w:rPr>
              <w:t>Assessment</w:t>
            </w:r>
          </w:p>
        </w:tc>
      </w:tr>
      <w:tr w:rsidR="00C45D71" w14:paraId="7427C093" w14:textId="77777777">
        <w:trPr>
          <w:trHeight w:val="252"/>
        </w:trPr>
        <w:tc>
          <w:tcPr>
            <w:tcW w:w="7480" w:type="dxa"/>
            <w:tcBorders>
              <w:left w:val="single" w:sz="8" w:space="0" w:color="auto"/>
              <w:right w:val="single" w:sz="8" w:space="0" w:color="auto"/>
            </w:tcBorders>
            <w:shd w:val="clear" w:color="auto" w:fill="auto"/>
            <w:vAlign w:val="bottom"/>
          </w:tcPr>
          <w:p w14:paraId="26982161" w14:textId="77777777" w:rsidR="00C45D71" w:rsidRDefault="00C45D71">
            <w:pPr>
              <w:spacing w:line="0" w:lineRule="atLeast"/>
              <w:ind w:left="480"/>
              <w:rPr>
                <w:rFonts w:ascii="Arial" w:eastAsia="Arial" w:hAnsi="Arial"/>
              </w:rPr>
            </w:pPr>
            <w:r>
              <w:rPr>
                <w:rFonts w:ascii="Arial" w:eastAsia="Arial" w:hAnsi="Arial"/>
              </w:rPr>
              <w:t xml:space="preserve">•  </w:t>
            </w:r>
            <w:proofErr w:type="spellStart"/>
            <w:r>
              <w:rPr>
                <w:rFonts w:ascii="Arial" w:eastAsia="Arial" w:hAnsi="Arial"/>
              </w:rPr>
              <w:t>Kasl</w:t>
            </w:r>
            <w:proofErr w:type="spellEnd"/>
            <w:r>
              <w:rPr>
                <w:rFonts w:ascii="Arial" w:eastAsia="Arial" w:hAnsi="Arial"/>
              </w:rPr>
              <w:t>-Godley, J.E., King, D.A., Quill, T.E. (2014). Opportunities for</w:t>
            </w:r>
          </w:p>
        </w:tc>
        <w:tc>
          <w:tcPr>
            <w:tcW w:w="360" w:type="dxa"/>
            <w:shd w:val="clear" w:color="auto" w:fill="auto"/>
            <w:vAlign w:val="bottom"/>
          </w:tcPr>
          <w:p w14:paraId="35456014"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4183B0F0" w14:textId="77777777" w:rsidR="00C45D71" w:rsidRDefault="00C45D71">
            <w:pPr>
              <w:spacing w:line="0" w:lineRule="atLeast"/>
              <w:ind w:left="140"/>
              <w:rPr>
                <w:rFonts w:ascii="Arial" w:eastAsia="Arial" w:hAnsi="Arial"/>
                <w:sz w:val="18"/>
              </w:rPr>
            </w:pPr>
            <w:r>
              <w:rPr>
                <w:rFonts w:ascii="Arial" w:eastAsia="Arial" w:hAnsi="Arial"/>
                <w:sz w:val="18"/>
              </w:rPr>
              <w:t>Intervention</w:t>
            </w:r>
          </w:p>
        </w:tc>
      </w:tr>
      <w:tr w:rsidR="00C45D71" w14:paraId="180DAA5A" w14:textId="77777777">
        <w:trPr>
          <w:trHeight w:val="226"/>
        </w:trPr>
        <w:tc>
          <w:tcPr>
            <w:tcW w:w="7480" w:type="dxa"/>
            <w:tcBorders>
              <w:left w:val="single" w:sz="8" w:space="0" w:color="auto"/>
              <w:right w:val="single" w:sz="8" w:space="0" w:color="auto"/>
            </w:tcBorders>
            <w:shd w:val="clear" w:color="auto" w:fill="auto"/>
            <w:vAlign w:val="bottom"/>
          </w:tcPr>
          <w:p w14:paraId="3413BBFE" w14:textId="77777777" w:rsidR="00C45D71" w:rsidRDefault="00C45D71">
            <w:pPr>
              <w:spacing w:line="226" w:lineRule="exact"/>
              <w:ind w:left="840"/>
              <w:rPr>
                <w:rFonts w:ascii="Arial" w:eastAsia="Arial" w:hAnsi="Arial"/>
              </w:rPr>
            </w:pPr>
            <w:r>
              <w:rPr>
                <w:rFonts w:ascii="Arial" w:eastAsia="Arial" w:hAnsi="Arial"/>
              </w:rPr>
              <w:t xml:space="preserve">Psychologists in Palliative Care. </w:t>
            </w:r>
            <w:r>
              <w:rPr>
                <w:rFonts w:ascii="Arial" w:eastAsia="Arial" w:hAnsi="Arial"/>
                <w:i/>
              </w:rPr>
              <w:t>The American Psychologist, 69 (4),</w:t>
            </w:r>
            <w:r>
              <w:rPr>
                <w:rFonts w:ascii="Arial" w:eastAsia="Arial" w:hAnsi="Arial"/>
              </w:rPr>
              <w:t xml:space="preserve"> 364-</w:t>
            </w:r>
          </w:p>
        </w:tc>
        <w:tc>
          <w:tcPr>
            <w:tcW w:w="360" w:type="dxa"/>
            <w:shd w:val="clear" w:color="auto" w:fill="auto"/>
            <w:vAlign w:val="bottom"/>
          </w:tcPr>
          <w:p w14:paraId="741FCB06"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02BC9786" w14:textId="77777777" w:rsidR="00C45D71" w:rsidRDefault="00C45D71">
            <w:pPr>
              <w:spacing w:line="0" w:lineRule="atLeast"/>
              <w:rPr>
                <w:rFonts w:ascii="Times New Roman" w:eastAsia="Times New Roman" w:hAnsi="Times New Roman"/>
                <w:sz w:val="19"/>
              </w:rPr>
            </w:pPr>
          </w:p>
        </w:tc>
      </w:tr>
      <w:tr w:rsidR="00C45D71" w14:paraId="33DD5A36" w14:textId="77777777">
        <w:trPr>
          <w:trHeight w:val="230"/>
        </w:trPr>
        <w:tc>
          <w:tcPr>
            <w:tcW w:w="7480" w:type="dxa"/>
            <w:tcBorders>
              <w:left w:val="single" w:sz="8" w:space="0" w:color="auto"/>
              <w:right w:val="single" w:sz="8" w:space="0" w:color="auto"/>
            </w:tcBorders>
            <w:shd w:val="clear" w:color="auto" w:fill="auto"/>
            <w:vAlign w:val="bottom"/>
          </w:tcPr>
          <w:p w14:paraId="5F4CFACA" w14:textId="77777777" w:rsidR="00C45D71" w:rsidRDefault="00C45D71">
            <w:pPr>
              <w:spacing w:line="0" w:lineRule="atLeast"/>
              <w:ind w:left="840"/>
              <w:rPr>
                <w:rFonts w:ascii="Arial" w:eastAsia="Arial" w:hAnsi="Arial"/>
              </w:rPr>
            </w:pPr>
            <w:r>
              <w:rPr>
                <w:rFonts w:ascii="Arial" w:eastAsia="Arial" w:hAnsi="Arial"/>
              </w:rPr>
              <w:t>376.</w:t>
            </w:r>
          </w:p>
        </w:tc>
        <w:tc>
          <w:tcPr>
            <w:tcW w:w="360" w:type="dxa"/>
            <w:shd w:val="clear" w:color="auto" w:fill="auto"/>
            <w:vAlign w:val="bottom"/>
          </w:tcPr>
          <w:p w14:paraId="273DFBCA" w14:textId="77777777" w:rsidR="00C45D71" w:rsidRDefault="00C45D71">
            <w:pPr>
              <w:spacing w:line="0" w:lineRule="atLeast"/>
              <w:rPr>
                <w:rFonts w:ascii="Times New Roman" w:eastAsia="Times New Roman" w:hAnsi="Times New Roman"/>
              </w:rPr>
            </w:pPr>
          </w:p>
        </w:tc>
        <w:tc>
          <w:tcPr>
            <w:tcW w:w="1560" w:type="dxa"/>
            <w:tcBorders>
              <w:right w:val="single" w:sz="8" w:space="0" w:color="auto"/>
            </w:tcBorders>
            <w:shd w:val="clear" w:color="auto" w:fill="auto"/>
            <w:vAlign w:val="bottom"/>
          </w:tcPr>
          <w:p w14:paraId="0FF13726" w14:textId="77777777" w:rsidR="00C45D71" w:rsidRDefault="00C45D71">
            <w:pPr>
              <w:spacing w:line="0" w:lineRule="atLeast"/>
              <w:rPr>
                <w:rFonts w:ascii="Times New Roman" w:eastAsia="Times New Roman" w:hAnsi="Times New Roman"/>
              </w:rPr>
            </w:pPr>
          </w:p>
        </w:tc>
      </w:tr>
      <w:tr w:rsidR="00C45D71" w14:paraId="5DE8BC97" w14:textId="77777777">
        <w:trPr>
          <w:trHeight w:val="32"/>
        </w:trPr>
        <w:tc>
          <w:tcPr>
            <w:tcW w:w="7480" w:type="dxa"/>
            <w:tcBorders>
              <w:left w:val="single" w:sz="8" w:space="0" w:color="auto"/>
              <w:bottom w:val="single" w:sz="8" w:space="0" w:color="auto"/>
              <w:right w:val="single" w:sz="8" w:space="0" w:color="auto"/>
            </w:tcBorders>
            <w:shd w:val="clear" w:color="auto" w:fill="auto"/>
            <w:vAlign w:val="bottom"/>
          </w:tcPr>
          <w:p w14:paraId="4DDAA64E"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582ACC43"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7CEAFC94" w14:textId="77777777" w:rsidR="00C45D71" w:rsidRDefault="00C45D71">
            <w:pPr>
              <w:spacing w:line="0" w:lineRule="atLeast"/>
              <w:rPr>
                <w:rFonts w:ascii="Times New Roman" w:eastAsia="Times New Roman" w:hAnsi="Times New Roman"/>
                <w:sz w:val="2"/>
              </w:rPr>
            </w:pPr>
          </w:p>
        </w:tc>
      </w:tr>
      <w:tr w:rsidR="00C45D71" w14:paraId="57BCFC7C" w14:textId="77777777">
        <w:trPr>
          <w:trHeight w:val="244"/>
        </w:trPr>
        <w:tc>
          <w:tcPr>
            <w:tcW w:w="7480" w:type="dxa"/>
            <w:tcBorders>
              <w:left w:val="single" w:sz="8" w:space="0" w:color="auto"/>
              <w:right w:val="single" w:sz="8" w:space="0" w:color="auto"/>
            </w:tcBorders>
            <w:shd w:val="clear" w:color="auto" w:fill="auto"/>
            <w:vAlign w:val="bottom"/>
          </w:tcPr>
          <w:p w14:paraId="4497CC64" w14:textId="77777777" w:rsidR="00C45D71" w:rsidRDefault="00C45D71">
            <w:pPr>
              <w:spacing w:line="0" w:lineRule="atLeast"/>
              <w:ind w:left="120"/>
              <w:rPr>
                <w:rFonts w:ascii="Arial" w:eastAsia="Arial" w:hAnsi="Arial"/>
                <w:b/>
              </w:rPr>
            </w:pPr>
            <w:r>
              <w:rPr>
                <w:rFonts w:ascii="Arial" w:eastAsia="Arial" w:hAnsi="Arial"/>
                <w:b/>
              </w:rPr>
              <w:t>Didactic Seminar – Self-Care: Compassion Fatigue and Secondary Trauma</w:t>
            </w:r>
          </w:p>
        </w:tc>
        <w:tc>
          <w:tcPr>
            <w:tcW w:w="360" w:type="dxa"/>
            <w:shd w:val="clear" w:color="auto" w:fill="auto"/>
            <w:vAlign w:val="bottom"/>
          </w:tcPr>
          <w:p w14:paraId="0E88E283"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34666853" w14:textId="77777777" w:rsidR="00C45D71" w:rsidRDefault="00C45D71">
            <w:pPr>
              <w:spacing w:line="0" w:lineRule="atLeast"/>
              <w:ind w:left="140"/>
              <w:rPr>
                <w:rFonts w:ascii="Arial" w:eastAsia="Arial" w:hAnsi="Arial"/>
                <w:sz w:val="18"/>
              </w:rPr>
            </w:pPr>
            <w:r>
              <w:rPr>
                <w:rFonts w:ascii="Arial" w:eastAsia="Arial" w:hAnsi="Arial"/>
                <w:sz w:val="18"/>
              </w:rPr>
              <w:t>Ethical/Legal</w:t>
            </w:r>
          </w:p>
        </w:tc>
      </w:tr>
      <w:tr w:rsidR="00C45D71" w14:paraId="745BBE29" w14:textId="77777777">
        <w:trPr>
          <w:trHeight w:val="221"/>
        </w:trPr>
        <w:tc>
          <w:tcPr>
            <w:tcW w:w="7480" w:type="dxa"/>
            <w:tcBorders>
              <w:left w:val="single" w:sz="8" w:space="0" w:color="auto"/>
              <w:right w:val="single" w:sz="8" w:space="0" w:color="auto"/>
            </w:tcBorders>
            <w:shd w:val="clear" w:color="auto" w:fill="auto"/>
            <w:vAlign w:val="bottom"/>
          </w:tcPr>
          <w:p w14:paraId="082F1411" w14:textId="77777777" w:rsidR="00C45D71" w:rsidRDefault="00C45D71">
            <w:pPr>
              <w:spacing w:line="221" w:lineRule="exact"/>
              <w:ind w:left="480"/>
              <w:rPr>
                <w:rFonts w:ascii="Arial" w:eastAsia="Arial" w:hAnsi="Arial"/>
              </w:rPr>
            </w:pPr>
            <w:r>
              <w:rPr>
                <w:rFonts w:ascii="Arial" w:eastAsia="Arial" w:hAnsi="Arial"/>
              </w:rPr>
              <w:t>•  To identify symptoms of compassion fatigue and secondary trauma</w:t>
            </w:r>
          </w:p>
        </w:tc>
        <w:tc>
          <w:tcPr>
            <w:tcW w:w="360" w:type="dxa"/>
            <w:vMerge w:val="restart"/>
            <w:shd w:val="clear" w:color="auto" w:fill="auto"/>
            <w:vAlign w:val="bottom"/>
          </w:tcPr>
          <w:p w14:paraId="11217CB0"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4CB91B5E" w14:textId="77777777" w:rsidR="00C45D71" w:rsidRDefault="00C45D71">
            <w:pPr>
              <w:spacing w:line="197" w:lineRule="exact"/>
              <w:ind w:left="140"/>
              <w:rPr>
                <w:rFonts w:ascii="Arial" w:eastAsia="Arial" w:hAnsi="Arial"/>
                <w:sz w:val="18"/>
              </w:rPr>
            </w:pPr>
            <w:r>
              <w:rPr>
                <w:rFonts w:ascii="Arial" w:eastAsia="Arial" w:hAnsi="Arial"/>
                <w:sz w:val="18"/>
              </w:rPr>
              <w:t>Standards</w:t>
            </w:r>
          </w:p>
        </w:tc>
      </w:tr>
      <w:tr w:rsidR="00C45D71" w14:paraId="44930EF3" w14:textId="77777777">
        <w:trPr>
          <w:trHeight w:val="228"/>
        </w:trPr>
        <w:tc>
          <w:tcPr>
            <w:tcW w:w="7480" w:type="dxa"/>
            <w:tcBorders>
              <w:left w:val="single" w:sz="8" w:space="0" w:color="auto"/>
              <w:right w:val="single" w:sz="8" w:space="0" w:color="auto"/>
            </w:tcBorders>
            <w:shd w:val="clear" w:color="auto" w:fill="auto"/>
            <w:vAlign w:val="bottom"/>
          </w:tcPr>
          <w:p w14:paraId="7E9B2300" w14:textId="77777777" w:rsidR="00C45D71" w:rsidRDefault="00C45D71">
            <w:pPr>
              <w:spacing w:line="229" w:lineRule="exact"/>
              <w:ind w:left="480"/>
              <w:rPr>
                <w:rFonts w:ascii="Arial" w:eastAsia="Arial" w:hAnsi="Arial"/>
              </w:rPr>
            </w:pPr>
            <w:r>
              <w:rPr>
                <w:rFonts w:ascii="Arial" w:eastAsia="Arial" w:hAnsi="Arial"/>
              </w:rPr>
              <w:t>•  To discuss factors which can put a provider at risk for compassion fatigue</w:t>
            </w:r>
          </w:p>
        </w:tc>
        <w:tc>
          <w:tcPr>
            <w:tcW w:w="360" w:type="dxa"/>
            <w:vMerge/>
            <w:shd w:val="clear" w:color="auto" w:fill="auto"/>
            <w:vAlign w:val="bottom"/>
          </w:tcPr>
          <w:p w14:paraId="209ABDCC"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6B700C41" w14:textId="77777777" w:rsidR="00C45D71" w:rsidRDefault="00C45D71">
            <w:pPr>
              <w:spacing w:line="197" w:lineRule="exact"/>
              <w:ind w:left="140"/>
              <w:rPr>
                <w:rFonts w:ascii="Arial" w:eastAsia="Arial" w:hAnsi="Arial"/>
                <w:sz w:val="18"/>
              </w:rPr>
            </w:pPr>
            <w:r>
              <w:rPr>
                <w:rFonts w:ascii="Arial" w:eastAsia="Arial" w:hAnsi="Arial"/>
                <w:sz w:val="18"/>
              </w:rPr>
              <w:t>Professional</w:t>
            </w:r>
          </w:p>
        </w:tc>
      </w:tr>
      <w:tr w:rsidR="00C45D71" w14:paraId="4BEE1D3A" w14:textId="77777777">
        <w:trPr>
          <w:trHeight w:val="185"/>
        </w:trPr>
        <w:tc>
          <w:tcPr>
            <w:tcW w:w="7480" w:type="dxa"/>
            <w:vMerge w:val="restart"/>
            <w:tcBorders>
              <w:left w:val="single" w:sz="8" w:space="0" w:color="auto"/>
              <w:right w:val="single" w:sz="8" w:space="0" w:color="auto"/>
            </w:tcBorders>
            <w:shd w:val="clear" w:color="auto" w:fill="auto"/>
            <w:vAlign w:val="bottom"/>
          </w:tcPr>
          <w:p w14:paraId="58B16B80" w14:textId="77777777" w:rsidR="00C45D71" w:rsidRDefault="00C45D71">
            <w:pPr>
              <w:spacing w:line="0" w:lineRule="atLeast"/>
              <w:ind w:left="840"/>
              <w:rPr>
                <w:rFonts w:ascii="Arial" w:eastAsia="Arial" w:hAnsi="Arial"/>
              </w:rPr>
            </w:pPr>
            <w:r>
              <w:rPr>
                <w:rFonts w:ascii="Arial" w:eastAsia="Arial" w:hAnsi="Arial"/>
              </w:rPr>
              <w:t>and secondary traumatization</w:t>
            </w:r>
          </w:p>
        </w:tc>
        <w:tc>
          <w:tcPr>
            <w:tcW w:w="360" w:type="dxa"/>
            <w:shd w:val="clear" w:color="auto" w:fill="auto"/>
            <w:vAlign w:val="bottom"/>
          </w:tcPr>
          <w:p w14:paraId="2975E492" w14:textId="77777777" w:rsidR="00C45D71" w:rsidRDefault="00C45D71">
            <w:pPr>
              <w:spacing w:line="0" w:lineRule="atLeast"/>
              <w:rPr>
                <w:rFonts w:ascii="Times New Roman" w:eastAsia="Times New Roman" w:hAnsi="Times New Roman"/>
                <w:sz w:val="16"/>
              </w:rPr>
            </w:pPr>
          </w:p>
        </w:tc>
        <w:tc>
          <w:tcPr>
            <w:tcW w:w="1560" w:type="dxa"/>
            <w:tcBorders>
              <w:right w:val="single" w:sz="8" w:space="0" w:color="auto"/>
            </w:tcBorders>
            <w:shd w:val="clear" w:color="auto" w:fill="auto"/>
            <w:vAlign w:val="bottom"/>
          </w:tcPr>
          <w:p w14:paraId="2ACE6B10" w14:textId="77777777" w:rsidR="00C45D71" w:rsidRDefault="00C45D71">
            <w:pPr>
              <w:spacing w:line="185" w:lineRule="exact"/>
              <w:ind w:left="140"/>
              <w:rPr>
                <w:rFonts w:ascii="Arial" w:eastAsia="Arial" w:hAnsi="Arial"/>
                <w:sz w:val="18"/>
              </w:rPr>
            </w:pPr>
            <w:r>
              <w:rPr>
                <w:rFonts w:ascii="Arial" w:eastAsia="Arial" w:hAnsi="Arial"/>
                <w:sz w:val="18"/>
              </w:rPr>
              <w:t>Values,</w:t>
            </w:r>
          </w:p>
        </w:tc>
      </w:tr>
      <w:tr w:rsidR="00C45D71" w14:paraId="3E808A07" w14:textId="77777777">
        <w:trPr>
          <w:trHeight w:val="86"/>
        </w:trPr>
        <w:tc>
          <w:tcPr>
            <w:tcW w:w="7480" w:type="dxa"/>
            <w:vMerge/>
            <w:tcBorders>
              <w:left w:val="single" w:sz="8" w:space="0" w:color="auto"/>
              <w:right w:val="single" w:sz="8" w:space="0" w:color="auto"/>
            </w:tcBorders>
            <w:shd w:val="clear" w:color="auto" w:fill="auto"/>
            <w:vAlign w:val="bottom"/>
          </w:tcPr>
          <w:p w14:paraId="08E420CD" w14:textId="77777777" w:rsidR="00C45D71" w:rsidRDefault="00C45D71">
            <w:pPr>
              <w:spacing w:line="0" w:lineRule="atLeast"/>
              <w:rPr>
                <w:rFonts w:ascii="Times New Roman" w:eastAsia="Times New Roman" w:hAnsi="Times New Roman"/>
                <w:sz w:val="7"/>
              </w:rPr>
            </w:pPr>
          </w:p>
        </w:tc>
        <w:tc>
          <w:tcPr>
            <w:tcW w:w="360" w:type="dxa"/>
            <w:shd w:val="clear" w:color="auto" w:fill="auto"/>
            <w:vAlign w:val="bottom"/>
          </w:tcPr>
          <w:p w14:paraId="32CB0D13" w14:textId="77777777" w:rsidR="00C45D71" w:rsidRDefault="00C45D71">
            <w:pPr>
              <w:spacing w:line="0" w:lineRule="atLeast"/>
              <w:rPr>
                <w:rFonts w:ascii="Times New Roman" w:eastAsia="Times New Roman" w:hAnsi="Times New Roman"/>
                <w:sz w:val="7"/>
              </w:rPr>
            </w:pPr>
          </w:p>
        </w:tc>
        <w:tc>
          <w:tcPr>
            <w:tcW w:w="1560" w:type="dxa"/>
            <w:vMerge w:val="restart"/>
            <w:tcBorders>
              <w:right w:val="single" w:sz="8" w:space="0" w:color="auto"/>
            </w:tcBorders>
            <w:shd w:val="clear" w:color="auto" w:fill="auto"/>
            <w:vAlign w:val="bottom"/>
          </w:tcPr>
          <w:p w14:paraId="32C15903" w14:textId="77777777" w:rsidR="00C45D71" w:rsidRDefault="00C45D71">
            <w:pPr>
              <w:spacing w:line="197" w:lineRule="exact"/>
              <w:ind w:left="140"/>
              <w:rPr>
                <w:rFonts w:ascii="Arial" w:eastAsia="Arial" w:hAnsi="Arial"/>
                <w:sz w:val="18"/>
              </w:rPr>
            </w:pPr>
            <w:r>
              <w:rPr>
                <w:rFonts w:ascii="Arial" w:eastAsia="Arial" w:hAnsi="Arial"/>
                <w:sz w:val="18"/>
              </w:rPr>
              <w:t>Attitudes, &amp;</w:t>
            </w:r>
          </w:p>
        </w:tc>
      </w:tr>
      <w:tr w:rsidR="00C45D71" w14:paraId="2AD2E55F" w14:textId="77777777">
        <w:trPr>
          <w:trHeight w:val="111"/>
        </w:trPr>
        <w:tc>
          <w:tcPr>
            <w:tcW w:w="7480" w:type="dxa"/>
            <w:vMerge w:val="restart"/>
            <w:tcBorders>
              <w:left w:val="single" w:sz="8" w:space="0" w:color="auto"/>
              <w:right w:val="single" w:sz="8" w:space="0" w:color="auto"/>
            </w:tcBorders>
            <w:shd w:val="clear" w:color="auto" w:fill="auto"/>
            <w:vAlign w:val="bottom"/>
          </w:tcPr>
          <w:p w14:paraId="643C0263" w14:textId="77777777" w:rsidR="00C45D71" w:rsidRDefault="00C45D71">
            <w:pPr>
              <w:spacing w:line="0" w:lineRule="atLeast"/>
              <w:ind w:left="480"/>
              <w:rPr>
                <w:rFonts w:ascii="Arial" w:eastAsia="Arial" w:hAnsi="Arial"/>
              </w:rPr>
            </w:pPr>
            <w:r>
              <w:rPr>
                <w:rFonts w:ascii="Arial" w:eastAsia="Arial" w:hAnsi="Arial"/>
              </w:rPr>
              <w:t>•  To discuss strategies to reduce secondary traumatization</w:t>
            </w:r>
          </w:p>
        </w:tc>
        <w:tc>
          <w:tcPr>
            <w:tcW w:w="360" w:type="dxa"/>
            <w:shd w:val="clear" w:color="auto" w:fill="auto"/>
            <w:vAlign w:val="bottom"/>
          </w:tcPr>
          <w:p w14:paraId="6D34739E" w14:textId="77777777" w:rsidR="00C45D71" w:rsidRDefault="00C45D71">
            <w:pPr>
              <w:spacing w:line="0" w:lineRule="atLeast"/>
              <w:rPr>
                <w:rFonts w:ascii="Times New Roman" w:eastAsia="Times New Roman" w:hAnsi="Times New Roman"/>
                <w:sz w:val="9"/>
              </w:rPr>
            </w:pPr>
          </w:p>
        </w:tc>
        <w:tc>
          <w:tcPr>
            <w:tcW w:w="1560" w:type="dxa"/>
            <w:vMerge/>
            <w:tcBorders>
              <w:right w:val="single" w:sz="8" w:space="0" w:color="auto"/>
            </w:tcBorders>
            <w:shd w:val="clear" w:color="auto" w:fill="auto"/>
            <w:vAlign w:val="bottom"/>
          </w:tcPr>
          <w:p w14:paraId="10446492" w14:textId="77777777" w:rsidR="00C45D71" w:rsidRDefault="00C45D71">
            <w:pPr>
              <w:spacing w:line="0" w:lineRule="atLeast"/>
              <w:rPr>
                <w:rFonts w:ascii="Times New Roman" w:eastAsia="Times New Roman" w:hAnsi="Times New Roman"/>
                <w:sz w:val="9"/>
              </w:rPr>
            </w:pPr>
          </w:p>
        </w:tc>
      </w:tr>
      <w:tr w:rsidR="00C45D71" w14:paraId="0E30C8D7" w14:textId="77777777">
        <w:trPr>
          <w:trHeight w:val="136"/>
        </w:trPr>
        <w:tc>
          <w:tcPr>
            <w:tcW w:w="7480" w:type="dxa"/>
            <w:vMerge/>
            <w:tcBorders>
              <w:left w:val="single" w:sz="8" w:space="0" w:color="auto"/>
              <w:right w:val="single" w:sz="8" w:space="0" w:color="auto"/>
            </w:tcBorders>
            <w:shd w:val="clear" w:color="auto" w:fill="auto"/>
            <w:vAlign w:val="bottom"/>
          </w:tcPr>
          <w:p w14:paraId="77B6270E" w14:textId="77777777" w:rsidR="00C45D71" w:rsidRDefault="00C45D71">
            <w:pPr>
              <w:spacing w:line="0" w:lineRule="atLeast"/>
              <w:rPr>
                <w:rFonts w:ascii="Times New Roman" w:eastAsia="Times New Roman" w:hAnsi="Times New Roman"/>
                <w:sz w:val="11"/>
              </w:rPr>
            </w:pPr>
          </w:p>
        </w:tc>
        <w:tc>
          <w:tcPr>
            <w:tcW w:w="360" w:type="dxa"/>
            <w:shd w:val="clear" w:color="auto" w:fill="auto"/>
            <w:vAlign w:val="bottom"/>
          </w:tcPr>
          <w:p w14:paraId="2205311C" w14:textId="77777777" w:rsidR="00C45D71" w:rsidRDefault="00C45D71">
            <w:pPr>
              <w:spacing w:line="0" w:lineRule="atLeast"/>
              <w:rPr>
                <w:rFonts w:ascii="Times New Roman" w:eastAsia="Times New Roman" w:hAnsi="Times New Roman"/>
                <w:sz w:val="11"/>
              </w:rPr>
            </w:pPr>
          </w:p>
        </w:tc>
        <w:tc>
          <w:tcPr>
            <w:tcW w:w="1560" w:type="dxa"/>
            <w:vMerge w:val="restart"/>
            <w:tcBorders>
              <w:right w:val="single" w:sz="8" w:space="0" w:color="auto"/>
            </w:tcBorders>
            <w:shd w:val="clear" w:color="auto" w:fill="auto"/>
            <w:vAlign w:val="bottom"/>
          </w:tcPr>
          <w:p w14:paraId="3C39BDBD" w14:textId="77777777" w:rsidR="00C45D71" w:rsidRDefault="00C45D71">
            <w:pPr>
              <w:spacing w:line="0" w:lineRule="atLeast"/>
              <w:ind w:left="140"/>
              <w:rPr>
                <w:rFonts w:ascii="Arial" w:eastAsia="Arial" w:hAnsi="Arial"/>
                <w:sz w:val="18"/>
              </w:rPr>
            </w:pPr>
            <w:r>
              <w:rPr>
                <w:rFonts w:ascii="Arial" w:eastAsia="Arial" w:hAnsi="Arial"/>
                <w:sz w:val="18"/>
              </w:rPr>
              <w:t>Behaviors</w:t>
            </w:r>
          </w:p>
        </w:tc>
      </w:tr>
      <w:tr w:rsidR="00C45D71" w14:paraId="6BEAFA55" w14:textId="77777777">
        <w:trPr>
          <w:trHeight w:val="71"/>
        </w:trPr>
        <w:tc>
          <w:tcPr>
            <w:tcW w:w="7480" w:type="dxa"/>
            <w:vMerge w:val="restart"/>
            <w:tcBorders>
              <w:left w:val="single" w:sz="8" w:space="0" w:color="auto"/>
              <w:right w:val="single" w:sz="8" w:space="0" w:color="auto"/>
            </w:tcBorders>
            <w:shd w:val="clear" w:color="auto" w:fill="auto"/>
            <w:vAlign w:val="bottom"/>
          </w:tcPr>
          <w:p w14:paraId="00959708" w14:textId="77777777" w:rsidR="00C45D71" w:rsidRDefault="00C45D71">
            <w:pPr>
              <w:spacing w:line="0" w:lineRule="atLeast"/>
              <w:ind w:left="480"/>
              <w:rPr>
                <w:rFonts w:ascii="Arial" w:eastAsia="Arial" w:hAnsi="Arial"/>
              </w:rPr>
            </w:pPr>
            <w:r>
              <w:rPr>
                <w:rFonts w:ascii="Arial" w:eastAsia="Arial" w:hAnsi="Arial"/>
              </w:rPr>
              <w:t>•  To discuss ethics of self-care</w:t>
            </w:r>
          </w:p>
        </w:tc>
        <w:tc>
          <w:tcPr>
            <w:tcW w:w="360" w:type="dxa"/>
            <w:shd w:val="clear" w:color="auto" w:fill="auto"/>
            <w:vAlign w:val="bottom"/>
          </w:tcPr>
          <w:p w14:paraId="05CFC6DB" w14:textId="77777777" w:rsidR="00C45D71" w:rsidRDefault="00C45D71">
            <w:pPr>
              <w:spacing w:line="0" w:lineRule="atLeast"/>
              <w:rPr>
                <w:rFonts w:ascii="Times New Roman" w:eastAsia="Times New Roman" w:hAnsi="Times New Roman"/>
                <w:sz w:val="6"/>
              </w:rPr>
            </w:pPr>
          </w:p>
        </w:tc>
        <w:tc>
          <w:tcPr>
            <w:tcW w:w="1560" w:type="dxa"/>
            <w:vMerge/>
            <w:tcBorders>
              <w:right w:val="single" w:sz="8" w:space="0" w:color="auto"/>
            </w:tcBorders>
            <w:shd w:val="clear" w:color="auto" w:fill="auto"/>
            <w:vAlign w:val="bottom"/>
          </w:tcPr>
          <w:p w14:paraId="0F0C74D6" w14:textId="77777777" w:rsidR="00C45D71" w:rsidRDefault="00C45D71">
            <w:pPr>
              <w:spacing w:line="0" w:lineRule="atLeast"/>
              <w:rPr>
                <w:rFonts w:ascii="Times New Roman" w:eastAsia="Times New Roman" w:hAnsi="Times New Roman"/>
                <w:sz w:val="6"/>
              </w:rPr>
            </w:pPr>
          </w:p>
        </w:tc>
      </w:tr>
      <w:tr w:rsidR="00C45D71" w14:paraId="7FDECB67" w14:textId="77777777">
        <w:trPr>
          <w:trHeight w:val="172"/>
        </w:trPr>
        <w:tc>
          <w:tcPr>
            <w:tcW w:w="7480" w:type="dxa"/>
            <w:vMerge/>
            <w:tcBorders>
              <w:left w:val="single" w:sz="8" w:space="0" w:color="auto"/>
              <w:right w:val="single" w:sz="8" w:space="0" w:color="auto"/>
            </w:tcBorders>
            <w:shd w:val="clear" w:color="auto" w:fill="auto"/>
            <w:vAlign w:val="bottom"/>
          </w:tcPr>
          <w:p w14:paraId="30927F7B" w14:textId="77777777" w:rsidR="00C45D71" w:rsidRDefault="00C45D71">
            <w:pPr>
              <w:spacing w:line="0" w:lineRule="atLeast"/>
              <w:rPr>
                <w:rFonts w:ascii="Times New Roman" w:eastAsia="Times New Roman" w:hAnsi="Times New Roman"/>
                <w:sz w:val="14"/>
              </w:rPr>
            </w:pPr>
          </w:p>
        </w:tc>
        <w:tc>
          <w:tcPr>
            <w:tcW w:w="360" w:type="dxa"/>
            <w:shd w:val="clear" w:color="auto" w:fill="auto"/>
            <w:vAlign w:val="bottom"/>
          </w:tcPr>
          <w:p w14:paraId="7F314D40" w14:textId="77777777" w:rsidR="00C45D71" w:rsidRDefault="00C45D71">
            <w:pPr>
              <w:spacing w:line="0" w:lineRule="atLeast"/>
              <w:rPr>
                <w:rFonts w:ascii="Times New Roman" w:eastAsia="Times New Roman" w:hAnsi="Times New Roman"/>
                <w:sz w:val="14"/>
              </w:rPr>
            </w:pPr>
          </w:p>
        </w:tc>
        <w:tc>
          <w:tcPr>
            <w:tcW w:w="1560" w:type="dxa"/>
            <w:tcBorders>
              <w:right w:val="single" w:sz="8" w:space="0" w:color="auto"/>
            </w:tcBorders>
            <w:shd w:val="clear" w:color="auto" w:fill="auto"/>
            <w:vAlign w:val="bottom"/>
          </w:tcPr>
          <w:p w14:paraId="216D799A" w14:textId="77777777" w:rsidR="00C45D71" w:rsidRDefault="00C45D71">
            <w:pPr>
              <w:spacing w:line="0" w:lineRule="atLeast"/>
              <w:rPr>
                <w:rFonts w:ascii="Times New Roman" w:eastAsia="Times New Roman" w:hAnsi="Times New Roman"/>
                <w:sz w:val="14"/>
              </w:rPr>
            </w:pPr>
          </w:p>
        </w:tc>
      </w:tr>
      <w:tr w:rsidR="00C45D71" w14:paraId="10B0AC74" w14:textId="77777777">
        <w:trPr>
          <w:trHeight w:val="68"/>
        </w:trPr>
        <w:tc>
          <w:tcPr>
            <w:tcW w:w="7480" w:type="dxa"/>
            <w:tcBorders>
              <w:left w:val="single" w:sz="8" w:space="0" w:color="auto"/>
              <w:bottom w:val="single" w:sz="8" w:space="0" w:color="auto"/>
              <w:right w:val="single" w:sz="8" w:space="0" w:color="auto"/>
            </w:tcBorders>
            <w:shd w:val="clear" w:color="auto" w:fill="auto"/>
            <w:vAlign w:val="bottom"/>
          </w:tcPr>
          <w:p w14:paraId="212E330B" w14:textId="77777777" w:rsidR="00C45D71" w:rsidRDefault="00C45D71">
            <w:pPr>
              <w:spacing w:line="0" w:lineRule="atLeast"/>
              <w:rPr>
                <w:rFonts w:ascii="Times New Roman" w:eastAsia="Times New Roman" w:hAnsi="Times New Roman"/>
                <w:sz w:val="5"/>
              </w:rPr>
            </w:pPr>
          </w:p>
        </w:tc>
        <w:tc>
          <w:tcPr>
            <w:tcW w:w="360" w:type="dxa"/>
            <w:tcBorders>
              <w:bottom w:val="single" w:sz="8" w:space="0" w:color="auto"/>
            </w:tcBorders>
            <w:shd w:val="clear" w:color="auto" w:fill="auto"/>
            <w:vAlign w:val="bottom"/>
          </w:tcPr>
          <w:p w14:paraId="0468F3F5" w14:textId="77777777" w:rsidR="00C45D71" w:rsidRDefault="00C45D71">
            <w:pPr>
              <w:spacing w:line="0" w:lineRule="atLeast"/>
              <w:rPr>
                <w:rFonts w:ascii="Times New Roman" w:eastAsia="Times New Roman" w:hAnsi="Times New Roman"/>
                <w:sz w:val="5"/>
              </w:rPr>
            </w:pPr>
          </w:p>
        </w:tc>
        <w:tc>
          <w:tcPr>
            <w:tcW w:w="1560" w:type="dxa"/>
            <w:tcBorders>
              <w:bottom w:val="single" w:sz="8" w:space="0" w:color="auto"/>
              <w:right w:val="single" w:sz="8" w:space="0" w:color="auto"/>
            </w:tcBorders>
            <w:shd w:val="clear" w:color="auto" w:fill="auto"/>
            <w:vAlign w:val="bottom"/>
          </w:tcPr>
          <w:p w14:paraId="4963B201" w14:textId="77777777" w:rsidR="00C45D71" w:rsidRDefault="00C45D71">
            <w:pPr>
              <w:spacing w:line="0" w:lineRule="atLeast"/>
              <w:rPr>
                <w:rFonts w:ascii="Times New Roman" w:eastAsia="Times New Roman" w:hAnsi="Times New Roman"/>
                <w:sz w:val="5"/>
              </w:rPr>
            </w:pPr>
          </w:p>
        </w:tc>
      </w:tr>
      <w:tr w:rsidR="00C45D71" w14:paraId="5C636C38" w14:textId="77777777">
        <w:trPr>
          <w:trHeight w:val="246"/>
        </w:trPr>
        <w:tc>
          <w:tcPr>
            <w:tcW w:w="7480" w:type="dxa"/>
            <w:tcBorders>
              <w:left w:val="single" w:sz="8" w:space="0" w:color="auto"/>
              <w:right w:val="single" w:sz="8" w:space="0" w:color="auto"/>
            </w:tcBorders>
            <w:shd w:val="clear" w:color="auto" w:fill="auto"/>
            <w:vAlign w:val="bottom"/>
          </w:tcPr>
          <w:p w14:paraId="64D49AAE" w14:textId="77777777" w:rsidR="00C45D71" w:rsidRDefault="00C45D71">
            <w:pPr>
              <w:spacing w:line="0" w:lineRule="atLeast"/>
              <w:ind w:left="120"/>
              <w:rPr>
                <w:rFonts w:ascii="Arial" w:eastAsia="Arial" w:hAnsi="Arial"/>
                <w:b/>
              </w:rPr>
            </w:pPr>
            <w:r>
              <w:rPr>
                <w:rFonts w:ascii="Arial" w:eastAsia="Arial" w:hAnsi="Arial"/>
                <w:b/>
              </w:rPr>
              <w:t>Discussion Hour – Self-Care: Preventing Burnout</w:t>
            </w:r>
          </w:p>
        </w:tc>
        <w:tc>
          <w:tcPr>
            <w:tcW w:w="360" w:type="dxa"/>
            <w:shd w:val="clear" w:color="auto" w:fill="auto"/>
            <w:vAlign w:val="bottom"/>
          </w:tcPr>
          <w:p w14:paraId="4B3EFC6C"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4A6694B3" w14:textId="77777777" w:rsidR="00C45D71" w:rsidRDefault="00C45D71">
            <w:pPr>
              <w:spacing w:line="0" w:lineRule="atLeast"/>
              <w:ind w:left="140"/>
              <w:rPr>
                <w:rFonts w:ascii="Arial" w:eastAsia="Arial" w:hAnsi="Arial"/>
                <w:sz w:val="18"/>
              </w:rPr>
            </w:pPr>
            <w:r>
              <w:rPr>
                <w:rFonts w:ascii="Arial" w:eastAsia="Arial" w:hAnsi="Arial"/>
                <w:sz w:val="18"/>
              </w:rPr>
              <w:t>Professional</w:t>
            </w:r>
          </w:p>
        </w:tc>
      </w:tr>
      <w:tr w:rsidR="00C45D71" w14:paraId="4FBB7CEF" w14:textId="77777777">
        <w:trPr>
          <w:trHeight w:val="207"/>
        </w:trPr>
        <w:tc>
          <w:tcPr>
            <w:tcW w:w="7480" w:type="dxa"/>
            <w:tcBorders>
              <w:left w:val="single" w:sz="8" w:space="0" w:color="auto"/>
              <w:right w:val="single" w:sz="8" w:space="0" w:color="auto"/>
            </w:tcBorders>
            <w:shd w:val="clear" w:color="auto" w:fill="auto"/>
            <w:vAlign w:val="bottom"/>
          </w:tcPr>
          <w:p w14:paraId="6D3B8E56" w14:textId="77777777" w:rsidR="00C45D71" w:rsidRDefault="00C45D71">
            <w:pPr>
              <w:spacing w:line="207" w:lineRule="exact"/>
              <w:ind w:left="480"/>
              <w:rPr>
                <w:rFonts w:ascii="Arial" w:eastAsia="Arial" w:hAnsi="Arial"/>
              </w:rPr>
            </w:pPr>
            <w:r>
              <w:rPr>
                <w:rFonts w:ascii="Arial" w:eastAsia="Arial" w:hAnsi="Arial"/>
              </w:rPr>
              <w:t>•  To define burnout</w:t>
            </w:r>
          </w:p>
        </w:tc>
        <w:tc>
          <w:tcPr>
            <w:tcW w:w="360" w:type="dxa"/>
            <w:shd w:val="clear" w:color="auto" w:fill="auto"/>
            <w:vAlign w:val="bottom"/>
          </w:tcPr>
          <w:p w14:paraId="20D06BF6" w14:textId="77777777" w:rsidR="00C45D71" w:rsidRDefault="00C45D71">
            <w:pPr>
              <w:spacing w:line="0" w:lineRule="atLeast"/>
              <w:rPr>
                <w:rFonts w:ascii="Times New Roman" w:eastAsia="Times New Roman" w:hAnsi="Times New Roman"/>
                <w:sz w:val="18"/>
              </w:rPr>
            </w:pPr>
          </w:p>
        </w:tc>
        <w:tc>
          <w:tcPr>
            <w:tcW w:w="1560" w:type="dxa"/>
            <w:tcBorders>
              <w:right w:val="single" w:sz="8" w:space="0" w:color="auto"/>
            </w:tcBorders>
            <w:shd w:val="clear" w:color="auto" w:fill="auto"/>
            <w:vAlign w:val="bottom"/>
          </w:tcPr>
          <w:p w14:paraId="76CA7370" w14:textId="77777777" w:rsidR="00C45D71" w:rsidRDefault="00C45D71">
            <w:pPr>
              <w:spacing w:line="198" w:lineRule="exact"/>
              <w:ind w:left="140"/>
              <w:rPr>
                <w:rFonts w:ascii="Arial" w:eastAsia="Arial" w:hAnsi="Arial"/>
                <w:sz w:val="18"/>
              </w:rPr>
            </w:pPr>
            <w:r>
              <w:rPr>
                <w:rFonts w:ascii="Arial" w:eastAsia="Arial" w:hAnsi="Arial"/>
                <w:sz w:val="18"/>
              </w:rPr>
              <w:t>Values,</w:t>
            </w:r>
          </w:p>
        </w:tc>
      </w:tr>
      <w:tr w:rsidR="00C45D71" w14:paraId="777D4BE3" w14:textId="77777777">
        <w:trPr>
          <w:trHeight w:val="243"/>
        </w:trPr>
        <w:tc>
          <w:tcPr>
            <w:tcW w:w="7480" w:type="dxa"/>
            <w:tcBorders>
              <w:left w:val="single" w:sz="8" w:space="0" w:color="auto"/>
              <w:right w:val="single" w:sz="8" w:space="0" w:color="auto"/>
            </w:tcBorders>
            <w:shd w:val="clear" w:color="auto" w:fill="auto"/>
            <w:vAlign w:val="bottom"/>
          </w:tcPr>
          <w:p w14:paraId="66B4B05E" w14:textId="77777777" w:rsidR="00C45D71" w:rsidRDefault="00C45D71">
            <w:pPr>
              <w:spacing w:line="0" w:lineRule="atLeast"/>
              <w:ind w:left="480"/>
              <w:rPr>
                <w:rFonts w:ascii="Arial" w:eastAsia="Arial" w:hAnsi="Arial"/>
              </w:rPr>
            </w:pPr>
            <w:r>
              <w:rPr>
                <w:rFonts w:ascii="Arial" w:eastAsia="Arial" w:hAnsi="Arial"/>
              </w:rPr>
              <w:t>•  To discuss symptoms of burnout</w:t>
            </w:r>
          </w:p>
        </w:tc>
        <w:tc>
          <w:tcPr>
            <w:tcW w:w="360" w:type="dxa"/>
            <w:shd w:val="clear" w:color="auto" w:fill="auto"/>
            <w:vAlign w:val="bottom"/>
          </w:tcPr>
          <w:p w14:paraId="3CDEF44B"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504EBB89" w14:textId="77777777" w:rsidR="00C45D71" w:rsidRDefault="00C45D71">
            <w:pPr>
              <w:spacing w:line="197" w:lineRule="exact"/>
              <w:ind w:left="140"/>
              <w:rPr>
                <w:rFonts w:ascii="Arial" w:eastAsia="Arial" w:hAnsi="Arial"/>
                <w:sz w:val="18"/>
              </w:rPr>
            </w:pPr>
            <w:r>
              <w:rPr>
                <w:rFonts w:ascii="Arial" w:eastAsia="Arial" w:hAnsi="Arial"/>
                <w:sz w:val="18"/>
              </w:rPr>
              <w:t>Attitudes, &amp;</w:t>
            </w:r>
          </w:p>
        </w:tc>
      </w:tr>
      <w:tr w:rsidR="00C45D71" w14:paraId="67434BB3" w14:textId="77777777">
        <w:trPr>
          <w:trHeight w:val="197"/>
        </w:trPr>
        <w:tc>
          <w:tcPr>
            <w:tcW w:w="7480" w:type="dxa"/>
            <w:vMerge w:val="restart"/>
            <w:tcBorders>
              <w:left w:val="single" w:sz="8" w:space="0" w:color="auto"/>
              <w:right w:val="single" w:sz="8" w:space="0" w:color="auto"/>
            </w:tcBorders>
            <w:shd w:val="clear" w:color="auto" w:fill="auto"/>
            <w:vAlign w:val="bottom"/>
          </w:tcPr>
          <w:p w14:paraId="1CD52A7E" w14:textId="77777777" w:rsidR="00C45D71" w:rsidRDefault="00C45D71">
            <w:pPr>
              <w:spacing w:line="0" w:lineRule="atLeast"/>
              <w:ind w:left="480"/>
              <w:rPr>
                <w:rFonts w:ascii="Arial" w:eastAsia="Arial" w:hAnsi="Arial"/>
              </w:rPr>
            </w:pPr>
            <w:r>
              <w:rPr>
                <w:rFonts w:ascii="Arial" w:eastAsia="Arial" w:hAnsi="Arial"/>
              </w:rPr>
              <w:t>•  To identify strategies to reduce burnout</w:t>
            </w:r>
          </w:p>
        </w:tc>
        <w:tc>
          <w:tcPr>
            <w:tcW w:w="360" w:type="dxa"/>
            <w:shd w:val="clear" w:color="auto" w:fill="auto"/>
            <w:vAlign w:val="bottom"/>
          </w:tcPr>
          <w:p w14:paraId="38CBF452" w14:textId="77777777" w:rsidR="00C45D71" w:rsidRDefault="00C45D71">
            <w:pPr>
              <w:spacing w:line="0" w:lineRule="atLeast"/>
              <w:rPr>
                <w:rFonts w:ascii="Times New Roman" w:eastAsia="Times New Roman" w:hAnsi="Times New Roman"/>
                <w:sz w:val="17"/>
              </w:rPr>
            </w:pPr>
          </w:p>
        </w:tc>
        <w:tc>
          <w:tcPr>
            <w:tcW w:w="1560" w:type="dxa"/>
            <w:tcBorders>
              <w:right w:val="single" w:sz="8" w:space="0" w:color="auto"/>
            </w:tcBorders>
            <w:shd w:val="clear" w:color="auto" w:fill="auto"/>
            <w:vAlign w:val="bottom"/>
          </w:tcPr>
          <w:p w14:paraId="0368D1BF" w14:textId="77777777" w:rsidR="00C45D71" w:rsidRDefault="00C45D71">
            <w:pPr>
              <w:spacing w:line="197" w:lineRule="exact"/>
              <w:ind w:left="140"/>
              <w:rPr>
                <w:rFonts w:ascii="Arial" w:eastAsia="Arial" w:hAnsi="Arial"/>
                <w:sz w:val="18"/>
              </w:rPr>
            </w:pPr>
            <w:r>
              <w:rPr>
                <w:rFonts w:ascii="Arial" w:eastAsia="Arial" w:hAnsi="Arial"/>
                <w:sz w:val="18"/>
              </w:rPr>
              <w:t>Behaviors</w:t>
            </w:r>
          </w:p>
        </w:tc>
      </w:tr>
      <w:tr w:rsidR="00C45D71" w14:paraId="3652496D" w14:textId="77777777">
        <w:trPr>
          <w:trHeight w:val="87"/>
        </w:trPr>
        <w:tc>
          <w:tcPr>
            <w:tcW w:w="7480" w:type="dxa"/>
            <w:vMerge/>
            <w:tcBorders>
              <w:left w:val="single" w:sz="8" w:space="0" w:color="auto"/>
              <w:right w:val="single" w:sz="8" w:space="0" w:color="auto"/>
            </w:tcBorders>
            <w:shd w:val="clear" w:color="auto" w:fill="auto"/>
            <w:vAlign w:val="bottom"/>
          </w:tcPr>
          <w:p w14:paraId="1BBBFE87" w14:textId="77777777" w:rsidR="00C45D71" w:rsidRDefault="00C45D71">
            <w:pPr>
              <w:spacing w:line="0" w:lineRule="atLeast"/>
              <w:rPr>
                <w:rFonts w:ascii="Times New Roman" w:eastAsia="Times New Roman" w:hAnsi="Times New Roman"/>
                <w:sz w:val="7"/>
              </w:rPr>
            </w:pPr>
          </w:p>
        </w:tc>
        <w:tc>
          <w:tcPr>
            <w:tcW w:w="360" w:type="dxa"/>
            <w:shd w:val="clear" w:color="auto" w:fill="auto"/>
            <w:vAlign w:val="bottom"/>
          </w:tcPr>
          <w:p w14:paraId="1620351F" w14:textId="77777777" w:rsidR="00C45D71" w:rsidRDefault="00C45D71">
            <w:pPr>
              <w:spacing w:line="0" w:lineRule="atLeast"/>
              <w:rPr>
                <w:rFonts w:ascii="Times New Roman" w:eastAsia="Times New Roman" w:hAnsi="Times New Roman"/>
                <w:sz w:val="7"/>
              </w:rPr>
            </w:pPr>
          </w:p>
        </w:tc>
        <w:tc>
          <w:tcPr>
            <w:tcW w:w="1560" w:type="dxa"/>
            <w:tcBorders>
              <w:right w:val="single" w:sz="8" w:space="0" w:color="auto"/>
            </w:tcBorders>
            <w:shd w:val="clear" w:color="auto" w:fill="auto"/>
            <w:vAlign w:val="bottom"/>
          </w:tcPr>
          <w:p w14:paraId="6CA2A2F4" w14:textId="77777777" w:rsidR="00C45D71" w:rsidRDefault="00C45D71">
            <w:pPr>
              <w:spacing w:line="0" w:lineRule="atLeast"/>
              <w:rPr>
                <w:rFonts w:ascii="Times New Roman" w:eastAsia="Times New Roman" w:hAnsi="Times New Roman"/>
                <w:sz w:val="7"/>
              </w:rPr>
            </w:pPr>
          </w:p>
        </w:tc>
      </w:tr>
      <w:tr w:rsidR="00C45D71" w14:paraId="20AF8AAD" w14:textId="77777777">
        <w:trPr>
          <w:trHeight w:val="30"/>
        </w:trPr>
        <w:tc>
          <w:tcPr>
            <w:tcW w:w="7480" w:type="dxa"/>
            <w:tcBorders>
              <w:left w:val="single" w:sz="8" w:space="0" w:color="auto"/>
              <w:bottom w:val="single" w:sz="8" w:space="0" w:color="auto"/>
              <w:right w:val="single" w:sz="8" w:space="0" w:color="auto"/>
            </w:tcBorders>
            <w:shd w:val="clear" w:color="auto" w:fill="auto"/>
            <w:vAlign w:val="bottom"/>
          </w:tcPr>
          <w:p w14:paraId="0DD7ABE6"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25EA4D1B"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289CC147" w14:textId="77777777" w:rsidR="00C45D71" w:rsidRDefault="00C45D71">
            <w:pPr>
              <w:spacing w:line="0" w:lineRule="atLeast"/>
              <w:rPr>
                <w:rFonts w:ascii="Times New Roman" w:eastAsia="Times New Roman" w:hAnsi="Times New Roman"/>
                <w:sz w:val="2"/>
              </w:rPr>
            </w:pPr>
          </w:p>
        </w:tc>
      </w:tr>
    </w:tbl>
    <w:p w14:paraId="0967C613" w14:textId="77777777" w:rsidR="00C45D71" w:rsidRDefault="005C02D8">
      <w:pPr>
        <w:spacing w:line="20" w:lineRule="exact"/>
        <w:rPr>
          <w:rFonts w:ascii="Times New Roman" w:eastAsia="Times New Roman" w:hAnsi="Times New Roman"/>
        </w:rPr>
      </w:pPr>
      <w:r>
        <w:rPr>
          <w:rFonts w:ascii="Times New Roman" w:eastAsia="Times New Roman" w:hAnsi="Times New Roman"/>
          <w:sz w:val="2"/>
        </w:rPr>
        <w:pict w14:anchorId="6186754C">
          <v:shape id="_x0000_s2077" type="#_x0000_t75" style="position:absolute;margin-left:-1.35pt;margin-top:66pt;width:471pt;height:.5pt;z-index:-251644416;mso-wrap-edited:f;mso-position-horizontal-relative:text;mso-position-vertical-relative:text">
            <v:imagedata r:id="rId14" o:title=""/>
          </v:shape>
        </w:pict>
      </w:r>
      <w:r>
        <w:rPr>
          <w:rFonts w:ascii="Times New Roman" w:eastAsia="Times New Roman" w:hAnsi="Times New Roman"/>
          <w:sz w:val="2"/>
        </w:rPr>
        <w:pict w14:anchorId="7E4ED72C">
          <v:rect id="_x0000_s2076" style="position:absolute;margin-left:467.6pt;margin-top:-129pt;width:1pt;height:1.9pt;z-index:-251643392;mso-wrap-edited:f;mso-position-horizontal-relative:text;mso-position-vertical-relative:text" o:userdrawn="t" fillcolor="black" strokecolor="none"/>
        </w:pict>
      </w:r>
    </w:p>
    <w:p w14:paraId="6D26755B" w14:textId="77777777" w:rsidR="00C45D71" w:rsidRDefault="00C45D71">
      <w:pPr>
        <w:spacing w:line="200" w:lineRule="exact"/>
        <w:rPr>
          <w:rFonts w:ascii="Times New Roman" w:eastAsia="Times New Roman" w:hAnsi="Times New Roman"/>
        </w:rPr>
      </w:pPr>
    </w:p>
    <w:p w14:paraId="77711592" w14:textId="77777777" w:rsidR="00C45D71" w:rsidRDefault="00C45D71">
      <w:pPr>
        <w:spacing w:line="200" w:lineRule="exact"/>
        <w:rPr>
          <w:rFonts w:ascii="Times New Roman" w:eastAsia="Times New Roman" w:hAnsi="Times New Roman"/>
        </w:rPr>
      </w:pPr>
    </w:p>
    <w:p w14:paraId="4855896F" w14:textId="77777777" w:rsidR="00C45D71" w:rsidRDefault="00C45D71">
      <w:pPr>
        <w:spacing w:line="200" w:lineRule="exact"/>
        <w:rPr>
          <w:rFonts w:ascii="Times New Roman" w:eastAsia="Times New Roman" w:hAnsi="Times New Roman"/>
        </w:rPr>
      </w:pPr>
    </w:p>
    <w:p w14:paraId="114BDEBD" w14:textId="77777777" w:rsidR="00C45D71" w:rsidRDefault="00C45D71">
      <w:pPr>
        <w:spacing w:line="0" w:lineRule="atLeast"/>
        <w:rPr>
          <w:rFonts w:ascii="Arial" w:eastAsia="Arial" w:hAnsi="Arial"/>
          <w:sz w:val="22"/>
        </w:rPr>
        <w:sectPr w:rsidR="00C45D71">
          <w:pgSz w:w="12240" w:h="15840"/>
          <w:pgMar w:top="1439" w:right="1440" w:bottom="458" w:left="1440" w:header="0" w:footer="0" w:gutter="0"/>
          <w:cols w:space="0" w:equalWidth="0">
            <w:col w:w="9360"/>
          </w:cols>
          <w:docGrid w:linePitch="360"/>
        </w:sectPr>
      </w:pPr>
    </w:p>
    <w:p w14:paraId="26ACBBCC" w14:textId="77777777" w:rsidR="00C45D71" w:rsidRDefault="00C45D71">
      <w:pPr>
        <w:spacing w:line="0" w:lineRule="atLeast"/>
        <w:ind w:left="20"/>
        <w:rPr>
          <w:rFonts w:ascii="Arial" w:eastAsia="Arial" w:hAnsi="Arial"/>
          <w:b/>
          <w:sz w:val="24"/>
        </w:rPr>
      </w:pPr>
      <w:bookmarkStart w:id="40" w:name="page45"/>
      <w:bookmarkEnd w:id="40"/>
      <w:r>
        <w:rPr>
          <w:rFonts w:ascii="Arial" w:eastAsia="Arial" w:hAnsi="Arial"/>
          <w:b/>
          <w:sz w:val="24"/>
        </w:rPr>
        <w:t>Communication and Interpersonal Skills</w:t>
      </w:r>
    </w:p>
    <w:p w14:paraId="4BAD515B" w14:textId="77777777" w:rsidR="00C45D71" w:rsidRDefault="005C02D8">
      <w:pPr>
        <w:spacing w:line="20" w:lineRule="exact"/>
        <w:rPr>
          <w:rFonts w:ascii="Times New Roman" w:eastAsia="Times New Roman" w:hAnsi="Times New Roman"/>
        </w:rPr>
      </w:pPr>
      <w:r>
        <w:rPr>
          <w:rFonts w:ascii="Arial" w:eastAsia="Arial" w:hAnsi="Arial"/>
          <w:b/>
          <w:sz w:val="24"/>
        </w:rPr>
        <w:pict w14:anchorId="31A1A8C6">
          <v:rect id="_x0000_s2075" style="position:absolute;margin-left:.75pt;margin-top:12pt;width:1pt;height:1.95pt;z-index:-251642368;mso-wrap-edited:f" o:userdrawn="t" fillcolor="black" strokecolor="none"/>
        </w:pict>
      </w:r>
      <w:r>
        <w:rPr>
          <w:rFonts w:ascii="Arial" w:eastAsia="Arial" w:hAnsi="Arial"/>
          <w:b/>
          <w:sz w:val="24"/>
        </w:rPr>
        <w:pict w14:anchorId="21D47C16">
          <v:line id="_x0000_s2074" style="position:absolute;z-index:-251641344;mso-wrap-edited:f" from="1.5pt,12.25pt" to="374.4pt,12.25pt" o:userdrawn="t" strokeweight=".16931mm"/>
        </w:pict>
      </w:r>
      <w:r>
        <w:rPr>
          <w:rFonts w:ascii="Arial" w:eastAsia="Arial" w:hAnsi="Arial"/>
          <w:b/>
          <w:sz w:val="24"/>
        </w:rPr>
        <w:pict w14:anchorId="6FA92EC2">
          <v:rect id="_x0000_s2073" style="position:absolute;margin-left:374.15pt;margin-top:12pt;width:1pt;height:1.95pt;z-index:-251640320;mso-wrap-edited:f" o:userdrawn="t" fillcolor="black" strokecolor="none"/>
        </w:pict>
      </w:r>
      <w:r>
        <w:rPr>
          <w:rFonts w:ascii="Arial" w:eastAsia="Arial" w:hAnsi="Arial"/>
          <w:b/>
          <w:sz w:val="24"/>
        </w:rPr>
        <w:pict w14:anchorId="4873AF5A">
          <v:line id="_x0000_s2072" style="position:absolute;z-index:-251639296;mso-wrap-edited:f" from="374.9pt,12.25pt" to="468.85pt,12.25pt" o:userdrawn="t" strokeweight=".16931mm"/>
        </w:pict>
      </w:r>
      <w:r>
        <w:rPr>
          <w:rFonts w:ascii="Arial" w:eastAsia="Arial" w:hAnsi="Arial"/>
          <w:b/>
          <w:sz w:val="24"/>
        </w:rPr>
        <w:pict w14:anchorId="191AF8AC">
          <v:rect id="_x0000_s2071" style="position:absolute;margin-left:468.6pt;margin-top:12pt;width:1pt;height:1.95pt;z-index:-251638272;mso-wrap-edited:f" o:userdrawn="t" fillcolor="black" strokecolor="none"/>
        </w:pict>
      </w:r>
      <w:r>
        <w:rPr>
          <w:rFonts w:ascii="Arial" w:eastAsia="Arial" w:hAnsi="Arial"/>
          <w:b/>
          <w:sz w:val="24"/>
        </w:rPr>
        <w:pict w14:anchorId="3AC2A451">
          <v:line id="_x0000_s2070" style="position:absolute;z-index:-251637248;mso-wrap-edited:f" from="1.25pt,13.95pt" to="1.25pt,257.45pt" o:userdrawn="t" strokeweight=".16931mm"/>
        </w:pict>
      </w:r>
      <w:r>
        <w:rPr>
          <w:rFonts w:ascii="Arial" w:eastAsia="Arial" w:hAnsi="Arial"/>
          <w:b/>
          <w:sz w:val="24"/>
        </w:rPr>
        <w:pict w14:anchorId="58269C5A">
          <v:line id="_x0000_s2069" style="position:absolute;z-index:-251636224;mso-wrap-edited:f" from="374.65pt,13.95pt" to="374.65pt,257.45pt" o:userdrawn="t" strokeweight=".16931mm"/>
        </w:pict>
      </w:r>
      <w:r>
        <w:rPr>
          <w:rFonts w:ascii="Arial" w:eastAsia="Arial" w:hAnsi="Arial"/>
          <w:b/>
          <w:sz w:val="24"/>
        </w:rPr>
        <w:pict w14:anchorId="5C491C3C">
          <v:line id="_x0000_s2068" style="position:absolute;z-index:-251635200;mso-wrap-edited:f" from="469.1pt,13.95pt" to="469.1pt,257.45pt" o:userdrawn="t" strokeweight=".16931mm"/>
        </w:pict>
      </w:r>
    </w:p>
    <w:p w14:paraId="5316FE81" w14:textId="77777777" w:rsidR="00C45D71" w:rsidRDefault="00C45D71">
      <w:pPr>
        <w:spacing w:line="256" w:lineRule="exact"/>
        <w:rPr>
          <w:rFonts w:ascii="Times New Roman" w:eastAsia="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7420"/>
        <w:gridCol w:w="420"/>
        <w:gridCol w:w="1540"/>
      </w:tblGrid>
      <w:tr w:rsidR="00C45D71" w14:paraId="0CAC2806" w14:textId="77777777">
        <w:trPr>
          <w:trHeight w:val="230"/>
        </w:trPr>
        <w:tc>
          <w:tcPr>
            <w:tcW w:w="7420" w:type="dxa"/>
            <w:shd w:val="clear" w:color="auto" w:fill="auto"/>
            <w:vAlign w:val="bottom"/>
          </w:tcPr>
          <w:p w14:paraId="342E6AAA" w14:textId="77777777" w:rsidR="00C45D71" w:rsidRDefault="00C45D71">
            <w:pPr>
              <w:spacing w:line="0" w:lineRule="atLeast"/>
              <w:ind w:left="120"/>
              <w:rPr>
                <w:rFonts w:ascii="Arial" w:eastAsia="Arial" w:hAnsi="Arial"/>
                <w:b/>
              </w:rPr>
            </w:pPr>
            <w:r>
              <w:rPr>
                <w:rFonts w:ascii="Arial" w:eastAsia="Arial" w:hAnsi="Arial"/>
                <w:b/>
              </w:rPr>
              <w:t>Didactic Seminar - Telehealth in the VA: Overview and Current Practices</w:t>
            </w:r>
          </w:p>
        </w:tc>
        <w:tc>
          <w:tcPr>
            <w:tcW w:w="420" w:type="dxa"/>
            <w:shd w:val="clear" w:color="auto" w:fill="auto"/>
            <w:vAlign w:val="bottom"/>
          </w:tcPr>
          <w:p w14:paraId="73BEC064" w14:textId="77777777" w:rsidR="00C45D71" w:rsidRDefault="00C45D71">
            <w:pPr>
              <w:spacing w:line="0" w:lineRule="atLeast"/>
              <w:ind w:left="200"/>
              <w:rPr>
                <w:rFonts w:ascii="Arial" w:eastAsia="Arial" w:hAnsi="Arial"/>
                <w:sz w:val="18"/>
              </w:rPr>
            </w:pPr>
            <w:r>
              <w:rPr>
                <w:rFonts w:ascii="Arial" w:eastAsia="Arial" w:hAnsi="Arial"/>
                <w:sz w:val="18"/>
              </w:rPr>
              <w:t>•</w:t>
            </w:r>
          </w:p>
        </w:tc>
        <w:tc>
          <w:tcPr>
            <w:tcW w:w="1540" w:type="dxa"/>
            <w:shd w:val="clear" w:color="auto" w:fill="auto"/>
            <w:vAlign w:val="bottom"/>
          </w:tcPr>
          <w:p w14:paraId="77E7A4DA" w14:textId="77777777" w:rsidR="00C45D71" w:rsidRDefault="00C45D71">
            <w:pPr>
              <w:spacing w:line="0" w:lineRule="atLeast"/>
              <w:ind w:left="140"/>
              <w:rPr>
                <w:rFonts w:ascii="Arial" w:eastAsia="Arial" w:hAnsi="Arial"/>
                <w:sz w:val="18"/>
              </w:rPr>
            </w:pPr>
            <w:r>
              <w:rPr>
                <w:rFonts w:ascii="Arial" w:eastAsia="Arial" w:hAnsi="Arial"/>
                <w:sz w:val="18"/>
              </w:rPr>
              <w:t>Ethical/Legal</w:t>
            </w:r>
          </w:p>
        </w:tc>
      </w:tr>
      <w:tr w:rsidR="00C45D71" w14:paraId="657BF00C" w14:textId="77777777">
        <w:trPr>
          <w:trHeight w:val="219"/>
        </w:trPr>
        <w:tc>
          <w:tcPr>
            <w:tcW w:w="7420" w:type="dxa"/>
            <w:shd w:val="clear" w:color="auto" w:fill="auto"/>
            <w:vAlign w:val="bottom"/>
          </w:tcPr>
          <w:p w14:paraId="43882627" w14:textId="77777777" w:rsidR="00C45D71" w:rsidRDefault="00C45D71">
            <w:pPr>
              <w:spacing w:line="219" w:lineRule="exact"/>
              <w:ind w:left="460"/>
              <w:rPr>
                <w:rFonts w:ascii="Arial" w:eastAsia="Arial" w:hAnsi="Arial"/>
              </w:rPr>
            </w:pPr>
            <w:r>
              <w:rPr>
                <w:rFonts w:ascii="Arial" w:eastAsia="Arial" w:hAnsi="Arial"/>
              </w:rPr>
              <w:t xml:space="preserve">•  To provide a basic introduction to </w:t>
            </w:r>
            <w:proofErr w:type="spellStart"/>
            <w:r>
              <w:rPr>
                <w:rFonts w:ascii="Arial" w:eastAsia="Arial" w:hAnsi="Arial"/>
              </w:rPr>
              <w:t>Telemental</w:t>
            </w:r>
            <w:proofErr w:type="spellEnd"/>
            <w:r>
              <w:rPr>
                <w:rFonts w:ascii="Arial" w:eastAsia="Arial" w:hAnsi="Arial"/>
              </w:rPr>
              <w:t xml:space="preserve"> Health</w:t>
            </w:r>
          </w:p>
        </w:tc>
        <w:tc>
          <w:tcPr>
            <w:tcW w:w="420" w:type="dxa"/>
            <w:vMerge w:val="restart"/>
            <w:shd w:val="clear" w:color="auto" w:fill="auto"/>
            <w:vAlign w:val="bottom"/>
          </w:tcPr>
          <w:p w14:paraId="592C73F1" w14:textId="77777777" w:rsidR="00C45D71" w:rsidRDefault="00C45D71">
            <w:pPr>
              <w:spacing w:line="0" w:lineRule="atLeast"/>
              <w:ind w:left="200"/>
              <w:rPr>
                <w:rFonts w:ascii="Arial" w:eastAsia="Arial" w:hAnsi="Arial"/>
                <w:sz w:val="18"/>
              </w:rPr>
            </w:pPr>
            <w:r>
              <w:rPr>
                <w:rFonts w:ascii="Arial" w:eastAsia="Arial" w:hAnsi="Arial"/>
                <w:sz w:val="18"/>
              </w:rPr>
              <w:t>•</w:t>
            </w:r>
          </w:p>
        </w:tc>
        <w:tc>
          <w:tcPr>
            <w:tcW w:w="1540" w:type="dxa"/>
            <w:shd w:val="clear" w:color="auto" w:fill="auto"/>
            <w:vAlign w:val="bottom"/>
          </w:tcPr>
          <w:p w14:paraId="1968D339" w14:textId="77777777" w:rsidR="00C45D71" w:rsidRDefault="00C45D71">
            <w:pPr>
              <w:spacing w:line="198" w:lineRule="exact"/>
              <w:ind w:left="140"/>
              <w:rPr>
                <w:rFonts w:ascii="Arial" w:eastAsia="Arial" w:hAnsi="Arial"/>
                <w:sz w:val="18"/>
              </w:rPr>
            </w:pPr>
            <w:r>
              <w:rPr>
                <w:rFonts w:ascii="Arial" w:eastAsia="Arial" w:hAnsi="Arial"/>
                <w:sz w:val="18"/>
              </w:rPr>
              <w:t>Standards</w:t>
            </w:r>
          </w:p>
        </w:tc>
      </w:tr>
      <w:tr w:rsidR="00C45D71" w14:paraId="3A2A4F93" w14:textId="77777777">
        <w:trPr>
          <w:trHeight w:val="231"/>
        </w:trPr>
        <w:tc>
          <w:tcPr>
            <w:tcW w:w="7420" w:type="dxa"/>
            <w:shd w:val="clear" w:color="auto" w:fill="auto"/>
            <w:vAlign w:val="bottom"/>
          </w:tcPr>
          <w:p w14:paraId="5EB4DAFE" w14:textId="77777777" w:rsidR="00C45D71" w:rsidRDefault="00C45D71">
            <w:pPr>
              <w:spacing w:line="0" w:lineRule="atLeast"/>
              <w:ind w:left="460"/>
              <w:rPr>
                <w:rFonts w:ascii="Arial" w:eastAsia="Arial" w:hAnsi="Arial"/>
              </w:rPr>
            </w:pPr>
            <w:r>
              <w:rPr>
                <w:rFonts w:ascii="Arial" w:eastAsia="Arial" w:hAnsi="Arial"/>
              </w:rPr>
              <w:t xml:space="preserve">•  Provide an overview of the current uses of </w:t>
            </w:r>
            <w:proofErr w:type="spellStart"/>
            <w:r>
              <w:rPr>
                <w:rFonts w:ascii="Arial" w:eastAsia="Arial" w:hAnsi="Arial"/>
              </w:rPr>
              <w:t>Telemental</w:t>
            </w:r>
            <w:proofErr w:type="spellEnd"/>
            <w:r>
              <w:rPr>
                <w:rFonts w:ascii="Arial" w:eastAsia="Arial" w:hAnsi="Arial"/>
              </w:rPr>
              <w:t xml:space="preserve"> Health</w:t>
            </w:r>
          </w:p>
        </w:tc>
        <w:tc>
          <w:tcPr>
            <w:tcW w:w="420" w:type="dxa"/>
            <w:vMerge/>
            <w:shd w:val="clear" w:color="auto" w:fill="auto"/>
            <w:vAlign w:val="bottom"/>
          </w:tcPr>
          <w:p w14:paraId="5B422BEC" w14:textId="77777777" w:rsidR="00C45D71" w:rsidRDefault="00C45D71">
            <w:pPr>
              <w:spacing w:line="0" w:lineRule="atLeast"/>
              <w:rPr>
                <w:rFonts w:ascii="Times New Roman" w:eastAsia="Times New Roman" w:hAnsi="Times New Roman"/>
              </w:rPr>
            </w:pPr>
          </w:p>
        </w:tc>
        <w:tc>
          <w:tcPr>
            <w:tcW w:w="1540" w:type="dxa"/>
            <w:shd w:val="clear" w:color="auto" w:fill="auto"/>
            <w:vAlign w:val="bottom"/>
          </w:tcPr>
          <w:p w14:paraId="149BDAEC" w14:textId="77777777" w:rsidR="00C45D71" w:rsidRDefault="00C45D71">
            <w:pPr>
              <w:spacing w:line="197" w:lineRule="exact"/>
              <w:ind w:left="140"/>
              <w:rPr>
                <w:rFonts w:ascii="Arial" w:eastAsia="Arial" w:hAnsi="Arial"/>
                <w:sz w:val="18"/>
              </w:rPr>
            </w:pPr>
            <w:r>
              <w:rPr>
                <w:rFonts w:ascii="Arial" w:eastAsia="Arial" w:hAnsi="Arial"/>
                <w:sz w:val="18"/>
              </w:rPr>
              <w:t>Communication</w:t>
            </w:r>
          </w:p>
        </w:tc>
      </w:tr>
      <w:tr w:rsidR="00C45D71" w14:paraId="754AB7BD" w14:textId="77777777">
        <w:trPr>
          <w:trHeight w:val="182"/>
        </w:trPr>
        <w:tc>
          <w:tcPr>
            <w:tcW w:w="7420" w:type="dxa"/>
            <w:vMerge w:val="restart"/>
            <w:shd w:val="clear" w:color="auto" w:fill="auto"/>
            <w:vAlign w:val="bottom"/>
          </w:tcPr>
          <w:p w14:paraId="043B8AF4" w14:textId="77777777" w:rsidR="00C45D71" w:rsidRDefault="00C45D71">
            <w:pPr>
              <w:spacing w:line="0" w:lineRule="atLeast"/>
              <w:ind w:left="460"/>
              <w:rPr>
                <w:rFonts w:ascii="Arial" w:eastAsia="Arial" w:hAnsi="Arial"/>
              </w:rPr>
            </w:pPr>
            <w:r>
              <w:rPr>
                <w:rFonts w:ascii="Arial" w:eastAsia="Arial" w:hAnsi="Arial"/>
              </w:rPr>
              <w:t>•  Educate providers on the clinical considerations before providing</w:t>
            </w:r>
          </w:p>
        </w:tc>
        <w:tc>
          <w:tcPr>
            <w:tcW w:w="420" w:type="dxa"/>
            <w:shd w:val="clear" w:color="auto" w:fill="auto"/>
            <w:vAlign w:val="bottom"/>
          </w:tcPr>
          <w:p w14:paraId="7B4E703A" w14:textId="77777777" w:rsidR="00C45D71" w:rsidRDefault="00C45D71">
            <w:pPr>
              <w:spacing w:line="0" w:lineRule="atLeast"/>
              <w:rPr>
                <w:rFonts w:ascii="Times New Roman" w:eastAsia="Times New Roman" w:hAnsi="Times New Roman"/>
                <w:sz w:val="15"/>
              </w:rPr>
            </w:pPr>
          </w:p>
        </w:tc>
        <w:tc>
          <w:tcPr>
            <w:tcW w:w="1540" w:type="dxa"/>
            <w:shd w:val="clear" w:color="auto" w:fill="auto"/>
            <w:vAlign w:val="bottom"/>
          </w:tcPr>
          <w:p w14:paraId="0B346D1D" w14:textId="77777777" w:rsidR="00C45D71" w:rsidRDefault="00C45D71">
            <w:pPr>
              <w:spacing w:line="182" w:lineRule="exact"/>
              <w:ind w:left="140"/>
              <w:rPr>
                <w:rFonts w:ascii="Arial" w:eastAsia="Arial" w:hAnsi="Arial"/>
                <w:sz w:val="18"/>
              </w:rPr>
            </w:pPr>
            <w:r>
              <w:rPr>
                <w:rFonts w:ascii="Arial" w:eastAsia="Arial" w:hAnsi="Arial"/>
                <w:sz w:val="18"/>
              </w:rPr>
              <w:t>&amp; Interpersonal</w:t>
            </w:r>
          </w:p>
        </w:tc>
      </w:tr>
      <w:tr w:rsidR="00C45D71" w14:paraId="4D9B8D65" w14:textId="77777777">
        <w:trPr>
          <w:trHeight w:val="102"/>
        </w:trPr>
        <w:tc>
          <w:tcPr>
            <w:tcW w:w="7420" w:type="dxa"/>
            <w:vMerge/>
            <w:shd w:val="clear" w:color="auto" w:fill="auto"/>
            <w:vAlign w:val="bottom"/>
          </w:tcPr>
          <w:p w14:paraId="4E77D56E" w14:textId="77777777" w:rsidR="00C45D71" w:rsidRDefault="00C45D71">
            <w:pPr>
              <w:spacing w:line="0" w:lineRule="atLeast"/>
              <w:rPr>
                <w:rFonts w:ascii="Times New Roman" w:eastAsia="Times New Roman" w:hAnsi="Times New Roman"/>
                <w:sz w:val="8"/>
              </w:rPr>
            </w:pPr>
          </w:p>
        </w:tc>
        <w:tc>
          <w:tcPr>
            <w:tcW w:w="420" w:type="dxa"/>
            <w:shd w:val="clear" w:color="auto" w:fill="auto"/>
            <w:vAlign w:val="bottom"/>
          </w:tcPr>
          <w:p w14:paraId="6643BBE5" w14:textId="77777777" w:rsidR="00C45D71" w:rsidRDefault="00C45D71">
            <w:pPr>
              <w:spacing w:line="0" w:lineRule="atLeast"/>
              <w:rPr>
                <w:rFonts w:ascii="Times New Roman" w:eastAsia="Times New Roman" w:hAnsi="Times New Roman"/>
                <w:sz w:val="8"/>
              </w:rPr>
            </w:pPr>
          </w:p>
        </w:tc>
        <w:tc>
          <w:tcPr>
            <w:tcW w:w="1540" w:type="dxa"/>
            <w:vMerge w:val="restart"/>
            <w:shd w:val="clear" w:color="auto" w:fill="auto"/>
            <w:vAlign w:val="bottom"/>
          </w:tcPr>
          <w:p w14:paraId="4F8C1F5A" w14:textId="77777777" w:rsidR="00C45D71" w:rsidRDefault="00C45D71">
            <w:pPr>
              <w:spacing w:line="197" w:lineRule="exact"/>
              <w:ind w:left="140"/>
              <w:rPr>
                <w:rFonts w:ascii="Arial" w:eastAsia="Arial" w:hAnsi="Arial"/>
                <w:sz w:val="18"/>
              </w:rPr>
            </w:pPr>
            <w:r>
              <w:rPr>
                <w:rFonts w:ascii="Arial" w:eastAsia="Arial" w:hAnsi="Arial"/>
                <w:sz w:val="18"/>
              </w:rPr>
              <w:t>Skills</w:t>
            </w:r>
          </w:p>
        </w:tc>
      </w:tr>
      <w:tr w:rsidR="00C45D71" w14:paraId="32FA7CC5" w14:textId="77777777">
        <w:trPr>
          <w:trHeight w:val="95"/>
        </w:trPr>
        <w:tc>
          <w:tcPr>
            <w:tcW w:w="7420" w:type="dxa"/>
            <w:vMerge w:val="restart"/>
            <w:shd w:val="clear" w:color="auto" w:fill="auto"/>
            <w:vAlign w:val="bottom"/>
          </w:tcPr>
          <w:p w14:paraId="638C4364" w14:textId="77777777" w:rsidR="00C45D71" w:rsidRDefault="00C45D71">
            <w:pPr>
              <w:spacing w:line="226" w:lineRule="exact"/>
              <w:ind w:left="820"/>
              <w:rPr>
                <w:rFonts w:ascii="Arial" w:eastAsia="Arial" w:hAnsi="Arial"/>
              </w:rPr>
            </w:pPr>
            <w:proofErr w:type="spellStart"/>
            <w:r>
              <w:rPr>
                <w:rFonts w:ascii="Arial" w:eastAsia="Arial" w:hAnsi="Arial"/>
              </w:rPr>
              <w:t>Telemental</w:t>
            </w:r>
            <w:proofErr w:type="spellEnd"/>
            <w:r>
              <w:rPr>
                <w:rFonts w:ascii="Arial" w:eastAsia="Arial" w:hAnsi="Arial"/>
              </w:rPr>
              <w:t xml:space="preserve"> Health.</w:t>
            </w:r>
          </w:p>
        </w:tc>
        <w:tc>
          <w:tcPr>
            <w:tcW w:w="420" w:type="dxa"/>
            <w:shd w:val="clear" w:color="auto" w:fill="auto"/>
            <w:vAlign w:val="bottom"/>
          </w:tcPr>
          <w:p w14:paraId="17023C28" w14:textId="77777777" w:rsidR="00C45D71" w:rsidRDefault="00C45D71">
            <w:pPr>
              <w:spacing w:line="0" w:lineRule="atLeast"/>
              <w:rPr>
                <w:rFonts w:ascii="Times New Roman" w:eastAsia="Times New Roman" w:hAnsi="Times New Roman"/>
                <w:sz w:val="8"/>
              </w:rPr>
            </w:pPr>
          </w:p>
        </w:tc>
        <w:tc>
          <w:tcPr>
            <w:tcW w:w="1540" w:type="dxa"/>
            <w:vMerge/>
            <w:shd w:val="clear" w:color="auto" w:fill="auto"/>
            <w:vAlign w:val="bottom"/>
          </w:tcPr>
          <w:p w14:paraId="4BCA826D" w14:textId="77777777" w:rsidR="00C45D71" w:rsidRDefault="00C45D71">
            <w:pPr>
              <w:spacing w:line="0" w:lineRule="atLeast"/>
              <w:rPr>
                <w:rFonts w:ascii="Times New Roman" w:eastAsia="Times New Roman" w:hAnsi="Times New Roman"/>
                <w:sz w:val="8"/>
              </w:rPr>
            </w:pPr>
          </w:p>
        </w:tc>
      </w:tr>
      <w:tr w:rsidR="00C45D71" w14:paraId="13498057" w14:textId="77777777">
        <w:trPr>
          <w:trHeight w:val="131"/>
        </w:trPr>
        <w:tc>
          <w:tcPr>
            <w:tcW w:w="7420" w:type="dxa"/>
            <w:vMerge/>
            <w:shd w:val="clear" w:color="auto" w:fill="auto"/>
            <w:vAlign w:val="bottom"/>
          </w:tcPr>
          <w:p w14:paraId="4E915DFE" w14:textId="77777777" w:rsidR="00C45D71" w:rsidRDefault="00C45D71">
            <w:pPr>
              <w:spacing w:line="0" w:lineRule="atLeast"/>
              <w:rPr>
                <w:rFonts w:ascii="Times New Roman" w:eastAsia="Times New Roman" w:hAnsi="Times New Roman"/>
                <w:sz w:val="11"/>
              </w:rPr>
            </w:pPr>
          </w:p>
        </w:tc>
        <w:tc>
          <w:tcPr>
            <w:tcW w:w="420" w:type="dxa"/>
            <w:vMerge w:val="restart"/>
            <w:shd w:val="clear" w:color="auto" w:fill="auto"/>
            <w:vAlign w:val="bottom"/>
          </w:tcPr>
          <w:p w14:paraId="39CFBD9A" w14:textId="77777777" w:rsidR="00C45D71" w:rsidRDefault="00C45D71">
            <w:pPr>
              <w:spacing w:line="0" w:lineRule="atLeast"/>
              <w:ind w:left="200"/>
              <w:rPr>
                <w:rFonts w:ascii="Arial" w:eastAsia="Arial" w:hAnsi="Arial"/>
                <w:sz w:val="18"/>
              </w:rPr>
            </w:pPr>
            <w:r>
              <w:rPr>
                <w:rFonts w:ascii="Arial" w:eastAsia="Arial" w:hAnsi="Arial"/>
                <w:sz w:val="18"/>
              </w:rPr>
              <w:t>•</w:t>
            </w:r>
          </w:p>
        </w:tc>
        <w:tc>
          <w:tcPr>
            <w:tcW w:w="1540" w:type="dxa"/>
            <w:vMerge w:val="restart"/>
            <w:shd w:val="clear" w:color="auto" w:fill="auto"/>
            <w:vAlign w:val="bottom"/>
          </w:tcPr>
          <w:p w14:paraId="71A99F19" w14:textId="77777777" w:rsidR="00C45D71" w:rsidRDefault="00C45D71">
            <w:pPr>
              <w:spacing w:line="0" w:lineRule="atLeast"/>
              <w:ind w:left="140"/>
              <w:rPr>
                <w:rFonts w:ascii="Arial" w:eastAsia="Arial" w:hAnsi="Arial"/>
                <w:sz w:val="18"/>
              </w:rPr>
            </w:pPr>
            <w:r>
              <w:rPr>
                <w:rFonts w:ascii="Arial" w:eastAsia="Arial" w:hAnsi="Arial"/>
                <w:sz w:val="18"/>
              </w:rPr>
              <w:t>Assessment</w:t>
            </w:r>
          </w:p>
        </w:tc>
      </w:tr>
      <w:tr w:rsidR="00C45D71" w14:paraId="0F597BE8" w14:textId="77777777">
        <w:trPr>
          <w:trHeight w:val="230"/>
        </w:trPr>
        <w:tc>
          <w:tcPr>
            <w:tcW w:w="7420" w:type="dxa"/>
            <w:vMerge w:val="restart"/>
            <w:shd w:val="clear" w:color="auto" w:fill="auto"/>
            <w:vAlign w:val="bottom"/>
          </w:tcPr>
          <w:p w14:paraId="05CD3FA2" w14:textId="77777777" w:rsidR="00C45D71" w:rsidRDefault="00C45D71">
            <w:pPr>
              <w:spacing w:line="0" w:lineRule="atLeast"/>
              <w:ind w:left="460"/>
              <w:rPr>
                <w:rFonts w:ascii="Arial" w:eastAsia="Arial" w:hAnsi="Arial"/>
              </w:rPr>
            </w:pPr>
            <w:r>
              <w:rPr>
                <w:rFonts w:ascii="Arial" w:eastAsia="Arial" w:hAnsi="Arial"/>
              </w:rPr>
              <w:t xml:space="preserve">•  Educate providers on the pertinent risk issues of </w:t>
            </w:r>
            <w:proofErr w:type="spellStart"/>
            <w:r>
              <w:rPr>
                <w:rFonts w:ascii="Arial" w:eastAsia="Arial" w:hAnsi="Arial"/>
              </w:rPr>
              <w:t>Telemental</w:t>
            </w:r>
            <w:proofErr w:type="spellEnd"/>
            <w:r>
              <w:rPr>
                <w:rFonts w:ascii="Arial" w:eastAsia="Arial" w:hAnsi="Arial"/>
              </w:rPr>
              <w:t xml:space="preserve"> Health</w:t>
            </w:r>
          </w:p>
        </w:tc>
        <w:tc>
          <w:tcPr>
            <w:tcW w:w="420" w:type="dxa"/>
            <w:vMerge/>
            <w:shd w:val="clear" w:color="auto" w:fill="auto"/>
            <w:vAlign w:val="bottom"/>
          </w:tcPr>
          <w:p w14:paraId="2E0EDBE8" w14:textId="77777777" w:rsidR="00C45D71" w:rsidRDefault="00C45D71">
            <w:pPr>
              <w:spacing w:line="0" w:lineRule="atLeast"/>
              <w:rPr>
                <w:rFonts w:ascii="Times New Roman" w:eastAsia="Times New Roman" w:hAnsi="Times New Roman"/>
                <w:sz w:val="7"/>
              </w:rPr>
            </w:pPr>
          </w:p>
        </w:tc>
        <w:tc>
          <w:tcPr>
            <w:tcW w:w="1540" w:type="dxa"/>
            <w:vMerge/>
            <w:shd w:val="clear" w:color="auto" w:fill="auto"/>
            <w:vAlign w:val="bottom"/>
          </w:tcPr>
          <w:p w14:paraId="0B1713A6" w14:textId="77777777" w:rsidR="00C45D71" w:rsidRDefault="00C45D71">
            <w:pPr>
              <w:spacing w:line="0" w:lineRule="atLeast"/>
              <w:rPr>
                <w:rFonts w:ascii="Times New Roman" w:eastAsia="Times New Roman" w:hAnsi="Times New Roman"/>
                <w:sz w:val="7"/>
              </w:rPr>
            </w:pPr>
          </w:p>
        </w:tc>
      </w:tr>
      <w:tr w:rsidR="00C45D71" w14:paraId="0934A298" w14:textId="77777777">
        <w:trPr>
          <w:trHeight w:val="156"/>
        </w:trPr>
        <w:tc>
          <w:tcPr>
            <w:tcW w:w="7420" w:type="dxa"/>
            <w:vMerge/>
            <w:shd w:val="clear" w:color="auto" w:fill="auto"/>
            <w:vAlign w:val="bottom"/>
          </w:tcPr>
          <w:p w14:paraId="76F33A63" w14:textId="77777777" w:rsidR="00C45D71" w:rsidRDefault="00C45D71">
            <w:pPr>
              <w:spacing w:line="0" w:lineRule="atLeast"/>
              <w:rPr>
                <w:rFonts w:ascii="Times New Roman" w:eastAsia="Times New Roman" w:hAnsi="Times New Roman"/>
                <w:sz w:val="13"/>
              </w:rPr>
            </w:pPr>
          </w:p>
        </w:tc>
        <w:tc>
          <w:tcPr>
            <w:tcW w:w="420" w:type="dxa"/>
            <w:vMerge w:val="restart"/>
            <w:shd w:val="clear" w:color="auto" w:fill="auto"/>
            <w:vAlign w:val="bottom"/>
          </w:tcPr>
          <w:p w14:paraId="6C13D043" w14:textId="77777777" w:rsidR="00C45D71" w:rsidRDefault="00C45D71">
            <w:pPr>
              <w:spacing w:line="0" w:lineRule="atLeast"/>
              <w:ind w:left="200"/>
              <w:rPr>
                <w:rFonts w:ascii="Arial" w:eastAsia="Arial" w:hAnsi="Arial"/>
                <w:sz w:val="18"/>
              </w:rPr>
            </w:pPr>
            <w:r>
              <w:rPr>
                <w:rFonts w:ascii="Arial" w:eastAsia="Arial" w:hAnsi="Arial"/>
                <w:sz w:val="18"/>
              </w:rPr>
              <w:t>•</w:t>
            </w:r>
          </w:p>
        </w:tc>
        <w:tc>
          <w:tcPr>
            <w:tcW w:w="1540" w:type="dxa"/>
            <w:vMerge w:val="restart"/>
            <w:shd w:val="clear" w:color="auto" w:fill="auto"/>
            <w:vAlign w:val="bottom"/>
          </w:tcPr>
          <w:p w14:paraId="4F29948C" w14:textId="77777777" w:rsidR="00C45D71" w:rsidRDefault="00C45D71">
            <w:pPr>
              <w:spacing w:line="0" w:lineRule="atLeast"/>
              <w:ind w:left="140"/>
              <w:rPr>
                <w:rFonts w:ascii="Arial" w:eastAsia="Arial" w:hAnsi="Arial"/>
                <w:sz w:val="18"/>
              </w:rPr>
            </w:pPr>
            <w:r>
              <w:rPr>
                <w:rFonts w:ascii="Arial" w:eastAsia="Arial" w:hAnsi="Arial"/>
                <w:sz w:val="18"/>
              </w:rPr>
              <w:t>Intervention</w:t>
            </w:r>
          </w:p>
        </w:tc>
      </w:tr>
      <w:tr w:rsidR="00C45D71" w14:paraId="70840A8A" w14:textId="77777777">
        <w:trPr>
          <w:trHeight w:val="230"/>
        </w:trPr>
        <w:tc>
          <w:tcPr>
            <w:tcW w:w="7420" w:type="dxa"/>
            <w:vMerge w:val="restart"/>
            <w:shd w:val="clear" w:color="auto" w:fill="auto"/>
            <w:vAlign w:val="bottom"/>
          </w:tcPr>
          <w:p w14:paraId="434E4BA1" w14:textId="77777777" w:rsidR="00C45D71" w:rsidRDefault="00C45D71">
            <w:pPr>
              <w:spacing w:line="0" w:lineRule="atLeast"/>
              <w:ind w:left="460"/>
              <w:rPr>
                <w:rFonts w:ascii="Arial" w:eastAsia="Arial" w:hAnsi="Arial"/>
              </w:rPr>
            </w:pPr>
            <w:r>
              <w:rPr>
                <w:rFonts w:ascii="Arial" w:eastAsia="Arial" w:hAnsi="Arial"/>
              </w:rPr>
              <w:t xml:space="preserve">•  Provide a list of current </w:t>
            </w:r>
            <w:proofErr w:type="spellStart"/>
            <w:r>
              <w:rPr>
                <w:rFonts w:ascii="Arial" w:eastAsia="Arial" w:hAnsi="Arial"/>
              </w:rPr>
              <w:t>Telemental</w:t>
            </w:r>
            <w:proofErr w:type="spellEnd"/>
            <w:r>
              <w:rPr>
                <w:rFonts w:ascii="Arial" w:eastAsia="Arial" w:hAnsi="Arial"/>
              </w:rPr>
              <w:t xml:space="preserve"> Health Resources</w:t>
            </w:r>
          </w:p>
        </w:tc>
        <w:tc>
          <w:tcPr>
            <w:tcW w:w="420" w:type="dxa"/>
            <w:vMerge/>
            <w:shd w:val="clear" w:color="auto" w:fill="auto"/>
            <w:vAlign w:val="bottom"/>
          </w:tcPr>
          <w:p w14:paraId="2DB831FC" w14:textId="77777777" w:rsidR="00C45D71" w:rsidRDefault="00C45D71">
            <w:pPr>
              <w:spacing w:line="0" w:lineRule="atLeast"/>
              <w:rPr>
                <w:rFonts w:ascii="Times New Roman" w:eastAsia="Times New Roman" w:hAnsi="Times New Roman"/>
                <w:sz w:val="5"/>
              </w:rPr>
            </w:pPr>
          </w:p>
        </w:tc>
        <w:tc>
          <w:tcPr>
            <w:tcW w:w="1540" w:type="dxa"/>
            <w:vMerge/>
            <w:shd w:val="clear" w:color="auto" w:fill="auto"/>
            <w:vAlign w:val="bottom"/>
          </w:tcPr>
          <w:p w14:paraId="0E6269DD" w14:textId="77777777" w:rsidR="00C45D71" w:rsidRDefault="00C45D71">
            <w:pPr>
              <w:spacing w:line="0" w:lineRule="atLeast"/>
              <w:rPr>
                <w:rFonts w:ascii="Times New Roman" w:eastAsia="Times New Roman" w:hAnsi="Times New Roman"/>
                <w:sz w:val="5"/>
              </w:rPr>
            </w:pPr>
          </w:p>
        </w:tc>
      </w:tr>
      <w:tr w:rsidR="00C45D71" w14:paraId="48A42618" w14:textId="77777777">
        <w:trPr>
          <w:trHeight w:val="182"/>
        </w:trPr>
        <w:tc>
          <w:tcPr>
            <w:tcW w:w="7420" w:type="dxa"/>
            <w:vMerge/>
            <w:shd w:val="clear" w:color="auto" w:fill="auto"/>
            <w:vAlign w:val="bottom"/>
          </w:tcPr>
          <w:p w14:paraId="1495465F" w14:textId="77777777" w:rsidR="00C45D71" w:rsidRDefault="00C45D71">
            <w:pPr>
              <w:spacing w:line="0" w:lineRule="atLeast"/>
              <w:rPr>
                <w:rFonts w:ascii="Times New Roman" w:eastAsia="Times New Roman" w:hAnsi="Times New Roman"/>
                <w:sz w:val="15"/>
              </w:rPr>
            </w:pPr>
          </w:p>
        </w:tc>
        <w:tc>
          <w:tcPr>
            <w:tcW w:w="420" w:type="dxa"/>
            <w:shd w:val="clear" w:color="auto" w:fill="auto"/>
            <w:vAlign w:val="bottom"/>
          </w:tcPr>
          <w:p w14:paraId="3DB97644" w14:textId="77777777" w:rsidR="00C45D71" w:rsidRDefault="00C45D71">
            <w:pPr>
              <w:spacing w:line="0" w:lineRule="atLeast"/>
              <w:rPr>
                <w:rFonts w:ascii="Times New Roman" w:eastAsia="Times New Roman" w:hAnsi="Times New Roman"/>
                <w:sz w:val="15"/>
              </w:rPr>
            </w:pPr>
          </w:p>
        </w:tc>
        <w:tc>
          <w:tcPr>
            <w:tcW w:w="1540" w:type="dxa"/>
            <w:shd w:val="clear" w:color="auto" w:fill="auto"/>
            <w:vAlign w:val="bottom"/>
          </w:tcPr>
          <w:p w14:paraId="0EFADAAF" w14:textId="77777777" w:rsidR="00C45D71" w:rsidRDefault="00C45D71">
            <w:pPr>
              <w:spacing w:line="0" w:lineRule="atLeast"/>
              <w:rPr>
                <w:rFonts w:ascii="Times New Roman" w:eastAsia="Times New Roman" w:hAnsi="Times New Roman"/>
                <w:sz w:val="15"/>
              </w:rPr>
            </w:pPr>
          </w:p>
        </w:tc>
      </w:tr>
      <w:tr w:rsidR="00C45D71" w14:paraId="05FEF827" w14:textId="77777777">
        <w:trPr>
          <w:trHeight w:val="456"/>
        </w:trPr>
        <w:tc>
          <w:tcPr>
            <w:tcW w:w="7420" w:type="dxa"/>
            <w:shd w:val="clear" w:color="auto" w:fill="auto"/>
            <w:vAlign w:val="bottom"/>
          </w:tcPr>
          <w:p w14:paraId="5C563B3D" w14:textId="77777777" w:rsidR="00C45D71" w:rsidRDefault="00C45D71">
            <w:pPr>
              <w:spacing w:line="0" w:lineRule="atLeast"/>
              <w:ind w:left="460"/>
              <w:rPr>
                <w:rFonts w:ascii="Arial" w:eastAsia="Arial" w:hAnsi="Arial"/>
              </w:rPr>
            </w:pPr>
            <w:r>
              <w:rPr>
                <w:rFonts w:ascii="Arial" w:eastAsia="Arial" w:hAnsi="Arial"/>
              </w:rPr>
              <w:t>Optional readings:</w:t>
            </w:r>
          </w:p>
        </w:tc>
        <w:tc>
          <w:tcPr>
            <w:tcW w:w="420" w:type="dxa"/>
            <w:shd w:val="clear" w:color="auto" w:fill="auto"/>
            <w:vAlign w:val="bottom"/>
          </w:tcPr>
          <w:p w14:paraId="732B68CD" w14:textId="77777777" w:rsidR="00C45D71" w:rsidRDefault="00C45D71">
            <w:pPr>
              <w:spacing w:line="0" w:lineRule="atLeast"/>
              <w:rPr>
                <w:rFonts w:ascii="Times New Roman" w:eastAsia="Times New Roman" w:hAnsi="Times New Roman"/>
                <w:sz w:val="24"/>
              </w:rPr>
            </w:pPr>
          </w:p>
        </w:tc>
        <w:tc>
          <w:tcPr>
            <w:tcW w:w="1540" w:type="dxa"/>
            <w:shd w:val="clear" w:color="auto" w:fill="auto"/>
            <w:vAlign w:val="bottom"/>
          </w:tcPr>
          <w:p w14:paraId="636071EA" w14:textId="77777777" w:rsidR="00C45D71" w:rsidRDefault="00C45D71">
            <w:pPr>
              <w:spacing w:line="0" w:lineRule="atLeast"/>
              <w:rPr>
                <w:rFonts w:ascii="Times New Roman" w:eastAsia="Times New Roman" w:hAnsi="Times New Roman"/>
                <w:sz w:val="24"/>
              </w:rPr>
            </w:pPr>
          </w:p>
        </w:tc>
      </w:tr>
      <w:tr w:rsidR="00C45D71" w14:paraId="75585355" w14:textId="77777777">
        <w:trPr>
          <w:trHeight w:val="247"/>
        </w:trPr>
        <w:tc>
          <w:tcPr>
            <w:tcW w:w="7420" w:type="dxa"/>
            <w:shd w:val="clear" w:color="auto" w:fill="auto"/>
            <w:vAlign w:val="bottom"/>
          </w:tcPr>
          <w:p w14:paraId="218290FD" w14:textId="77777777" w:rsidR="00C45D71" w:rsidRDefault="00C45D71">
            <w:pPr>
              <w:spacing w:line="0" w:lineRule="atLeast"/>
              <w:ind w:left="460"/>
              <w:rPr>
                <w:rFonts w:ascii="Arial" w:eastAsia="Arial" w:hAnsi="Arial"/>
              </w:rPr>
            </w:pPr>
            <w:r>
              <w:rPr>
                <w:rFonts w:ascii="Arial" w:eastAsia="Arial" w:hAnsi="Arial"/>
              </w:rPr>
              <w:t>•  Grady et al.  (2011) Evidence-Based Practice for Telehealth.</w:t>
            </w:r>
          </w:p>
        </w:tc>
        <w:tc>
          <w:tcPr>
            <w:tcW w:w="420" w:type="dxa"/>
            <w:shd w:val="clear" w:color="auto" w:fill="auto"/>
            <w:vAlign w:val="bottom"/>
          </w:tcPr>
          <w:p w14:paraId="290102D1" w14:textId="77777777" w:rsidR="00C45D71" w:rsidRDefault="00C45D71">
            <w:pPr>
              <w:spacing w:line="0" w:lineRule="atLeast"/>
              <w:rPr>
                <w:rFonts w:ascii="Times New Roman" w:eastAsia="Times New Roman" w:hAnsi="Times New Roman"/>
                <w:sz w:val="21"/>
              </w:rPr>
            </w:pPr>
          </w:p>
        </w:tc>
        <w:tc>
          <w:tcPr>
            <w:tcW w:w="1540" w:type="dxa"/>
            <w:shd w:val="clear" w:color="auto" w:fill="auto"/>
            <w:vAlign w:val="bottom"/>
          </w:tcPr>
          <w:p w14:paraId="26D5DBA7" w14:textId="77777777" w:rsidR="00C45D71" w:rsidRDefault="00C45D71">
            <w:pPr>
              <w:spacing w:line="0" w:lineRule="atLeast"/>
              <w:rPr>
                <w:rFonts w:ascii="Times New Roman" w:eastAsia="Times New Roman" w:hAnsi="Times New Roman"/>
                <w:sz w:val="21"/>
              </w:rPr>
            </w:pPr>
          </w:p>
        </w:tc>
      </w:tr>
      <w:tr w:rsidR="00C45D71" w14:paraId="03F526E0" w14:textId="77777777">
        <w:trPr>
          <w:trHeight w:val="226"/>
        </w:trPr>
        <w:tc>
          <w:tcPr>
            <w:tcW w:w="7420" w:type="dxa"/>
            <w:shd w:val="clear" w:color="auto" w:fill="auto"/>
            <w:vAlign w:val="bottom"/>
          </w:tcPr>
          <w:p w14:paraId="5881D086" w14:textId="77777777" w:rsidR="00C45D71" w:rsidRDefault="00C45D71">
            <w:pPr>
              <w:spacing w:line="226" w:lineRule="exact"/>
              <w:ind w:left="820"/>
              <w:rPr>
                <w:rFonts w:ascii="Arial" w:eastAsia="Arial" w:hAnsi="Arial"/>
              </w:rPr>
            </w:pPr>
            <w:r>
              <w:rPr>
                <w:rFonts w:ascii="Arial" w:eastAsia="Arial" w:hAnsi="Arial"/>
                <w:i/>
              </w:rPr>
              <w:t>Telemedicine and E-health,</w:t>
            </w:r>
            <w:r>
              <w:rPr>
                <w:rFonts w:ascii="Arial" w:eastAsia="Arial" w:hAnsi="Arial"/>
              </w:rPr>
              <w:t xml:space="preserve"> 17 (2), 131-148.</w:t>
            </w:r>
          </w:p>
        </w:tc>
        <w:tc>
          <w:tcPr>
            <w:tcW w:w="420" w:type="dxa"/>
            <w:shd w:val="clear" w:color="auto" w:fill="auto"/>
            <w:vAlign w:val="bottom"/>
          </w:tcPr>
          <w:p w14:paraId="07298D35" w14:textId="77777777" w:rsidR="00C45D71" w:rsidRDefault="00C45D71">
            <w:pPr>
              <w:spacing w:line="0" w:lineRule="atLeast"/>
              <w:rPr>
                <w:rFonts w:ascii="Times New Roman" w:eastAsia="Times New Roman" w:hAnsi="Times New Roman"/>
                <w:sz w:val="19"/>
              </w:rPr>
            </w:pPr>
          </w:p>
        </w:tc>
        <w:tc>
          <w:tcPr>
            <w:tcW w:w="1540" w:type="dxa"/>
            <w:shd w:val="clear" w:color="auto" w:fill="auto"/>
            <w:vAlign w:val="bottom"/>
          </w:tcPr>
          <w:p w14:paraId="601AECA4" w14:textId="77777777" w:rsidR="00C45D71" w:rsidRDefault="00C45D71">
            <w:pPr>
              <w:spacing w:line="0" w:lineRule="atLeast"/>
              <w:rPr>
                <w:rFonts w:ascii="Times New Roman" w:eastAsia="Times New Roman" w:hAnsi="Times New Roman"/>
                <w:sz w:val="19"/>
              </w:rPr>
            </w:pPr>
          </w:p>
        </w:tc>
      </w:tr>
      <w:tr w:rsidR="00C45D71" w14:paraId="08AB7162" w14:textId="77777777">
        <w:trPr>
          <w:trHeight w:val="247"/>
        </w:trPr>
        <w:tc>
          <w:tcPr>
            <w:tcW w:w="7420" w:type="dxa"/>
            <w:shd w:val="clear" w:color="auto" w:fill="auto"/>
            <w:vAlign w:val="bottom"/>
          </w:tcPr>
          <w:p w14:paraId="6EE103F0" w14:textId="77777777" w:rsidR="00C45D71" w:rsidRDefault="00C45D71">
            <w:pPr>
              <w:spacing w:line="0" w:lineRule="atLeast"/>
              <w:ind w:left="460"/>
              <w:rPr>
                <w:rFonts w:ascii="Arial" w:eastAsia="Arial" w:hAnsi="Arial"/>
              </w:rPr>
            </w:pPr>
            <w:r>
              <w:rPr>
                <w:rFonts w:ascii="Arial" w:eastAsia="Arial" w:hAnsi="Arial"/>
              </w:rPr>
              <w:t>•  Backhaus et al. (2012). Videoconferencing Psychotherapy: A Systematic</w:t>
            </w:r>
          </w:p>
        </w:tc>
        <w:tc>
          <w:tcPr>
            <w:tcW w:w="420" w:type="dxa"/>
            <w:shd w:val="clear" w:color="auto" w:fill="auto"/>
            <w:vAlign w:val="bottom"/>
          </w:tcPr>
          <w:p w14:paraId="4961009A" w14:textId="77777777" w:rsidR="00C45D71" w:rsidRDefault="00C45D71">
            <w:pPr>
              <w:spacing w:line="0" w:lineRule="atLeast"/>
              <w:rPr>
                <w:rFonts w:ascii="Times New Roman" w:eastAsia="Times New Roman" w:hAnsi="Times New Roman"/>
                <w:sz w:val="21"/>
              </w:rPr>
            </w:pPr>
          </w:p>
        </w:tc>
        <w:tc>
          <w:tcPr>
            <w:tcW w:w="1540" w:type="dxa"/>
            <w:shd w:val="clear" w:color="auto" w:fill="auto"/>
            <w:vAlign w:val="bottom"/>
          </w:tcPr>
          <w:p w14:paraId="2960FBDF" w14:textId="77777777" w:rsidR="00C45D71" w:rsidRDefault="00C45D71">
            <w:pPr>
              <w:spacing w:line="0" w:lineRule="atLeast"/>
              <w:rPr>
                <w:rFonts w:ascii="Times New Roman" w:eastAsia="Times New Roman" w:hAnsi="Times New Roman"/>
                <w:sz w:val="21"/>
              </w:rPr>
            </w:pPr>
          </w:p>
        </w:tc>
      </w:tr>
      <w:tr w:rsidR="00C45D71" w14:paraId="2D6ED680" w14:textId="77777777">
        <w:trPr>
          <w:trHeight w:val="226"/>
        </w:trPr>
        <w:tc>
          <w:tcPr>
            <w:tcW w:w="7420" w:type="dxa"/>
            <w:shd w:val="clear" w:color="auto" w:fill="auto"/>
            <w:vAlign w:val="bottom"/>
          </w:tcPr>
          <w:p w14:paraId="34296823" w14:textId="77777777" w:rsidR="00C45D71" w:rsidRDefault="00C45D71">
            <w:pPr>
              <w:spacing w:line="226" w:lineRule="exact"/>
              <w:ind w:left="820"/>
              <w:rPr>
                <w:rFonts w:ascii="Arial" w:eastAsia="Arial" w:hAnsi="Arial"/>
              </w:rPr>
            </w:pPr>
            <w:r>
              <w:rPr>
                <w:rFonts w:ascii="Arial" w:eastAsia="Arial" w:hAnsi="Arial"/>
              </w:rPr>
              <w:t xml:space="preserve">Review. </w:t>
            </w:r>
            <w:r>
              <w:rPr>
                <w:rFonts w:ascii="Arial" w:eastAsia="Arial" w:hAnsi="Arial"/>
                <w:i/>
              </w:rPr>
              <w:t>Psychological Services, 9(2),</w:t>
            </w:r>
            <w:r>
              <w:rPr>
                <w:rFonts w:ascii="Arial" w:eastAsia="Arial" w:hAnsi="Arial"/>
              </w:rPr>
              <w:t xml:space="preserve"> 111-131.</w:t>
            </w:r>
          </w:p>
        </w:tc>
        <w:tc>
          <w:tcPr>
            <w:tcW w:w="420" w:type="dxa"/>
            <w:shd w:val="clear" w:color="auto" w:fill="auto"/>
            <w:vAlign w:val="bottom"/>
          </w:tcPr>
          <w:p w14:paraId="338CCEA6" w14:textId="77777777" w:rsidR="00C45D71" w:rsidRDefault="00C45D71">
            <w:pPr>
              <w:spacing w:line="0" w:lineRule="atLeast"/>
              <w:rPr>
                <w:rFonts w:ascii="Times New Roman" w:eastAsia="Times New Roman" w:hAnsi="Times New Roman"/>
                <w:sz w:val="19"/>
              </w:rPr>
            </w:pPr>
          </w:p>
        </w:tc>
        <w:tc>
          <w:tcPr>
            <w:tcW w:w="1540" w:type="dxa"/>
            <w:shd w:val="clear" w:color="auto" w:fill="auto"/>
            <w:vAlign w:val="bottom"/>
          </w:tcPr>
          <w:p w14:paraId="3BE0782B" w14:textId="77777777" w:rsidR="00C45D71" w:rsidRDefault="00C45D71">
            <w:pPr>
              <w:spacing w:line="0" w:lineRule="atLeast"/>
              <w:rPr>
                <w:rFonts w:ascii="Times New Roman" w:eastAsia="Times New Roman" w:hAnsi="Times New Roman"/>
                <w:sz w:val="19"/>
              </w:rPr>
            </w:pPr>
          </w:p>
        </w:tc>
      </w:tr>
      <w:tr w:rsidR="00C45D71" w14:paraId="146EF133" w14:textId="77777777">
        <w:trPr>
          <w:trHeight w:val="33"/>
        </w:trPr>
        <w:tc>
          <w:tcPr>
            <w:tcW w:w="7420" w:type="dxa"/>
            <w:tcBorders>
              <w:bottom w:val="single" w:sz="8" w:space="0" w:color="auto"/>
            </w:tcBorders>
            <w:shd w:val="clear" w:color="auto" w:fill="auto"/>
            <w:vAlign w:val="bottom"/>
          </w:tcPr>
          <w:p w14:paraId="1027ADEA" w14:textId="77777777" w:rsidR="00C45D71" w:rsidRDefault="00C45D71">
            <w:pPr>
              <w:spacing w:line="0" w:lineRule="atLeast"/>
              <w:rPr>
                <w:rFonts w:ascii="Times New Roman" w:eastAsia="Times New Roman" w:hAnsi="Times New Roman"/>
                <w:sz w:val="2"/>
              </w:rPr>
            </w:pPr>
          </w:p>
        </w:tc>
        <w:tc>
          <w:tcPr>
            <w:tcW w:w="420" w:type="dxa"/>
            <w:tcBorders>
              <w:bottom w:val="single" w:sz="8" w:space="0" w:color="auto"/>
            </w:tcBorders>
            <w:shd w:val="clear" w:color="auto" w:fill="auto"/>
            <w:vAlign w:val="bottom"/>
          </w:tcPr>
          <w:p w14:paraId="5D47B370" w14:textId="77777777" w:rsidR="00C45D71" w:rsidRDefault="00C45D71">
            <w:pPr>
              <w:spacing w:line="0" w:lineRule="atLeast"/>
              <w:rPr>
                <w:rFonts w:ascii="Times New Roman" w:eastAsia="Times New Roman" w:hAnsi="Times New Roman"/>
                <w:sz w:val="2"/>
              </w:rPr>
            </w:pPr>
          </w:p>
        </w:tc>
        <w:tc>
          <w:tcPr>
            <w:tcW w:w="1540" w:type="dxa"/>
            <w:tcBorders>
              <w:bottom w:val="single" w:sz="8" w:space="0" w:color="auto"/>
            </w:tcBorders>
            <w:shd w:val="clear" w:color="auto" w:fill="auto"/>
            <w:vAlign w:val="bottom"/>
          </w:tcPr>
          <w:p w14:paraId="22BBA9D4" w14:textId="77777777" w:rsidR="00C45D71" w:rsidRDefault="00C45D71">
            <w:pPr>
              <w:spacing w:line="0" w:lineRule="atLeast"/>
              <w:rPr>
                <w:rFonts w:ascii="Times New Roman" w:eastAsia="Times New Roman" w:hAnsi="Times New Roman"/>
                <w:sz w:val="2"/>
              </w:rPr>
            </w:pPr>
          </w:p>
        </w:tc>
      </w:tr>
      <w:tr w:rsidR="00C45D71" w14:paraId="77F2169C" w14:textId="77777777">
        <w:trPr>
          <w:trHeight w:val="246"/>
        </w:trPr>
        <w:tc>
          <w:tcPr>
            <w:tcW w:w="7420" w:type="dxa"/>
            <w:shd w:val="clear" w:color="auto" w:fill="auto"/>
            <w:vAlign w:val="bottom"/>
          </w:tcPr>
          <w:p w14:paraId="7F27FA6E" w14:textId="77777777" w:rsidR="00C45D71" w:rsidRDefault="00C45D71">
            <w:pPr>
              <w:spacing w:line="0" w:lineRule="atLeast"/>
              <w:ind w:left="120"/>
              <w:rPr>
                <w:rFonts w:ascii="Arial" w:eastAsia="Arial" w:hAnsi="Arial"/>
                <w:b/>
              </w:rPr>
            </w:pPr>
            <w:r>
              <w:rPr>
                <w:rFonts w:ascii="Arial" w:eastAsia="Arial" w:hAnsi="Arial"/>
                <w:b/>
              </w:rPr>
              <w:t>Didactic Seminar – Teaching for Psychology Trainees</w:t>
            </w:r>
          </w:p>
        </w:tc>
        <w:tc>
          <w:tcPr>
            <w:tcW w:w="420" w:type="dxa"/>
            <w:shd w:val="clear" w:color="auto" w:fill="auto"/>
            <w:vAlign w:val="bottom"/>
          </w:tcPr>
          <w:p w14:paraId="3BBF440C" w14:textId="77777777" w:rsidR="00C45D71" w:rsidRDefault="00C45D71">
            <w:pPr>
              <w:spacing w:line="0" w:lineRule="atLeast"/>
              <w:ind w:left="200"/>
              <w:rPr>
                <w:rFonts w:ascii="Arial" w:eastAsia="Arial" w:hAnsi="Arial"/>
                <w:sz w:val="18"/>
              </w:rPr>
            </w:pPr>
            <w:r>
              <w:rPr>
                <w:rFonts w:ascii="Arial" w:eastAsia="Arial" w:hAnsi="Arial"/>
                <w:sz w:val="18"/>
              </w:rPr>
              <w:t>•</w:t>
            </w:r>
          </w:p>
        </w:tc>
        <w:tc>
          <w:tcPr>
            <w:tcW w:w="1540" w:type="dxa"/>
            <w:shd w:val="clear" w:color="auto" w:fill="auto"/>
            <w:vAlign w:val="bottom"/>
          </w:tcPr>
          <w:p w14:paraId="33A26464" w14:textId="77777777" w:rsidR="00C45D71" w:rsidRDefault="00C45D71">
            <w:pPr>
              <w:spacing w:line="0" w:lineRule="atLeast"/>
              <w:ind w:left="140"/>
              <w:rPr>
                <w:rFonts w:ascii="Arial" w:eastAsia="Arial" w:hAnsi="Arial"/>
                <w:sz w:val="18"/>
              </w:rPr>
            </w:pPr>
            <w:r>
              <w:rPr>
                <w:rFonts w:ascii="Arial" w:eastAsia="Arial" w:hAnsi="Arial"/>
                <w:sz w:val="18"/>
              </w:rPr>
              <w:t>Communication</w:t>
            </w:r>
          </w:p>
        </w:tc>
      </w:tr>
      <w:tr w:rsidR="00C45D71" w14:paraId="0B2ADF64" w14:textId="77777777">
        <w:trPr>
          <w:trHeight w:val="207"/>
        </w:trPr>
        <w:tc>
          <w:tcPr>
            <w:tcW w:w="7420" w:type="dxa"/>
            <w:shd w:val="clear" w:color="auto" w:fill="auto"/>
            <w:vAlign w:val="bottom"/>
          </w:tcPr>
          <w:p w14:paraId="1D5A470D" w14:textId="77777777" w:rsidR="00C45D71" w:rsidRDefault="00C45D71">
            <w:pPr>
              <w:spacing w:line="207" w:lineRule="exact"/>
              <w:ind w:left="460"/>
              <w:rPr>
                <w:rFonts w:ascii="Arial" w:eastAsia="Arial" w:hAnsi="Arial"/>
              </w:rPr>
            </w:pPr>
            <w:r>
              <w:rPr>
                <w:rFonts w:ascii="Arial" w:eastAsia="Arial" w:hAnsi="Arial"/>
              </w:rPr>
              <w:t>•  Identify the elements typically included in an undergraduate course</w:t>
            </w:r>
          </w:p>
        </w:tc>
        <w:tc>
          <w:tcPr>
            <w:tcW w:w="420" w:type="dxa"/>
            <w:shd w:val="clear" w:color="auto" w:fill="auto"/>
            <w:vAlign w:val="bottom"/>
          </w:tcPr>
          <w:p w14:paraId="2B647240" w14:textId="77777777" w:rsidR="00C45D71" w:rsidRDefault="00C45D71">
            <w:pPr>
              <w:spacing w:line="0" w:lineRule="atLeast"/>
              <w:rPr>
                <w:rFonts w:ascii="Times New Roman" w:eastAsia="Times New Roman" w:hAnsi="Times New Roman"/>
                <w:sz w:val="18"/>
              </w:rPr>
            </w:pPr>
          </w:p>
        </w:tc>
        <w:tc>
          <w:tcPr>
            <w:tcW w:w="1540" w:type="dxa"/>
            <w:shd w:val="clear" w:color="auto" w:fill="auto"/>
            <w:vAlign w:val="bottom"/>
          </w:tcPr>
          <w:p w14:paraId="477FC163" w14:textId="77777777" w:rsidR="00C45D71" w:rsidRDefault="00C45D71">
            <w:pPr>
              <w:spacing w:line="198" w:lineRule="exact"/>
              <w:ind w:left="140"/>
              <w:rPr>
                <w:rFonts w:ascii="Arial" w:eastAsia="Arial" w:hAnsi="Arial"/>
                <w:sz w:val="18"/>
              </w:rPr>
            </w:pPr>
            <w:r>
              <w:rPr>
                <w:rFonts w:ascii="Arial" w:eastAsia="Arial" w:hAnsi="Arial"/>
                <w:sz w:val="18"/>
              </w:rPr>
              <w:t>&amp; Interpersonal</w:t>
            </w:r>
          </w:p>
        </w:tc>
      </w:tr>
      <w:tr w:rsidR="00C45D71" w14:paraId="333D0864" w14:textId="77777777">
        <w:trPr>
          <w:trHeight w:val="268"/>
        </w:trPr>
        <w:tc>
          <w:tcPr>
            <w:tcW w:w="7420" w:type="dxa"/>
            <w:shd w:val="clear" w:color="auto" w:fill="auto"/>
            <w:vAlign w:val="bottom"/>
          </w:tcPr>
          <w:p w14:paraId="06C8AC70" w14:textId="77777777" w:rsidR="00C45D71" w:rsidRDefault="00C45D71">
            <w:pPr>
              <w:spacing w:line="0" w:lineRule="atLeast"/>
              <w:ind w:left="820"/>
              <w:rPr>
                <w:rFonts w:ascii="Arial" w:eastAsia="Arial" w:hAnsi="Arial"/>
              </w:rPr>
            </w:pPr>
            <w:r>
              <w:rPr>
                <w:rFonts w:ascii="Arial" w:eastAsia="Arial" w:hAnsi="Arial"/>
              </w:rPr>
              <w:t>syllabus in psychology</w:t>
            </w:r>
          </w:p>
        </w:tc>
        <w:tc>
          <w:tcPr>
            <w:tcW w:w="420" w:type="dxa"/>
            <w:shd w:val="clear" w:color="auto" w:fill="auto"/>
            <w:vAlign w:val="bottom"/>
          </w:tcPr>
          <w:p w14:paraId="5B8C0580" w14:textId="77777777" w:rsidR="00C45D71" w:rsidRDefault="00C45D71">
            <w:pPr>
              <w:spacing w:line="0" w:lineRule="atLeast"/>
              <w:rPr>
                <w:rFonts w:ascii="Times New Roman" w:eastAsia="Times New Roman" w:hAnsi="Times New Roman"/>
                <w:sz w:val="23"/>
              </w:rPr>
            </w:pPr>
          </w:p>
        </w:tc>
        <w:tc>
          <w:tcPr>
            <w:tcW w:w="1540" w:type="dxa"/>
            <w:shd w:val="clear" w:color="auto" w:fill="auto"/>
            <w:vAlign w:val="bottom"/>
          </w:tcPr>
          <w:p w14:paraId="25BBDDE9" w14:textId="77777777" w:rsidR="00C45D71" w:rsidRDefault="00C45D71">
            <w:pPr>
              <w:spacing w:line="197" w:lineRule="exact"/>
              <w:ind w:left="140"/>
              <w:rPr>
                <w:rFonts w:ascii="Arial" w:eastAsia="Arial" w:hAnsi="Arial"/>
                <w:sz w:val="18"/>
              </w:rPr>
            </w:pPr>
            <w:r>
              <w:rPr>
                <w:rFonts w:ascii="Arial" w:eastAsia="Arial" w:hAnsi="Arial"/>
                <w:sz w:val="18"/>
              </w:rPr>
              <w:t>Skills</w:t>
            </w:r>
          </w:p>
        </w:tc>
      </w:tr>
    </w:tbl>
    <w:p w14:paraId="4777A883" w14:textId="77777777" w:rsidR="00C45D71" w:rsidRDefault="00C45D71">
      <w:pPr>
        <w:spacing w:line="15" w:lineRule="exact"/>
        <w:rPr>
          <w:rFonts w:ascii="Times New Roman" w:eastAsia="Times New Roman" w:hAnsi="Times New Roman"/>
        </w:rPr>
      </w:pPr>
    </w:p>
    <w:p w14:paraId="54888EAB" w14:textId="77777777" w:rsidR="00C45D71" w:rsidRDefault="00C45D71">
      <w:pPr>
        <w:numPr>
          <w:ilvl w:val="0"/>
          <w:numId w:val="36"/>
        </w:numPr>
        <w:tabs>
          <w:tab w:val="left" w:pos="840"/>
        </w:tabs>
        <w:spacing w:line="0" w:lineRule="atLeast"/>
        <w:ind w:left="840" w:hanging="352"/>
        <w:rPr>
          <w:rFonts w:ascii="Arial" w:eastAsia="Arial" w:hAnsi="Arial"/>
        </w:rPr>
      </w:pPr>
      <w:r>
        <w:rPr>
          <w:rFonts w:ascii="Arial" w:eastAsia="Arial" w:hAnsi="Arial"/>
        </w:rPr>
        <w:t>Gain a working knowledge of technological options in teaching</w:t>
      </w:r>
    </w:p>
    <w:p w14:paraId="15D6113D" w14:textId="77777777" w:rsidR="00C45D71" w:rsidRDefault="00C45D71">
      <w:pPr>
        <w:spacing w:line="12" w:lineRule="exact"/>
        <w:rPr>
          <w:rFonts w:ascii="Arial" w:eastAsia="Arial" w:hAnsi="Arial"/>
        </w:rPr>
      </w:pPr>
    </w:p>
    <w:p w14:paraId="505FFFD7" w14:textId="77777777" w:rsidR="00C45D71" w:rsidRDefault="00C45D71">
      <w:pPr>
        <w:numPr>
          <w:ilvl w:val="0"/>
          <w:numId w:val="36"/>
        </w:numPr>
        <w:tabs>
          <w:tab w:val="left" w:pos="840"/>
        </w:tabs>
        <w:spacing w:line="0" w:lineRule="atLeast"/>
        <w:ind w:left="840" w:hanging="352"/>
        <w:rPr>
          <w:rFonts w:ascii="Arial" w:eastAsia="Arial" w:hAnsi="Arial"/>
        </w:rPr>
      </w:pPr>
      <w:r>
        <w:rPr>
          <w:rFonts w:ascii="Arial" w:eastAsia="Arial" w:hAnsi="Arial"/>
        </w:rPr>
        <w:t>List a variety of active learning techniques</w:t>
      </w:r>
    </w:p>
    <w:p w14:paraId="0DE6BB2B" w14:textId="77777777" w:rsidR="00C45D71" w:rsidRDefault="00C45D71">
      <w:pPr>
        <w:spacing w:line="14" w:lineRule="exact"/>
        <w:rPr>
          <w:rFonts w:ascii="Arial" w:eastAsia="Arial" w:hAnsi="Arial"/>
        </w:rPr>
      </w:pPr>
    </w:p>
    <w:p w14:paraId="67A70EDA" w14:textId="77777777" w:rsidR="00C45D71" w:rsidRDefault="00C45D71">
      <w:pPr>
        <w:numPr>
          <w:ilvl w:val="0"/>
          <w:numId w:val="36"/>
        </w:numPr>
        <w:tabs>
          <w:tab w:val="left" w:pos="840"/>
        </w:tabs>
        <w:spacing w:line="0" w:lineRule="atLeast"/>
        <w:ind w:left="840" w:hanging="352"/>
        <w:rPr>
          <w:rFonts w:ascii="Arial" w:eastAsia="Arial" w:hAnsi="Arial"/>
        </w:rPr>
      </w:pPr>
      <w:r>
        <w:rPr>
          <w:rFonts w:ascii="Arial" w:eastAsia="Arial" w:hAnsi="Arial"/>
        </w:rPr>
        <w:t>Describe tips for assessing student learning</w:t>
      </w:r>
    </w:p>
    <w:p w14:paraId="0EF19DCF" w14:textId="77777777" w:rsidR="00C45D71" w:rsidRDefault="00C45D71">
      <w:pPr>
        <w:spacing w:line="12" w:lineRule="exact"/>
        <w:rPr>
          <w:rFonts w:ascii="Arial" w:eastAsia="Arial" w:hAnsi="Arial"/>
        </w:rPr>
      </w:pPr>
    </w:p>
    <w:p w14:paraId="663FD528" w14:textId="77777777" w:rsidR="00C45D71" w:rsidRDefault="00C45D71">
      <w:pPr>
        <w:numPr>
          <w:ilvl w:val="0"/>
          <w:numId w:val="36"/>
        </w:numPr>
        <w:tabs>
          <w:tab w:val="left" w:pos="840"/>
        </w:tabs>
        <w:spacing w:line="0" w:lineRule="atLeast"/>
        <w:ind w:left="840" w:hanging="352"/>
        <w:rPr>
          <w:rFonts w:ascii="Arial" w:eastAsia="Arial" w:hAnsi="Arial"/>
        </w:rPr>
      </w:pPr>
      <w:r>
        <w:rPr>
          <w:rFonts w:ascii="Arial" w:eastAsia="Arial" w:hAnsi="Arial"/>
        </w:rPr>
        <w:t>Participants will understand the function of student evaluations of teaching</w:t>
      </w:r>
    </w:p>
    <w:p w14:paraId="39E139E5" w14:textId="77777777" w:rsidR="00C45D71" w:rsidRDefault="005C02D8">
      <w:pPr>
        <w:spacing w:line="20" w:lineRule="exact"/>
        <w:rPr>
          <w:rFonts w:ascii="Times New Roman" w:eastAsia="Times New Roman" w:hAnsi="Times New Roman"/>
        </w:rPr>
      </w:pPr>
      <w:r>
        <w:rPr>
          <w:rFonts w:ascii="Arial" w:eastAsia="Arial" w:hAnsi="Arial"/>
        </w:rPr>
        <w:pict w14:anchorId="7BCD0714">
          <v:line id="_x0000_s2067" style="position:absolute;z-index:-251634176;mso-wrap-edited:f" from="1pt,1.8pt" to="469.35pt,1.8pt" o:userdrawn="t" strokeweight=".48pt"/>
        </w:pict>
      </w:r>
    </w:p>
    <w:p w14:paraId="1076E248" w14:textId="77777777" w:rsidR="00C45D71" w:rsidRDefault="00C45D71">
      <w:pPr>
        <w:spacing w:line="200" w:lineRule="exact"/>
        <w:rPr>
          <w:rFonts w:ascii="Times New Roman" w:eastAsia="Times New Roman" w:hAnsi="Times New Roman"/>
        </w:rPr>
      </w:pPr>
    </w:p>
    <w:p w14:paraId="3BD3A0B3" w14:textId="77777777" w:rsidR="00C45D71" w:rsidRDefault="00C45D71">
      <w:pPr>
        <w:spacing w:line="277" w:lineRule="exact"/>
        <w:rPr>
          <w:rFonts w:ascii="Times New Roman" w:eastAsia="Times New Roman" w:hAnsi="Times New Roman"/>
        </w:rPr>
      </w:pPr>
    </w:p>
    <w:p w14:paraId="40C8C3E0" w14:textId="77777777" w:rsidR="00C45D71" w:rsidRDefault="00C45D71">
      <w:pPr>
        <w:spacing w:line="0" w:lineRule="atLeast"/>
        <w:ind w:left="20"/>
        <w:rPr>
          <w:rFonts w:ascii="Arial" w:eastAsia="Arial" w:hAnsi="Arial"/>
          <w:b/>
          <w:sz w:val="24"/>
        </w:rPr>
      </w:pPr>
      <w:r>
        <w:rPr>
          <w:rFonts w:ascii="Arial" w:eastAsia="Arial" w:hAnsi="Arial"/>
          <w:b/>
          <w:sz w:val="24"/>
        </w:rPr>
        <w:t>Consultation &amp; Interprofessional Skills</w:t>
      </w:r>
    </w:p>
    <w:p w14:paraId="710F41D6" w14:textId="77777777" w:rsidR="00C45D71" w:rsidRDefault="00C45D71">
      <w:pPr>
        <w:spacing w:line="220" w:lineRule="exact"/>
        <w:rPr>
          <w:rFonts w:ascii="Times New Roman" w:eastAsia="Times New Roman" w:hAnsi="Times New Roman"/>
        </w:rPr>
      </w:pPr>
    </w:p>
    <w:tbl>
      <w:tblPr>
        <w:tblW w:w="9440" w:type="dxa"/>
        <w:tblLayout w:type="fixed"/>
        <w:tblCellMar>
          <w:left w:w="0" w:type="dxa"/>
          <w:right w:w="0" w:type="dxa"/>
        </w:tblCellMar>
        <w:tblLook w:val="0000" w:firstRow="0" w:lastRow="0" w:firstColumn="0" w:lastColumn="0" w:noHBand="0" w:noVBand="0"/>
      </w:tblPr>
      <w:tblGrid>
        <w:gridCol w:w="40"/>
        <w:gridCol w:w="7460"/>
        <w:gridCol w:w="340"/>
        <w:gridCol w:w="1560"/>
        <w:gridCol w:w="40"/>
      </w:tblGrid>
      <w:tr w:rsidR="00C45D71" w14:paraId="3D12117C" w14:textId="77777777" w:rsidTr="000121A7">
        <w:trPr>
          <w:trHeight w:val="268"/>
        </w:trPr>
        <w:tc>
          <w:tcPr>
            <w:tcW w:w="40" w:type="dxa"/>
            <w:tcBorders>
              <w:right w:val="single" w:sz="8" w:space="0" w:color="auto"/>
            </w:tcBorders>
            <w:shd w:val="clear" w:color="auto" w:fill="auto"/>
            <w:vAlign w:val="bottom"/>
          </w:tcPr>
          <w:p w14:paraId="715DAA4C" w14:textId="77777777" w:rsidR="00C45D71" w:rsidRDefault="00C45D71">
            <w:pPr>
              <w:spacing w:line="0" w:lineRule="atLeast"/>
              <w:rPr>
                <w:rFonts w:ascii="Times New Roman" w:eastAsia="Times New Roman" w:hAnsi="Times New Roman"/>
                <w:sz w:val="23"/>
              </w:rPr>
            </w:pPr>
          </w:p>
        </w:tc>
        <w:tc>
          <w:tcPr>
            <w:tcW w:w="7460" w:type="dxa"/>
            <w:tcBorders>
              <w:top w:val="single" w:sz="8" w:space="0" w:color="auto"/>
              <w:right w:val="single" w:sz="8" w:space="0" w:color="auto"/>
            </w:tcBorders>
            <w:shd w:val="clear" w:color="auto" w:fill="auto"/>
            <w:vAlign w:val="bottom"/>
          </w:tcPr>
          <w:p w14:paraId="315B13AE" w14:textId="77777777" w:rsidR="00C45D71" w:rsidRDefault="00C45D71">
            <w:pPr>
              <w:spacing w:line="0" w:lineRule="atLeast"/>
              <w:ind w:left="100"/>
              <w:rPr>
                <w:rFonts w:ascii="Arial" w:eastAsia="Arial" w:hAnsi="Arial"/>
                <w:b/>
              </w:rPr>
            </w:pPr>
            <w:r>
              <w:rPr>
                <w:rFonts w:ascii="Arial" w:eastAsia="Arial" w:hAnsi="Arial"/>
                <w:b/>
              </w:rPr>
              <w:t>Format and Title</w:t>
            </w:r>
          </w:p>
        </w:tc>
        <w:tc>
          <w:tcPr>
            <w:tcW w:w="1900" w:type="dxa"/>
            <w:gridSpan w:val="2"/>
            <w:tcBorders>
              <w:top w:val="single" w:sz="8" w:space="0" w:color="auto"/>
              <w:right w:val="single" w:sz="8" w:space="0" w:color="auto"/>
            </w:tcBorders>
            <w:shd w:val="clear" w:color="auto" w:fill="auto"/>
            <w:vAlign w:val="bottom"/>
          </w:tcPr>
          <w:p w14:paraId="0E0ECD9C" w14:textId="77777777" w:rsidR="00C45D71" w:rsidRDefault="00C45D71">
            <w:pPr>
              <w:spacing w:line="0" w:lineRule="atLeast"/>
              <w:ind w:left="100"/>
              <w:rPr>
                <w:rFonts w:ascii="Arial" w:eastAsia="Arial" w:hAnsi="Arial"/>
                <w:b/>
              </w:rPr>
            </w:pPr>
            <w:r>
              <w:rPr>
                <w:rFonts w:ascii="Arial" w:eastAsia="Arial" w:hAnsi="Arial"/>
                <w:b/>
              </w:rPr>
              <w:t>Profession-Wide</w:t>
            </w:r>
          </w:p>
        </w:tc>
        <w:tc>
          <w:tcPr>
            <w:tcW w:w="40" w:type="dxa"/>
            <w:shd w:val="clear" w:color="auto" w:fill="auto"/>
            <w:vAlign w:val="bottom"/>
          </w:tcPr>
          <w:p w14:paraId="68F29384" w14:textId="77777777" w:rsidR="00C45D71" w:rsidRDefault="00C45D71">
            <w:pPr>
              <w:spacing w:line="0" w:lineRule="atLeast"/>
              <w:rPr>
                <w:rFonts w:ascii="Times New Roman" w:eastAsia="Times New Roman" w:hAnsi="Times New Roman"/>
                <w:sz w:val="23"/>
              </w:rPr>
            </w:pPr>
          </w:p>
        </w:tc>
      </w:tr>
      <w:tr w:rsidR="00C45D71" w14:paraId="6719E7F9" w14:textId="77777777" w:rsidTr="000121A7">
        <w:trPr>
          <w:trHeight w:val="228"/>
        </w:trPr>
        <w:tc>
          <w:tcPr>
            <w:tcW w:w="40" w:type="dxa"/>
            <w:tcBorders>
              <w:right w:val="single" w:sz="8" w:space="0" w:color="auto"/>
            </w:tcBorders>
            <w:shd w:val="clear" w:color="auto" w:fill="auto"/>
            <w:vAlign w:val="bottom"/>
          </w:tcPr>
          <w:p w14:paraId="7935966A" w14:textId="77777777" w:rsidR="00C45D71" w:rsidRDefault="00C45D71">
            <w:pPr>
              <w:spacing w:line="0" w:lineRule="atLeast"/>
              <w:rPr>
                <w:rFonts w:ascii="Times New Roman" w:eastAsia="Times New Roman" w:hAnsi="Times New Roman"/>
                <w:sz w:val="19"/>
              </w:rPr>
            </w:pPr>
          </w:p>
        </w:tc>
        <w:tc>
          <w:tcPr>
            <w:tcW w:w="7460" w:type="dxa"/>
            <w:tcBorders>
              <w:right w:val="single" w:sz="8" w:space="0" w:color="auto"/>
            </w:tcBorders>
            <w:shd w:val="clear" w:color="auto" w:fill="auto"/>
            <w:vAlign w:val="bottom"/>
          </w:tcPr>
          <w:p w14:paraId="17D84E95" w14:textId="77777777" w:rsidR="00C45D71" w:rsidRDefault="00C45D71">
            <w:pPr>
              <w:spacing w:line="0" w:lineRule="atLeast"/>
              <w:rPr>
                <w:rFonts w:ascii="Times New Roman" w:eastAsia="Times New Roman" w:hAnsi="Times New Roman"/>
                <w:sz w:val="19"/>
              </w:rPr>
            </w:pPr>
          </w:p>
        </w:tc>
        <w:tc>
          <w:tcPr>
            <w:tcW w:w="1900" w:type="dxa"/>
            <w:gridSpan w:val="2"/>
            <w:tcBorders>
              <w:right w:val="single" w:sz="8" w:space="0" w:color="auto"/>
            </w:tcBorders>
            <w:shd w:val="clear" w:color="auto" w:fill="auto"/>
            <w:vAlign w:val="bottom"/>
          </w:tcPr>
          <w:p w14:paraId="604B5729" w14:textId="77777777" w:rsidR="00C45D71" w:rsidRDefault="00C45D71">
            <w:pPr>
              <w:spacing w:line="228" w:lineRule="exact"/>
              <w:ind w:left="100"/>
              <w:rPr>
                <w:rFonts w:ascii="Arial" w:eastAsia="Arial" w:hAnsi="Arial"/>
                <w:b/>
              </w:rPr>
            </w:pPr>
            <w:r>
              <w:rPr>
                <w:rFonts w:ascii="Arial" w:eastAsia="Arial" w:hAnsi="Arial"/>
                <w:b/>
              </w:rPr>
              <w:t>Competencies</w:t>
            </w:r>
          </w:p>
        </w:tc>
        <w:tc>
          <w:tcPr>
            <w:tcW w:w="40" w:type="dxa"/>
            <w:shd w:val="clear" w:color="auto" w:fill="auto"/>
            <w:vAlign w:val="bottom"/>
          </w:tcPr>
          <w:p w14:paraId="455BA01A" w14:textId="77777777" w:rsidR="00C45D71" w:rsidRDefault="00C45D71">
            <w:pPr>
              <w:spacing w:line="0" w:lineRule="atLeast"/>
              <w:rPr>
                <w:rFonts w:ascii="Times New Roman" w:eastAsia="Times New Roman" w:hAnsi="Times New Roman"/>
                <w:sz w:val="19"/>
              </w:rPr>
            </w:pPr>
          </w:p>
        </w:tc>
      </w:tr>
      <w:tr w:rsidR="00C45D71" w14:paraId="3519384B" w14:textId="77777777" w:rsidTr="000121A7">
        <w:trPr>
          <w:trHeight w:val="32"/>
        </w:trPr>
        <w:tc>
          <w:tcPr>
            <w:tcW w:w="40" w:type="dxa"/>
            <w:tcBorders>
              <w:right w:val="single" w:sz="8" w:space="0" w:color="auto"/>
            </w:tcBorders>
            <w:shd w:val="clear" w:color="auto" w:fill="auto"/>
            <w:vAlign w:val="bottom"/>
          </w:tcPr>
          <w:p w14:paraId="67E53630" w14:textId="77777777" w:rsidR="00C45D71" w:rsidRDefault="00C45D71">
            <w:pPr>
              <w:spacing w:line="0" w:lineRule="atLeast"/>
              <w:rPr>
                <w:rFonts w:ascii="Times New Roman" w:eastAsia="Times New Roman" w:hAnsi="Times New Roman"/>
                <w:sz w:val="2"/>
              </w:rPr>
            </w:pPr>
          </w:p>
        </w:tc>
        <w:tc>
          <w:tcPr>
            <w:tcW w:w="7460" w:type="dxa"/>
            <w:tcBorders>
              <w:bottom w:val="single" w:sz="8" w:space="0" w:color="auto"/>
              <w:right w:val="single" w:sz="8" w:space="0" w:color="auto"/>
            </w:tcBorders>
            <w:shd w:val="clear" w:color="auto" w:fill="auto"/>
            <w:vAlign w:val="bottom"/>
          </w:tcPr>
          <w:p w14:paraId="5F5CBD81" w14:textId="77777777" w:rsidR="00C45D71" w:rsidRDefault="00C45D71">
            <w:pPr>
              <w:spacing w:line="0" w:lineRule="atLeast"/>
              <w:rPr>
                <w:rFonts w:ascii="Times New Roman" w:eastAsia="Times New Roman" w:hAnsi="Times New Roman"/>
                <w:sz w:val="2"/>
              </w:rPr>
            </w:pPr>
          </w:p>
        </w:tc>
        <w:tc>
          <w:tcPr>
            <w:tcW w:w="340" w:type="dxa"/>
            <w:tcBorders>
              <w:bottom w:val="single" w:sz="8" w:space="0" w:color="auto"/>
            </w:tcBorders>
            <w:shd w:val="clear" w:color="auto" w:fill="auto"/>
            <w:vAlign w:val="bottom"/>
          </w:tcPr>
          <w:p w14:paraId="03DEF78D"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1BCB8F1A" w14:textId="77777777" w:rsidR="00C45D71" w:rsidRDefault="00C45D71">
            <w:pPr>
              <w:spacing w:line="0" w:lineRule="atLeast"/>
              <w:rPr>
                <w:rFonts w:ascii="Times New Roman" w:eastAsia="Times New Roman" w:hAnsi="Times New Roman"/>
                <w:sz w:val="2"/>
              </w:rPr>
            </w:pPr>
          </w:p>
        </w:tc>
        <w:tc>
          <w:tcPr>
            <w:tcW w:w="40" w:type="dxa"/>
            <w:shd w:val="clear" w:color="auto" w:fill="auto"/>
            <w:vAlign w:val="bottom"/>
          </w:tcPr>
          <w:p w14:paraId="6B3D98BB" w14:textId="77777777" w:rsidR="00C45D71" w:rsidRDefault="00C45D71">
            <w:pPr>
              <w:spacing w:line="0" w:lineRule="atLeast"/>
              <w:rPr>
                <w:rFonts w:ascii="Times New Roman" w:eastAsia="Times New Roman" w:hAnsi="Times New Roman"/>
                <w:sz w:val="2"/>
              </w:rPr>
            </w:pPr>
          </w:p>
        </w:tc>
      </w:tr>
      <w:tr w:rsidR="00C45D71" w14:paraId="52094086" w14:textId="77777777" w:rsidTr="000121A7">
        <w:trPr>
          <w:trHeight w:val="247"/>
        </w:trPr>
        <w:tc>
          <w:tcPr>
            <w:tcW w:w="40" w:type="dxa"/>
            <w:tcBorders>
              <w:right w:val="single" w:sz="8" w:space="0" w:color="auto"/>
            </w:tcBorders>
            <w:shd w:val="clear" w:color="auto" w:fill="auto"/>
            <w:vAlign w:val="bottom"/>
          </w:tcPr>
          <w:p w14:paraId="2391608D" w14:textId="77777777" w:rsidR="00C45D71" w:rsidRDefault="00C45D71">
            <w:pPr>
              <w:spacing w:line="0" w:lineRule="atLeast"/>
              <w:rPr>
                <w:rFonts w:ascii="Times New Roman" w:eastAsia="Times New Roman" w:hAnsi="Times New Roman"/>
                <w:sz w:val="21"/>
              </w:rPr>
            </w:pPr>
          </w:p>
        </w:tc>
        <w:tc>
          <w:tcPr>
            <w:tcW w:w="7460" w:type="dxa"/>
            <w:tcBorders>
              <w:right w:val="single" w:sz="8" w:space="0" w:color="auto"/>
            </w:tcBorders>
            <w:shd w:val="clear" w:color="auto" w:fill="auto"/>
            <w:vAlign w:val="bottom"/>
          </w:tcPr>
          <w:p w14:paraId="1B31C9C1" w14:textId="77777777" w:rsidR="00C45D71" w:rsidRDefault="00C45D71">
            <w:pPr>
              <w:spacing w:line="0" w:lineRule="atLeast"/>
              <w:ind w:left="100"/>
              <w:rPr>
                <w:rFonts w:ascii="Arial" w:eastAsia="Arial" w:hAnsi="Arial"/>
                <w:b/>
              </w:rPr>
            </w:pPr>
            <w:r>
              <w:rPr>
                <w:rFonts w:ascii="Arial" w:eastAsia="Arial" w:hAnsi="Arial"/>
                <w:b/>
              </w:rPr>
              <w:t>Didactic Seminar - Interprofessional Education and Collaborative Practice:</w:t>
            </w:r>
          </w:p>
        </w:tc>
        <w:tc>
          <w:tcPr>
            <w:tcW w:w="340" w:type="dxa"/>
            <w:shd w:val="clear" w:color="auto" w:fill="auto"/>
            <w:vAlign w:val="bottom"/>
          </w:tcPr>
          <w:p w14:paraId="6015C45B"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3E1ACFB2" w14:textId="77777777" w:rsidR="00C45D71" w:rsidRDefault="00C45D71">
            <w:pPr>
              <w:spacing w:line="0" w:lineRule="atLeast"/>
              <w:ind w:left="140"/>
              <w:rPr>
                <w:rFonts w:ascii="Arial" w:eastAsia="Arial" w:hAnsi="Arial"/>
                <w:sz w:val="18"/>
              </w:rPr>
            </w:pPr>
            <w:r>
              <w:rPr>
                <w:rFonts w:ascii="Arial" w:eastAsia="Arial" w:hAnsi="Arial"/>
                <w:sz w:val="18"/>
              </w:rPr>
              <w:t>Consultation &amp;</w:t>
            </w:r>
          </w:p>
        </w:tc>
        <w:tc>
          <w:tcPr>
            <w:tcW w:w="40" w:type="dxa"/>
            <w:shd w:val="clear" w:color="auto" w:fill="auto"/>
            <w:vAlign w:val="bottom"/>
          </w:tcPr>
          <w:p w14:paraId="259EA413" w14:textId="77777777" w:rsidR="00C45D71" w:rsidRDefault="00C45D71">
            <w:pPr>
              <w:spacing w:line="0" w:lineRule="atLeast"/>
              <w:rPr>
                <w:rFonts w:ascii="Times New Roman" w:eastAsia="Times New Roman" w:hAnsi="Times New Roman"/>
                <w:sz w:val="21"/>
              </w:rPr>
            </w:pPr>
          </w:p>
        </w:tc>
      </w:tr>
      <w:tr w:rsidR="00C45D71" w14:paraId="793103FA" w14:textId="77777777" w:rsidTr="000121A7">
        <w:trPr>
          <w:trHeight w:val="206"/>
        </w:trPr>
        <w:tc>
          <w:tcPr>
            <w:tcW w:w="40" w:type="dxa"/>
            <w:tcBorders>
              <w:right w:val="single" w:sz="8" w:space="0" w:color="auto"/>
            </w:tcBorders>
            <w:shd w:val="clear" w:color="auto" w:fill="auto"/>
            <w:vAlign w:val="bottom"/>
          </w:tcPr>
          <w:p w14:paraId="47FD236E" w14:textId="77777777" w:rsidR="00C45D71" w:rsidRDefault="00C45D71">
            <w:pPr>
              <w:spacing w:line="0" w:lineRule="atLeast"/>
              <w:rPr>
                <w:rFonts w:ascii="Times New Roman" w:eastAsia="Times New Roman" w:hAnsi="Times New Roman"/>
                <w:sz w:val="17"/>
              </w:rPr>
            </w:pPr>
          </w:p>
        </w:tc>
        <w:tc>
          <w:tcPr>
            <w:tcW w:w="7460" w:type="dxa"/>
            <w:tcBorders>
              <w:right w:val="single" w:sz="8" w:space="0" w:color="auto"/>
            </w:tcBorders>
            <w:shd w:val="clear" w:color="auto" w:fill="auto"/>
            <w:vAlign w:val="bottom"/>
          </w:tcPr>
          <w:p w14:paraId="55450921" w14:textId="77777777" w:rsidR="00C45D71" w:rsidRDefault="00C45D71">
            <w:pPr>
              <w:spacing w:line="207" w:lineRule="exact"/>
              <w:ind w:left="100"/>
              <w:rPr>
                <w:rFonts w:ascii="Arial" w:eastAsia="Arial" w:hAnsi="Arial"/>
                <w:b/>
              </w:rPr>
            </w:pPr>
            <w:r>
              <w:rPr>
                <w:rFonts w:ascii="Arial" w:eastAsia="Arial" w:hAnsi="Arial"/>
                <w:b/>
              </w:rPr>
              <w:t>Conceptual Framework</w:t>
            </w:r>
          </w:p>
        </w:tc>
        <w:tc>
          <w:tcPr>
            <w:tcW w:w="340" w:type="dxa"/>
            <w:shd w:val="clear" w:color="auto" w:fill="auto"/>
            <w:vAlign w:val="bottom"/>
          </w:tcPr>
          <w:p w14:paraId="547C0C7B" w14:textId="77777777" w:rsidR="00C45D71" w:rsidRDefault="00C45D71">
            <w:pPr>
              <w:spacing w:line="0" w:lineRule="atLeast"/>
              <w:rPr>
                <w:rFonts w:ascii="Times New Roman" w:eastAsia="Times New Roman" w:hAnsi="Times New Roman"/>
                <w:sz w:val="17"/>
              </w:rPr>
            </w:pPr>
          </w:p>
        </w:tc>
        <w:tc>
          <w:tcPr>
            <w:tcW w:w="1560" w:type="dxa"/>
            <w:tcBorders>
              <w:right w:val="single" w:sz="8" w:space="0" w:color="auto"/>
            </w:tcBorders>
            <w:shd w:val="clear" w:color="auto" w:fill="auto"/>
            <w:vAlign w:val="bottom"/>
          </w:tcPr>
          <w:p w14:paraId="35F7AE30" w14:textId="77777777" w:rsidR="00C45D71" w:rsidRDefault="00C45D71">
            <w:pPr>
              <w:spacing w:line="197" w:lineRule="exact"/>
              <w:ind w:left="140"/>
              <w:rPr>
                <w:rFonts w:ascii="Arial" w:eastAsia="Arial" w:hAnsi="Arial"/>
                <w:sz w:val="18"/>
              </w:rPr>
            </w:pPr>
            <w:r>
              <w:rPr>
                <w:rFonts w:ascii="Arial" w:eastAsia="Arial" w:hAnsi="Arial"/>
                <w:sz w:val="18"/>
              </w:rPr>
              <w:t>Interprofessional</w:t>
            </w:r>
          </w:p>
        </w:tc>
        <w:tc>
          <w:tcPr>
            <w:tcW w:w="40" w:type="dxa"/>
            <w:shd w:val="clear" w:color="auto" w:fill="auto"/>
            <w:vAlign w:val="bottom"/>
          </w:tcPr>
          <w:p w14:paraId="79E249AA" w14:textId="77777777" w:rsidR="00C45D71" w:rsidRDefault="00C45D71">
            <w:pPr>
              <w:spacing w:line="0" w:lineRule="atLeast"/>
              <w:rPr>
                <w:rFonts w:ascii="Times New Roman" w:eastAsia="Times New Roman" w:hAnsi="Times New Roman"/>
                <w:sz w:val="17"/>
              </w:rPr>
            </w:pPr>
          </w:p>
        </w:tc>
      </w:tr>
      <w:tr w:rsidR="00C45D71" w14:paraId="1C6D75CD" w14:textId="77777777" w:rsidTr="000121A7">
        <w:trPr>
          <w:trHeight w:val="270"/>
        </w:trPr>
        <w:tc>
          <w:tcPr>
            <w:tcW w:w="40" w:type="dxa"/>
            <w:tcBorders>
              <w:right w:val="single" w:sz="8" w:space="0" w:color="auto"/>
            </w:tcBorders>
            <w:shd w:val="clear" w:color="auto" w:fill="auto"/>
            <w:vAlign w:val="bottom"/>
          </w:tcPr>
          <w:p w14:paraId="68728C86" w14:textId="77777777" w:rsidR="00C45D71" w:rsidRDefault="00C45D71">
            <w:pPr>
              <w:spacing w:line="0" w:lineRule="atLeast"/>
              <w:rPr>
                <w:rFonts w:ascii="Times New Roman" w:eastAsia="Times New Roman" w:hAnsi="Times New Roman"/>
                <w:sz w:val="23"/>
              </w:rPr>
            </w:pPr>
          </w:p>
        </w:tc>
        <w:tc>
          <w:tcPr>
            <w:tcW w:w="7460" w:type="dxa"/>
            <w:tcBorders>
              <w:right w:val="single" w:sz="8" w:space="0" w:color="auto"/>
            </w:tcBorders>
            <w:shd w:val="clear" w:color="auto" w:fill="auto"/>
            <w:vAlign w:val="bottom"/>
          </w:tcPr>
          <w:p w14:paraId="0D85D084" w14:textId="77777777" w:rsidR="00C45D71" w:rsidRDefault="00C45D71">
            <w:pPr>
              <w:spacing w:line="0" w:lineRule="atLeast"/>
              <w:ind w:left="440"/>
              <w:rPr>
                <w:rFonts w:ascii="Arial" w:eastAsia="Arial" w:hAnsi="Arial"/>
              </w:rPr>
            </w:pPr>
            <w:r>
              <w:rPr>
                <w:rFonts w:ascii="Arial" w:eastAsia="Arial" w:hAnsi="Arial"/>
              </w:rPr>
              <w:t>•  Compare and contrast the different models of health care teams:</w:t>
            </w:r>
          </w:p>
        </w:tc>
        <w:tc>
          <w:tcPr>
            <w:tcW w:w="340" w:type="dxa"/>
            <w:shd w:val="clear" w:color="auto" w:fill="auto"/>
            <w:vAlign w:val="bottom"/>
          </w:tcPr>
          <w:p w14:paraId="619D17A4" w14:textId="77777777" w:rsidR="00C45D71" w:rsidRDefault="00C45D71">
            <w:pPr>
              <w:spacing w:line="0" w:lineRule="atLeast"/>
              <w:rPr>
                <w:rFonts w:ascii="Times New Roman" w:eastAsia="Times New Roman" w:hAnsi="Times New Roman"/>
                <w:sz w:val="23"/>
              </w:rPr>
            </w:pPr>
          </w:p>
        </w:tc>
        <w:tc>
          <w:tcPr>
            <w:tcW w:w="1560" w:type="dxa"/>
            <w:tcBorders>
              <w:right w:val="single" w:sz="8" w:space="0" w:color="auto"/>
            </w:tcBorders>
            <w:shd w:val="clear" w:color="auto" w:fill="auto"/>
            <w:vAlign w:val="bottom"/>
          </w:tcPr>
          <w:p w14:paraId="62A0D78D" w14:textId="77777777" w:rsidR="00C45D71" w:rsidRDefault="00C45D71">
            <w:pPr>
              <w:spacing w:line="197" w:lineRule="exact"/>
              <w:ind w:left="140"/>
              <w:rPr>
                <w:rFonts w:ascii="Arial" w:eastAsia="Arial" w:hAnsi="Arial"/>
                <w:sz w:val="18"/>
              </w:rPr>
            </w:pPr>
            <w:r>
              <w:rPr>
                <w:rFonts w:ascii="Arial" w:eastAsia="Arial" w:hAnsi="Arial"/>
                <w:sz w:val="18"/>
              </w:rPr>
              <w:t>Skills</w:t>
            </w:r>
          </w:p>
        </w:tc>
        <w:tc>
          <w:tcPr>
            <w:tcW w:w="40" w:type="dxa"/>
            <w:shd w:val="clear" w:color="auto" w:fill="auto"/>
            <w:vAlign w:val="bottom"/>
          </w:tcPr>
          <w:p w14:paraId="4F7A286B" w14:textId="77777777" w:rsidR="00C45D71" w:rsidRDefault="00C45D71">
            <w:pPr>
              <w:spacing w:line="0" w:lineRule="atLeast"/>
              <w:rPr>
                <w:rFonts w:ascii="Times New Roman" w:eastAsia="Times New Roman" w:hAnsi="Times New Roman"/>
                <w:sz w:val="23"/>
              </w:rPr>
            </w:pPr>
          </w:p>
        </w:tc>
      </w:tr>
      <w:tr w:rsidR="00C45D71" w14:paraId="79C36B06" w14:textId="77777777" w:rsidTr="000121A7">
        <w:trPr>
          <w:trHeight w:val="228"/>
        </w:trPr>
        <w:tc>
          <w:tcPr>
            <w:tcW w:w="40" w:type="dxa"/>
            <w:tcBorders>
              <w:right w:val="single" w:sz="8" w:space="0" w:color="auto"/>
            </w:tcBorders>
            <w:shd w:val="clear" w:color="auto" w:fill="auto"/>
            <w:vAlign w:val="bottom"/>
          </w:tcPr>
          <w:p w14:paraId="2E4D06A6" w14:textId="77777777" w:rsidR="00C45D71" w:rsidRDefault="00C45D71">
            <w:pPr>
              <w:spacing w:line="0" w:lineRule="atLeast"/>
              <w:rPr>
                <w:rFonts w:ascii="Times New Roman" w:eastAsia="Times New Roman" w:hAnsi="Times New Roman"/>
                <w:sz w:val="19"/>
              </w:rPr>
            </w:pPr>
          </w:p>
        </w:tc>
        <w:tc>
          <w:tcPr>
            <w:tcW w:w="7460" w:type="dxa"/>
            <w:tcBorders>
              <w:right w:val="single" w:sz="8" w:space="0" w:color="auto"/>
            </w:tcBorders>
            <w:shd w:val="clear" w:color="auto" w:fill="auto"/>
            <w:vAlign w:val="bottom"/>
          </w:tcPr>
          <w:p w14:paraId="5C04EB97" w14:textId="77777777" w:rsidR="00C45D71" w:rsidRDefault="00C45D71">
            <w:pPr>
              <w:spacing w:line="229" w:lineRule="exact"/>
              <w:ind w:left="800"/>
              <w:rPr>
                <w:rFonts w:ascii="Arial" w:eastAsia="Arial" w:hAnsi="Arial"/>
              </w:rPr>
            </w:pPr>
            <w:r>
              <w:rPr>
                <w:rFonts w:ascii="Arial" w:eastAsia="Arial" w:hAnsi="Arial"/>
              </w:rPr>
              <w:t xml:space="preserve">multidisciplinary, interdisciplinary, interprofessional, </w:t>
            </w:r>
            <w:proofErr w:type="spellStart"/>
            <w:r>
              <w:rPr>
                <w:rFonts w:ascii="Arial" w:eastAsia="Arial" w:hAnsi="Arial"/>
              </w:rPr>
              <w:t>unidisciplinary</w:t>
            </w:r>
            <w:proofErr w:type="spellEnd"/>
            <w:r>
              <w:rPr>
                <w:rFonts w:ascii="Arial" w:eastAsia="Arial" w:hAnsi="Arial"/>
              </w:rPr>
              <w:t>,</w:t>
            </w:r>
          </w:p>
        </w:tc>
        <w:tc>
          <w:tcPr>
            <w:tcW w:w="340" w:type="dxa"/>
            <w:shd w:val="clear" w:color="auto" w:fill="auto"/>
            <w:vAlign w:val="bottom"/>
          </w:tcPr>
          <w:p w14:paraId="43CEDF2A"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725429E4" w14:textId="77777777" w:rsidR="00C45D71" w:rsidRDefault="00C45D71">
            <w:pPr>
              <w:spacing w:line="0" w:lineRule="atLeast"/>
              <w:rPr>
                <w:rFonts w:ascii="Times New Roman" w:eastAsia="Times New Roman" w:hAnsi="Times New Roman"/>
                <w:sz w:val="19"/>
              </w:rPr>
            </w:pPr>
          </w:p>
        </w:tc>
        <w:tc>
          <w:tcPr>
            <w:tcW w:w="40" w:type="dxa"/>
            <w:shd w:val="clear" w:color="auto" w:fill="auto"/>
            <w:vAlign w:val="bottom"/>
          </w:tcPr>
          <w:p w14:paraId="21D815A7" w14:textId="77777777" w:rsidR="00C45D71" w:rsidRDefault="00C45D71">
            <w:pPr>
              <w:spacing w:line="0" w:lineRule="atLeast"/>
              <w:rPr>
                <w:rFonts w:ascii="Times New Roman" w:eastAsia="Times New Roman" w:hAnsi="Times New Roman"/>
                <w:sz w:val="19"/>
              </w:rPr>
            </w:pPr>
          </w:p>
        </w:tc>
      </w:tr>
      <w:tr w:rsidR="00C45D71" w14:paraId="1AA1AE4A" w14:textId="77777777" w:rsidTr="000121A7">
        <w:trPr>
          <w:trHeight w:val="228"/>
        </w:trPr>
        <w:tc>
          <w:tcPr>
            <w:tcW w:w="40" w:type="dxa"/>
            <w:tcBorders>
              <w:right w:val="single" w:sz="8" w:space="0" w:color="auto"/>
            </w:tcBorders>
            <w:shd w:val="clear" w:color="auto" w:fill="auto"/>
            <w:vAlign w:val="bottom"/>
          </w:tcPr>
          <w:p w14:paraId="58EDD0B2" w14:textId="77777777" w:rsidR="00C45D71" w:rsidRDefault="00C45D71">
            <w:pPr>
              <w:spacing w:line="0" w:lineRule="atLeast"/>
              <w:rPr>
                <w:rFonts w:ascii="Times New Roman" w:eastAsia="Times New Roman" w:hAnsi="Times New Roman"/>
                <w:sz w:val="19"/>
              </w:rPr>
            </w:pPr>
          </w:p>
        </w:tc>
        <w:tc>
          <w:tcPr>
            <w:tcW w:w="7460" w:type="dxa"/>
            <w:tcBorders>
              <w:right w:val="single" w:sz="8" w:space="0" w:color="auto"/>
            </w:tcBorders>
            <w:shd w:val="clear" w:color="auto" w:fill="auto"/>
            <w:vAlign w:val="bottom"/>
          </w:tcPr>
          <w:p w14:paraId="366C1EE5" w14:textId="77777777" w:rsidR="00C45D71" w:rsidRDefault="00C45D71">
            <w:pPr>
              <w:spacing w:line="228" w:lineRule="exact"/>
              <w:ind w:left="800"/>
              <w:rPr>
                <w:rFonts w:ascii="Arial" w:eastAsia="Arial" w:hAnsi="Arial"/>
              </w:rPr>
            </w:pPr>
            <w:r>
              <w:rPr>
                <w:rFonts w:ascii="Arial" w:eastAsia="Arial" w:hAnsi="Arial"/>
              </w:rPr>
              <w:t>interdisciplinary, and transdisciplinary</w:t>
            </w:r>
          </w:p>
        </w:tc>
        <w:tc>
          <w:tcPr>
            <w:tcW w:w="340" w:type="dxa"/>
            <w:shd w:val="clear" w:color="auto" w:fill="auto"/>
            <w:vAlign w:val="bottom"/>
          </w:tcPr>
          <w:p w14:paraId="6CEA160C"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6B5CC8E9" w14:textId="77777777" w:rsidR="00C45D71" w:rsidRDefault="00C45D71">
            <w:pPr>
              <w:spacing w:line="0" w:lineRule="atLeast"/>
              <w:rPr>
                <w:rFonts w:ascii="Times New Roman" w:eastAsia="Times New Roman" w:hAnsi="Times New Roman"/>
                <w:sz w:val="19"/>
              </w:rPr>
            </w:pPr>
          </w:p>
        </w:tc>
        <w:tc>
          <w:tcPr>
            <w:tcW w:w="40" w:type="dxa"/>
            <w:shd w:val="clear" w:color="auto" w:fill="auto"/>
            <w:vAlign w:val="bottom"/>
          </w:tcPr>
          <w:p w14:paraId="61948AE7" w14:textId="77777777" w:rsidR="00C45D71" w:rsidRDefault="00C45D71">
            <w:pPr>
              <w:spacing w:line="0" w:lineRule="atLeast"/>
              <w:rPr>
                <w:rFonts w:ascii="Times New Roman" w:eastAsia="Times New Roman" w:hAnsi="Times New Roman"/>
                <w:sz w:val="19"/>
              </w:rPr>
            </w:pPr>
          </w:p>
        </w:tc>
      </w:tr>
      <w:tr w:rsidR="00C45D71" w14:paraId="488B3662" w14:textId="77777777" w:rsidTr="000121A7">
        <w:trPr>
          <w:trHeight w:val="247"/>
        </w:trPr>
        <w:tc>
          <w:tcPr>
            <w:tcW w:w="40" w:type="dxa"/>
            <w:tcBorders>
              <w:right w:val="single" w:sz="8" w:space="0" w:color="auto"/>
            </w:tcBorders>
            <w:shd w:val="clear" w:color="auto" w:fill="auto"/>
            <w:vAlign w:val="bottom"/>
          </w:tcPr>
          <w:p w14:paraId="47A815B7" w14:textId="77777777" w:rsidR="00C45D71" w:rsidRDefault="00C45D71">
            <w:pPr>
              <w:spacing w:line="0" w:lineRule="atLeast"/>
              <w:rPr>
                <w:rFonts w:ascii="Times New Roman" w:eastAsia="Times New Roman" w:hAnsi="Times New Roman"/>
                <w:sz w:val="21"/>
              </w:rPr>
            </w:pPr>
          </w:p>
        </w:tc>
        <w:tc>
          <w:tcPr>
            <w:tcW w:w="7460" w:type="dxa"/>
            <w:tcBorders>
              <w:right w:val="single" w:sz="8" w:space="0" w:color="auto"/>
            </w:tcBorders>
            <w:shd w:val="clear" w:color="auto" w:fill="auto"/>
            <w:vAlign w:val="bottom"/>
          </w:tcPr>
          <w:p w14:paraId="1655D63D" w14:textId="77777777" w:rsidR="00C45D71" w:rsidRDefault="00C45D71">
            <w:pPr>
              <w:spacing w:line="0" w:lineRule="atLeast"/>
              <w:ind w:left="440"/>
              <w:rPr>
                <w:rFonts w:ascii="Arial" w:eastAsia="Arial" w:hAnsi="Arial"/>
              </w:rPr>
            </w:pPr>
            <w:r>
              <w:rPr>
                <w:rFonts w:ascii="Arial" w:eastAsia="Arial" w:hAnsi="Arial"/>
              </w:rPr>
              <w:t>•  Identify the advantages of the interprofessional model of care.</w:t>
            </w:r>
          </w:p>
        </w:tc>
        <w:tc>
          <w:tcPr>
            <w:tcW w:w="340" w:type="dxa"/>
            <w:shd w:val="clear" w:color="auto" w:fill="auto"/>
            <w:vAlign w:val="bottom"/>
          </w:tcPr>
          <w:p w14:paraId="7608A3F2"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4486672F" w14:textId="77777777" w:rsidR="00C45D71" w:rsidRDefault="00C45D71">
            <w:pPr>
              <w:spacing w:line="0" w:lineRule="atLeast"/>
              <w:rPr>
                <w:rFonts w:ascii="Times New Roman" w:eastAsia="Times New Roman" w:hAnsi="Times New Roman"/>
                <w:sz w:val="21"/>
              </w:rPr>
            </w:pPr>
          </w:p>
        </w:tc>
        <w:tc>
          <w:tcPr>
            <w:tcW w:w="40" w:type="dxa"/>
            <w:shd w:val="clear" w:color="auto" w:fill="auto"/>
            <w:vAlign w:val="bottom"/>
          </w:tcPr>
          <w:p w14:paraId="7331620B" w14:textId="77777777" w:rsidR="00C45D71" w:rsidRDefault="00C45D71">
            <w:pPr>
              <w:spacing w:line="0" w:lineRule="atLeast"/>
              <w:rPr>
                <w:rFonts w:ascii="Times New Roman" w:eastAsia="Times New Roman" w:hAnsi="Times New Roman"/>
                <w:sz w:val="21"/>
              </w:rPr>
            </w:pPr>
          </w:p>
        </w:tc>
      </w:tr>
      <w:tr w:rsidR="00C45D71" w14:paraId="687668FD" w14:textId="77777777" w:rsidTr="000121A7">
        <w:trPr>
          <w:trHeight w:val="245"/>
        </w:trPr>
        <w:tc>
          <w:tcPr>
            <w:tcW w:w="40" w:type="dxa"/>
            <w:tcBorders>
              <w:right w:val="single" w:sz="8" w:space="0" w:color="auto"/>
            </w:tcBorders>
            <w:shd w:val="clear" w:color="auto" w:fill="auto"/>
            <w:vAlign w:val="bottom"/>
          </w:tcPr>
          <w:p w14:paraId="1FB22725" w14:textId="77777777" w:rsidR="00C45D71" w:rsidRDefault="00C45D71">
            <w:pPr>
              <w:spacing w:line="0" w:lineRule="atLeast"/>
              <w:rPr>
                <w:rFonts w:ascii="Times New Roman" w:eastAsia="Times New Roman" w:hAnsi="Times New Roman"/>
                <w:sz w:val="21"/>
              </w:rPr>
            </w:pPr>
          </w:p>
        </w:tc>
        <w:tc>
          <w:tcPr>
            <w:tcW w:w="7460" w:type="dxa"/>
            <w:tcBorders>
              <w:right w:val="single" w:sz="8" w:space="0" w:color="auto"/>
            </w:tcBorders>
            <w:shd w:val="clear" w:color="auto" w:fill="auto"/>
            <w:vAlign w:val="bottom"/>
          </w:tcPr>
          <w:p w14:paraId="10946C3E" w14:textId="77777777" w:rsidR="00C45D71" w:rsidRDefault="00C45D71">
            <w:pPr>
              <w:spacing w:line="0" w:lineRule="atLeast"/>
              <w:ind w:left="440"/>
              <w:rPr>
                <w:rFonts w:ascii="Arial" w:eastAsia="Arial" w:hAnsi="Arial"/>
              </w:rPr>
            </w:pPr>
            <w:r>
              <w:rPr>
                <w:rFonts w:ascii="Arial" w:eastAsia="Arial" w:hAnsi="Arial"/>
              </w:rPr>
              <w:t>•  Define key competencies required for interprofessional team functioning.</w:t>
            </w:r>
          </w:p>
        </w:tc>
        <w:tc>
          <w:tcPr>
            <w:tcW w:w="340" w:type="dxa"/>
            <w:shd w:val="clear" w:color="auto" w:fill="auto"/>
            <w:vAlign w:val="bottom"/>
          </w:tcPr>
          <w:p w14:paraId="29094A09"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646A07FF" w14:textId="77777777" w:rsidR="00C45D71" w:rsidRDefault="00C45D71">
            <w:pPr>
              <w:spacing w:line="0" w:lineRule="atLeast"/>
              <w:rPr>
                <w:rFonts w:ascii="Times New Roman" w:eastAsia="Times New Roman" w:hAnsi="Times New Roman"/>
                <w:sz w:val="21"/>
              </w:rPr>
            </w:pPr>
          </w:p>
        </w:tc>
        <w:tc>
          <w:tcPr>
            <w:tcW w:w="40" w:type="dxa"/>
            <w:shd w:val="clear" w:color="auto" w:fill="auto"/>
            <w:vAlign w:val="bottom"/>
          </w:tcPr>
          <w:p w14:paraId="52C19B7A" w14:textId="77777777" w:rsidR="00C45D71" w:rsidRDefault="00C45D71">
            <w:pPr>
              <w:spacing w:line="0" w:lineRule="atLeast"/>
              <w:rPr>
                <w:rFonts w:ascii="Times New Roman" w:eastAsia="Times New Roman" w:hAnsi="Times New Roman"/>
                <w:sz w:val="21"/>
              </w:rPr>
            </w:pPr>
          </w:p>
        </w:tc>
      </w:tr>
      <w:tr w:rsidR="00C45D71" w14:paraId="29CC946A" w14:textId="77777777" w:rsidTr="000121A7">
        <w:trPr>
          <w:trHeight w:val="242"/>
        </w:trPr>
        <w:tc>
          <w:tcPr>
            <w:tcW w:w="40" w:type="dxa"/>
            <w:tcBorders>
              <w:right w:val="single" w:sz="8" w:space="0" w:color="auto"/>
            </w:tcBorders>
            <w:shd w:val="clear" w:color="auto" w:fill="auto"/>
            <w:vAlign w:val="bottom"/>
          </w:tcPr>
          <w:p w14:paraId="21A6B1AA" w14:textId="77777777" w:rsidR="00C45D71" w:rsidRDefault="00C45D71">
            <w:pPr>
              <w:spacing w:line="0" w:lineRule="atLeast"/>
              <w:rPr>
                <w:rFonts w:ascii="Times New Roman" w:eastAsia="Times New Roman" w:hAnsi="Times New Roman"/>
                <w:sz w:val="21"/>
              </w:rPr>
            </w:pPr>
          </w:p>
        </w:tc>
        <w:tc>
          <w:tcPr>
            <w:tcW w:w="7460" w:type="dxa"/>
            <w:tcBorders>
              <w:right w:val="single" w:sz="8" w:space="0" w:color="auto"/>
            </w:tcBorders>
            <w:shd w:val="clear" w:color="auto" w:fill="auto"/>
            <w:vAlign w:val="bottom"/>
          </w:tcPr>
          <w:p w14:paraId="12FA94FC" w14:textId="77777777" w:rsidR="00C45D71" w:rsidRDefault="00C45D71">
            <w:pPr>
              <w:spacing w:line="0" w:lineRule="atLeast"/>
              <w:ind w:left="440"/>
              <w:rPr>
                <w:rFonts w:ascii="Arial" w:eastAsia="Arial" w:hAnsi="Arial"/>
              </w:rPr>
            </w:pPr>
            <w:r>
              <w:rPr>
                <w:rFonts w:ascii="Arial" w:eastAsia="Arial" w:hAnsi="Arial"/>
              </w:rPr>
              <w:t>•  Identify examples of interprofessional teams within VHA physical and</w:t>
            </w:r>
          </w:p>
        </w:tc>
        <w:tc>
          <w:tcPr>
            <w:tcW w:w="340" w:type="dxa"/>
            <w:shd w:val="clear" w:color="auto" w:fill="auto"/>
            <w:vAlign w:val="bottom"/>
          </w:tcPr>
          <w:p w14:paraId="3232534D"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4FB27CF3" w14:textId="77777777" w:rsidR="00C45D71" w:rsidRDefault="00C45D71">
            <w:pPr>
              <w:spacing w:line="0" w:lineRule="atLeast"/>
              <w:rPr>
                <w:rFonts w:ascii="Times New Roman" w:eastAsia="Times New Roman" w:hAnsi="Times New Roman"/>
                <w:sz w:val="21"/>
              </w:rPr>
            </w:pPr>
          </w:p>
        </w:tc>
        <w:tc>
          <w:tcPr>
            <w:tcW w:w="40" w:type="dxa"/>
            <w:shd w:val="clear" w:color="auto" w:fill="auto"/>
            <w:vAlign w:val="bottom"/>
          </w:tcPr>
          <w:p w14:paraId="0D70572A" w14:textId="77777777" w:rsidR="00C45D71" w:rsidRDefault="00C45D71">
            <w:pPr>
              <w:spacing w:line="0" w:lineRule="atLeast"/>
              <w:rPr>
                <w:rFonts w:ascii="Times New Roman" w:eastAsia="Times New Roman" w:hAnsi="Times New Roman"/>
                <w:sz w:val="21"/>
              </w:rPr>
            </w:pPr>
          </w:p>
        </w:tc>
      </w:tr>
      <w:tr w:rsidR="00C45D71" w14:paraId="77E7EA87" w14:textId="77777777" w:rsidTr="000121A7">
        <w:trPr>
          <w:trHeight w:val="228"/>
        </w:trPr>
        <w:tc>
          <w:tcPr>
            <w:tcW w:w="40" w:type="dxa"/>
            <w:tcBorders>
              <w:right w:val="single" w:sz="8" w:space="0" w:color="auto"/>
            </w:tcBorders>
            <w:shd w:val="clear" w:color="auto" w:fill="auto"/>
            <w:vAlign w:val="bottom"/>
          </w:tcPr>
          <w:p w14:paraId="28667C27" w14:textId="77777777" w:rsidR="00C45D71" w:rsidRDefault="00C45D71">
            <w:pPr>
              <w:spacing w:line="0" w:lineRule="atLeast"/>
              <w:rPr>
                <w:rFonts w:ascii="Times New Roman" w:eastAsia="Times New Roman" w:hAnsi="Times New Roman"/>
                <w:sz w:val="19"/>
              </w:rPr>
            </w:pPr>
          </w:p>
        </w:tc>
        <w:tc>
          <w:tcPr>
            <w:tcW w:w="7460" w:type="dxa"/>
            <w:tcBorders>
              <w:right w:val="single" w:sz="8" w:space="0" w:color="auto"/>
            </w:tcBorders>
            <w:shd w:val="clear" w:color="auto" w:fill="auto"/>
            <w:vAlign w:val="bottom"/>
          </w:tcPr>
          <w:p w14:paraId="7EB5AF3E" w14:textId="77777777" w:rsidR="00C45D71" w:rsidRDefault="00C45D71">
            <w:pPr>
              <w:spacing w:line="229" w:lineRule="exact"/>
              <w:ind w:left="800"/>
              <w:rPr>
                <w:rFonts w:ascii="Arial" w:eastAsia="Arial" w:hAnsi="Arial"/>
              </w:rPr>
            </w:pPr>
            <w:r>
              <w:rPr>
                <w:rFonts w:ascii="Arial" w:eastAsia="Arial" w:hAnsi="Arial"/>
              </w:rPr>
              <w:t>mental health settings</w:t>
            </w:r>
          </w:p>
        </w:tc>
        <w:tc>
          <w:tcPr>
            <w:tcW w:w="340" w:type="dxa"/>
            <w:shd w:val="clear" w:color="auto" w:fill="auto"/>
            <w:vAlign w:val="bottom"/>
          </w:tcPr>
          <w:p w14:paraId="1B10DDE1"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711CBA0E" w14:textId="77777777" w:rsidR="00C45D71" w:rsidRDefault="00C45D71">
            <w:pPr>
              <w:spacing w:line="0" w:lineRule="atLeast"/>
              <w:rPr>
                <w:rFonts w:ascii="Times New Roman" w:eastAsia="Times New Roman" w:hAnsi="Times New Roman"/>
                <w:sz w:val="19"/>
              </w:rPr>
            </w:pPr>
          </w:p>
        </w:tc>
        <w:tc>
          <w:tcPr>
            <w:tcW w:w="40" w:type="dxa"/>
            <w:shd w:val="clear" w:color="auto" w:fill="auto"/>
            <w:vAlign w:val="bottom"/>
          </w:tcPr>
          <w:p w14:paraId="761AA990" w14:textId="77777777" w:rsidR="00C45D71" w:rsidRDefault="00C45D71">
            <w:pPr>
              <w:spacing w:line="0" w:lineRule="atLeast"/>
              <w:rPr>
                <w:rFonts w:ascii="Times New Roman" w:eastAsia="Times New Roman" w:hAnsi="Times New Roman"/>
                <w:sz w:val="19"/>
              </w:rPr>
            </w:pPr>
          </w:p>
        </w:tc>
      </w:tr>
      <w:tr w:rsidR="00C45D71" w14:paraId="549AA185" w14:textId="77777777" w:rsidTr="000121A7">
        <w:trPr>
          <w:trHeight w:val="458"/>
        </w:trPr>
        <w:tc>
          <w:tcPr>
            <w:tcW w:w="40" w:type="dxa"/>
            <w:tcBorders>
              <w:right w:val="single" w:sz="8" w:space="0" w:color="auto"/>
            </w:tcBorders>
            <w:shd w:val="clear" w:color="auto" w:fill="auto"/>
            <w:vAlign w:val="bottom"/>
          </w:tcPr>
          <w:p w14:paraId="171D2891" w14:textId="77777777" w:rsidR="00C45D71" w:rsidRDefault="00C45D71">
            <w:pPr>
              <w:spacing w:line="0" w:lineRule="atLeast"/>
              <w:rPr>
                <w:rFonts w:ascii="Times New Roman" w:eastAsia="Times New Roman" w:hAnsi="Times New Roman"/>
                <w:sz w:val="24"/>
              </w:rPr>
            </w:pPr>
          </w:p>
        </w:tc>
        <w:tc>
          <w:tcPr>
            <w:tcW w:w="7460" w:type="dxa"/>
            <w:tcBorders>
              <w:right w:val="single" w:sz="8" w:space="0" w:color="auto"/>
            </w:tcBorders>
            <w:shd w:val="clear" w:color="auto" w:fill="auto"/>
            <w:vAlign w:val="bottom"/>
          </w:tcPr>
          <w:p w14:paraId="54AA0F54" w14:textId="77777777" w:rsidR="00C45D71" w:rsidRDefault="00C45D71">
            <w:pPr>
              <w:spacing w:line="0" w:lineRule="atLeast"/>
              <w:ind w:left="800"/>
              <w:rPr>
                <w:rFonts w:ascii="Arial" w:eastAsia="Arial" w:hAnsi="Arial"/>
              </w:rPr>
            </w:pPr>
            <w:r>
              <w:rPr>
                <w:rFonts w:ascii="Arial" w:eastAsia="Arial" w:hAnsi="Arial"/>
              </w:rPr>
              <w:t>Optional reading:</w:t>
            </w:r>
          </w:p>
        </w:tc>
        <w:tc>
          <w:tcPr>
            <w:tcW w:w="340" w:type="dxa"/>
            <w:shd w:val="clear" w:color="auto" w:fill="auto"/>
            <w:vAlign w:val="bottom"/>
          </w:tcPr>
          <w:p w14:paraId="1B1ADC64" w14:textId="77777777" w:rsidR="00C45D71" w:rsidRDefault="00C45D71">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14:paraId="708597C1" w14:textId="77777777" w:rsidR="00C45D71" w:rsidRDefault="00C45D71">
            <w:pPr>
              <w:spacing w:line="0" w:lineRule="atLeast"/>
              <w:rPr>
                <w:rFonts w:ascii="Times New Roman" w:eastAsia="Times New Roman" w:hAnsi="Times New Roman"/>
                <w:sz w:val="24"/>
              </w:rPr>
            </w:pPr>
          </w:p>
        </w:tc>
        <w:tc>
          <w:tcPr>
            <w:tcW w:w="40" w:type="dxa"/>
            <w:shd w:val="clear" w:color="auto" w:fill="auto"/>
            <w:vAlign w:val="bottom"/>
          </w:tcPr>
          <w:p w14:paraId="501BC67E" w14:textId="77777777" w:rsidR="00C45D71" w:rsidRDefault="00C45D71">
            <w:pPr>
              <w:spacing w:line="0" w:lineRule="atLeast"/>
              <w:rPr>
                <w:rFonts w:ascii="Times New Roman" w:eastAsia="Times New Roman" w:hAnsi="Times New Roman"/>
                <w:sz w:val="24"/>
              </w:rPr>
            </w:pPr>
          </w:p>
        </w:tc>
      </w:tr>
      <w:tr w:rsidR="00C45D71" w14:paraId="668D17E5" w14:textId="77777777" w:rsidTr="000121A7">
        <w:trPr>
          <w:trHeight w:val="247"/>
        </w:trPr>
        <w:tc>
          <w:tcPr>
            <w:tcW w:w="40" w:type="dxa"/>
            <w:tcBorders>
              <w:right w:val="single" w:sz="8" w:space="0" w:color="auto"/>
            </w:tcBorders>
            <w:shd w:val="clear" w:color="auto" w:fill="auto"/>
            <w:vAlign w:val="bottom"/>
          </w:tcPr>
          <w:p w14:paraId="4B334BAD" w14:textId="77777777" w:rsidR="00C45D71" w:rsidRDefault="00C45D71">
            <w:pPr>
              <w:spacing w:line="0" w:lineRule="atLeast"/>
              <w:rPr>
                <w:rFonts w:ascii="Times New Roman" w:eastAsia="Times New Roman" w:hAnsi="Times New Roman"/>
                <w:sz w:val="21"/>
              </w:rPr>
            </w:pPr>
          </w:p>
        </w:tc>
        <w:tc>
          <w:tcPr>
            <w:tcW w:w="7460" w:type="dxa"/>
            <w:tcBorders>
              <w:right w:val="single" w:sz="8" w:space="0" w:color="auto"/>
            </w:tcBorders>
            <w:shd w:val="clear" w:color="auto" w:fill="auto"/>
            <w:vAlign w:val="bottom"/>
          </w:tcPr>
          <w:p w14:paraId="09EAF5F5" w14:textId="77777777" w:rsidR="00C45D71" w:rsidRDefault="00C45D71">
            <w:pPr>
              <w:spacing w:line="0" w:lineRule="atLeast"/>
              <w:ind w:left="460"/>
              <w:rPr>
                <w:rFonts w:ascii="Arial" w:eastAsia="Arial" w:hAnsi="Arial"/>
                <w:i/>
              </w:rPr>
            </w:pPr>
            <w:r>
              <w:rPr>
                <w:rFonts w:ascii="Arial" w:eastAsia="Arial" w:hAnsi="Arial"/>
              </w:rPr>
              <w:t xml:space="preserve">•  Interprofessional Education Collaborative Expert Panel. (2011). </w:t>
            </w:r>
            <w:r>
              <w:rPr>
                <w:rFonts w:ascii="Arial" w:eastAsia="Arial" w:hAnsi="Arial"/>
                <w:i/>
              </w:rPr>
              <w:t>Core</w:t>
            </w:r>
          </w:p>
        </w:tc>
        <w:tc>
          <w:tcPr>
            <w:tcW w:w="340" w:type="dxa"/>
            <w:shd w:val="clear" w:color="auto" w:fill="auto"/>
            <w:vAlign w:val="bottom"/>
          </w:tcPr>
          <w:p w14:paraId="15EA5DC5"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5B1C1705" w14:textId="77777777" w:rsidR="00C45D71" w:rsidRDefault="00C45D71">
            <w:pPr>
              <w:spacing w:line="0" w:lineRule="atLeast"/>
              <w:rPr>
                <w:rFonts w:ascii="Times New Roman" w:eastAsia="Times New Roman" w:hAnsi="Times New Roman"/>
                <w:sz w:val="21"/>
              </w:rPr>
            </w:pPr>
          </w:p>
        </w:tc>
        <w:tc>
          <w:tcPr>
            <w:tcW w:w="40" w:type="dxa"/>
            <w:shd w:val="clear" w:color="auto" w:fill="auto"/>
            <w:vAlign w:val="bottom"/>
          </w:tcPr>
          <w:p w14:paraId="5FAC0D75" w14:textId="77777777" w:rsidR="00C45D71" w:rsidRDefault="00C45D71">
            <w:pPr>
              <w:spacing w:line="0" w:lineRule="atLeast"/>
              <w:rPr>
                <w:rFonts w:ascii="Times New Roman" w:eastAsia="Times New Roman" w:hAnsi="Times New Roman"/>
                <w:sz w:val="21"/>
              </w:rPr>
            </w:pPr>
          </w:p>
        </w:tc>
      </w:tr>
      <w:tr w:rsidR="00C45D71" w14:paraId="0CCFACBD" w14:textId="77777777" w:rsidTr="000121A7">
        <w:trPr>
          <w:trHeight w:val="226"/>
        </w:trPr>
        <w:tc>
          <w:tcPr>
            <w:tcW w:w="40" w:type="dxa"/>
            <w:tcBorders>
              <w:right w:val="single" w:sz="8" w:space="0" w:color="auto"/>
            </w:tcBorders>
            <w:shd w:val="clear" w:color="auto" w:fill="auto"/>
            <w:vAlign w:val="bottom"/>
          </w:tcPr>
          <w:p w14:paraId="4DDA9697" w14:textId="77777777" w:rsidR="00C45D71" w:rsidRDefault="00C45D71">
            <w:pPr>
              <w:spacing w:line="0" w:lineRule="atLeast"/>
              <w:rPr>
                <w:rFonts w:ascii="Times New Roman" w:eastAsia="Times New Roman" w:hAnsi="Times New Roman"/>
                <w:sz w:val="19"/>
              </w:rPr>
            </w:pPr>
          </w:p>
        </w:tc>
        <w:tc>
          <w:tcPr>
            <w:tcW w:w="7460" w:type="dxa"/>
            <w:tcBorders>
              <w:right w:val="single" w:sz="8" w:space="0" w:color="auto"/>
            </w:tcBorders>
            <w:shd w:val="clear" w:color="auto" w:fill="auto"/>
            <w:vAlign w:val="bottom"/>
          </w:tcPr>
          <w:p w14:paraId="55CFF5FF" w14:textId="77777777" w:rsidR="00C45D71" w:rsidRDefault="00C45D71">
            <w:pPr>
              <w:spacing w:line="226" w:lineRule="exact"/>
              <w:ind w:left="820"/>
              <w:rPr>
                <w:rFonts w:ascii="Arial" w:eastAsia="Arial" w:hAnsi="Arial"/>
                <w:i/>
              </w:rPr>
            </w:pPr>
            <w:r>
              <w:rPr>
                <w:rFonts w:ascii="Arial" w:eastAsia="Arial" w:hAnsi="Arial"/>
                <w:i/>
              </w:rPr>
              <w:t>competencies for interprofessional collaborative practice: Report of an</w:t>
            </w:r>
          </w:p>
        </w:tc>
        <w:tc>
          <w:tcPr>
            <w:tcW w:w="340" w:type="dxa"/>
            <w:shd w:val="clear" w:color="auto" w:fill="auto"/>
            <w:vAlign w:val="bottom"/>
          </w:tcPr>
          <w:p w14:paraId="261D1AFE"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45A15691" w14:textId="77777777" w:rsidR="00C45D71" w:rsidRDefault="00C45D71">
            <w:pPr>
              <w:spacing w:line="0" w:lineRule="atLeast"/>
              <w:rPr>
                <w:rFonts w:ascii="Times New Roman" w:eastAsia="Times New Roman" w:hAnsi="Times New Roman"/>
                <w:sz w:val="19"/>
              </w:rPr>
            </w:pPr>
          </w:p>
        </w:tc>
        <w:tc>
          <w:tcPr>
            <w:tcW w:w="40" w:type="dxa"/>
            <w:shd w:val="clear" w:color="auto" w:fill="auto"/>
            <w:vAlign w:val="bottom"/>
          </w:tcPr>
          <w:p w14:paraId="5982DFC7" w14:textId="77777777" w:rsidR="00C45D71" w:rsidRDefault="00C45D71">
            <w:pPr>
              <w:spacing w:line="0" w:lineRule="atLeast"/>
              <w:rPr>
                <w:rFonts w:ascii="Times New Roman" w:eastAsia="Times New Roman" w:hAnsi="Times New Roman"/>
                <w:sz w:val="19"/>
              </w:rPr>
            </w:pPr>
          </w:p>
        </w:tc>
      </w:tr>
      <w:tr w:rsidR="00C45D71" w14:paraId="5C78BDC6" w14:textId="77777777" w:rsidTr="000121A7">
        <w:trPr>
          <w:trHeight w:val="230"/>
        </w:trPr>
        <w:tc>
          <w:tcPr>
            <w:tcW w:w="40" w:type="dxa"/>
            <w:tcBorders>
              <w:right w:val="single" w:sz="8" w:space="0" w:color="auto"/>
            </w:tcBorders>
            <w:shd w:val="clear" w:color="auto" w:fill="auto"/>
            <w:vAlign w:val="bottom"/>
          </w:tcPr>
          <w:p w14:paraId="1622812A" w14:textId="77777777" w:rsidR="00C45D71" w:rsidRDefault="00C45D71">
            <w:pPr>
              <w:spacing w:line="0" w:lineRule="atLeast"/>
              <w:rPr>
                <w:rFonts w:ascii="Times New Roman" w:eastAsia="Times New Roman" w:hAnsi="Times New Roman"/>
              </w:rPr>
            </w:pPr>
          </w:p>
        </w:tc>
        <w:tc>
          <w:tcPr>
            <w:tcW w:w="7460" w:type="dxa"/>
            <w:tcBorders>
              <w:right w:val="single" w:sz="8" w:space="0" w:color="auto"/>
            </w:tcBorders>
            <w:shd w:val="clear" w:color="auto" w:fill="auto"/>
            <w:vAlign w:val="bottom"/>
          </w:tcPr>
          <w:p w14:paraId="44C1EC11" w14:textId="77777777" w:rsidR="00C45D71" w:rsidRDefault="00C45D71">
            <w:pPr>
              <w:spacing w:line="0" w:lineRule="atLeast"/>
              <w:ind w:left="820"/>
              <w:rPr>
                <w:rFonts w:ascii="Arial" w:eastAsia="Arial" w:hAnsi="Arial"/>
              </w:rPr>
            </w:pPr>
            <w:r>
              <w:rPr>
                <w:rFonts w:ascii="Arial" w:eastAsia="Arial" w:hAnsi="Arial"/>
                <w:i/>
              </w:rPr>
              <w:t>expert panel.</w:t>
            </w:r>
            <w:r>
              <w:rPr>
                <w:rFonts w:ascii="Arial" w:eastAsia="Arial" w:hAnsi="Arial"/>
              </w:rPr>
              <w:t xml:space="preserve"> Washington, D.C.: Interprofessional Education</w:t>
            </w:r>
          </w:p>
        </w:tc>
        <w:tc>
          <w:tcPr>
            <w:tcW w:w="340" w:type="dxa"/>
            <w:shd w:val="clear" w:color="auto" w:fill="auto"/>
            <w:vAlign w:val="bottom"/>
          </w:tcPr>
          <w:p w14:paraId="5E8A30C6" w14:textId="77777777" w:rsidR="00C45D71" w:rsidRDefault="00C45D71">
            <w:pPr>
              <w:spacing w:line="0" w:lineRule="atLeast"/>
              <w:rPr>
                <w:rFonts w:ascii="Times New Roman" w:eastAsia="Times New Roman" w:hAnsi="Times New Roman"/>
              </w:rPr>
            </w:pPr>
          </w:p>
        </w:tc>
        <w:tc>
          <w:tcPr>
            <w:tcW w:w="1560" w:type="dxa"/>
            <w:tcBorders>
              <w:right w:val="single" w:sz="8" w:space="0" w:color="auto"/>
            </w:tcBorders>
            <w:shd w:val="clear" w:color="auto" w:fill="auto"/>
            <w:vAlign w:val="bottom"/>
          </w:tcPr>
          <w:p w14:paraId="767E0BA5" w14:textId="77777777" w:rsidR="00C45D71" w:rsidRDefault="00C45D71">
            <w:pPr>
              <w:spacing w:line="0" w:lineRule="atLeast"/>
              <w:rPr>
                <w:rFonts w:ascii="Times New Roman" w:eastAsia="Times New Roman" w:hAnsi="Times New Roman"/>
              </w:rPr>
            </w:pPr>
          </w:p>
        </w:tc>
        <w:tc>
          <w:tcPr>
            <w:tcW w:w="40" w:type="dxa"/>
            <w:shd w:val="clear" w:color="auto" w:fill="auto"/>
            <w:vAlign w:val="bottom"/>
          </w:tcPr>
          <w:p w14:paraId="5C91B279" w14:textId="77777777" w:rsidR="00C45D71" w:rsidRDefault="00C45D71">
            <w:pPr>
              <w:spacing w:line="0" w:lineRule="atLeast"/>
              <w:rPr>
                <w:rFonts w:ascii="Times New Roman" w:eastAsia="Times New Roman" w:hAnsi="Times New Roman"/>
              </w:rPr>
            </w:pPr>
          </w:p>
        </w:tc>
      </w:tr>
      <w:tr w:rsidR="00C45D71" w14:paraId="473D2A98" w14:textId="77777777" w:rsidTr="000121A7">
        <w:trPr>
          <w:trHeight w:val="231"/>
        </w:trPr>
        <w:tc>
          <w:tcPr>
            <w:tcW w:w="40" w:type="dxa"/>
            <w:tcBorders>
              <w:right w:val="single" w:sz="8" w:space="0" w:color="auto"/>
            </w:tcBorders>
            <w:shd w:val="clear" w:color="auto" w:fill="auto"/>
            <w:vAlign w:val="bottom"/>
          </w:tcPr>
          <w:p w14:paraId="1F152B66" w14:textId="77777777" w:rsidR="00C45D71" w:rsidRDefault="00C45D71">
            <w:pPr>
              <w:spacing w:line="0" w:lineRule="atLeast"/>
              <w:rPr>
                <w:rFonts w:ascii="Times New Roman" w:eastAsia="Times New Roman" w:hAnsi="Times New Roman"/>
              </w:rPr>
            </w:pPr>
          </w:p>
        </w:tc>
        <w:tc>
          <w:tcPr>
            <w:tcW w:w="7460" w:type="dxa"/>
            <w:tcBorders>
              <w:right w:val="single" w:sz="8" w:space="0" w:color="auto"/>
            </w:tcBorders>
            <w:shd w:val="clear" w:color="auto" w:fill="auto"/>
            <w:vAlign w:val="bottom"/>
          </w:tcPr>
          <w:p w14:paraId="0A2EB310" w14:textId="77777777" w:rsidR="00C45D71" w:rsidRDefault="00C45D71">
            <w:pPr>
              <w:spacing w:line="0" w:lineRule="atLeast"/>
              <w:ind w:left="820"/>
              <w:rPr>
                <w:rFonts w:ascii="Arial" w:eastAsia="Arial" w:hAnsi="Arial"/>
              </w:rPr>
            </w:pPr>
            <w:r>
              <w:rPr>
                <w:rFonts w:ascii="Arial" w:eastAsia="Arial" w:hAnsi="Arial"/>
              </w:rPr>
              <w:t>Collaborative.</w:t>
            </w:r>
          </w:p>
        </w:tc>
        <w:tc>
          <w:tcPr>
            <w:tcW w:w="340" w:type="dxa"/>
            <w:shd w:val="clear" w:color="auto" w:fill="auto"/>
            <w:vAlign w:val="bottom"/>
          </w:tcPr>
          <w:p w14:paraId="3C981978" w14:textId="77777777" w:rsidR="00C45D71" w:rsidRDefault="00C45D71">
            <w:pPr>
              <w:spacing w:line="0" w:lineRule="atLeast"/>
              <w:rPr>
                <w:rFonts w:ascii="Times New Roman" w:eastAsia="Times New Roman" w:hAnsi="Times New Roman"/>
              </w:rPr>
            </w:pPr>
          </w:p>
        </w:tc>
        <w:tc>
          <w:tcPr>
            <w:tcW w:w="1560" w:type="dxa"/>
            <w:tcBorders>
              <w:right w:val="single" w:sz="8" w:space="0" w:color="auto"/>
            </w:tcBorders>
            <w:shd w:val="clear" w:color="auto" w:fill="auto"/>
            <w:vAlign w:val="bottom"/>
          </w:tcPr>
          <w:p w14:paraId="3215F453" w14:textId="77777777" w:rsidR="00C45D71" w:rsidRDefault="00C45D71">
            <w:pPr>
              <w:spacing w:line="0" w:lineRule="atLeast"/>
              <w:rPr>
                <w:rFonts w:ascii="Times New Roman" w:eastAsia="Times New Roman" w:hAnsi="Times New Roman"/>
              </w:rPr>
            </w:pPr>
          </w:p>
        </w:tc>
        <w:tc>
          <w:tcPr>
            <w:tcW w:w="40" w:type="dxa"/>
            <w:shd w:val="clear" w:color="auto" w:fill="auto"/>
            <w:vAlign w:val="bottom"/>
          </w:tcPr>
          <w:p w14:paraId="0F4AE4EE" w14:textId="77777777" w:rsidR="00C45D71" w:rsidRDefault="00C45D71">
            <w:pPr>
              <w:spacing w:line="0" w:lineRule="atLeast"/>
              <w:rPr>
                <w:rFonts w:ascii="Times New Roman" w:eastAsia="Times New Roman" w:hAnsi="Times New Roman"/>
              </w:rPr>
            </w:pPr>
          </w:p>
        </w:tc>
      </w:tr>
      <w:tr w:rsidR="00C45D71" w14:paraId="6D1E598B" w14:textId="77777777" w:rsidTr="000121A7">
        <w:trPr>
          <w:trHeight w:val="32"/>
        </w:trPr>
        <w:tc>
          <w:tcPr>
            <w:tcW w:w="40" w:type="dxa"/>
            <w:tcBorders>
              <w:right w:val="single" w:sz="8" w:space="0" w:color="auto"/>
            </w:tcBorders>
            <w:shd w:val="clear" w:color="auto" w:fill="auto"/>
            <w:vAlign w:val="bottom"/>
          </w:tcPr>
          <w:p w14:paraId="1097E289" w14:textId="77777777" w:rsidR="00C45D71" w:rsidRDefault="00C45D71">
            <w:pPr>
              <w:spacing w:line="0" w:lineRule="atLeast"/>
              <w:rPr>
                <w:rFonts w:ascii="Times New Roman" w:eastAsia="Times New Roman" w:hAnsi="Times New Roman"/>
                <w:sz w:val="2"/>
              </w:rPr>
            </w:pPr>
          </w:p>
        </w:tc>
        <w:tc>
          <w:tcPr>
            <w:tcW w:w="7460" w:type="dxa"/>
            <w:tcBorders>
              <w:bottom w:val="single" w:sz="8" w:space="0" w:color="auto"/>
              <w:right w:val="single" w:sz="8" w:space="0" w:color="auto"/>
            </w:tcBorders>
            <w:shd w:val="clear" w:color="auto" w:fill="auto"/>
            <w:vAlign w:val="bottom"/>
          </w:tcPr>
          <w:p w14:paraId="2DDA6907" w14:textId="77777777" w:rsidR="00C45D71" w:rsidRDefault="00C45D71">
            <w:pPr>
              <w:spacing w:line="0" w:lineRule="atLeast"/>
              <w:rPr>
                <w:rFonts w:ascii="Times New Roman" w:eastAsia="Times New Roman" w:hAnsi="Times New Roman"/>
                <w:sz w:val="2"/>
              </w:rPr>
            </w:pPr>
          </w:p>
        </w:tc>
        <w:tc>
          <w:tcPr>
            <w:tcW w:w="340" w:type="dxa"/>
            <w:tcBorders>
              <w:bottom w:val="single" w:sz="8" w:space="0" w:color="auto"/>
            </w:tcBorders>
            <w:shd w:val="clear" w:color="auto" w:fill="auto"/>
            <w:vAlign w:val="bottom"/>
          </w:tcPr>
          <w:p w14:paraId="2EFC016B"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14CF317A" w14:textId="77777777" w:rsidR="00C45D71" w:rsidRDefault="00C45D71">
            <w:pPr>
              <w:spacing w:line="0" w:lineRule="atLeast"/>
              <w:rPr>
                <w:rFonts w:ascii="Times New Roman" w:eastAsia="Times New Roman" w:hAnsi="Times New Roman"/>
                <w:sz w:val="2"/>
              </w:rPr>
            </w:pPr>
          </w:p>
        </w:tc>
        <w:tc>
          <w:tcPr>
            <w:tcW w:w="40" w:type="dxa"/>
            <w:shd w:val="clear" w:color="auto" w:fill="auto"/>
            <w:vAlign w:val="bottom"/>
          </w:tcPr>
          <w:p w14:paraId="6BA9D35C" w14:textId="77777777" w:rsidR="00C45D71" w:rsidRDefault="00C45D71">
            <w:pPr>
              <w:spacing w:line="0" w:lineRule="atLeast"/>
              <w:rPr>
                <w:rFonts w:ascii="Times New Roman" w:eastAsia="Times New Roman" w:hAnsi="Times New Roman"/>
                <w:sz w:val="2"/>
              </w:rPr>
            </w:pPr>
          </w:p>
        </w:tc>
      </w:tr>
      <w:tr w:rsidR="00C45D71" w14:paraId="290AC65B" w14:textId="77777777" w:rsidTr="000121A7">
        <w:trPr>
          <w:trHeight w:val="246"/>
        </w:trPr>
        <w:tc>
          <w:tcPr>
            <w:tcW w:w="40" w:type="dxa"/>
            <w:tcBorders>
              <w:right w:val="single" w:sz="8" w:space="0" w:color="auto"/>
            </w:tcBorders>
            <w:shd w:val="clear" w:color="auto" w:fill="auto"/>
            <w:vAlign w:val="bottom"/>
          </w:tcPr>
          <w:p w14:paraId="405E23B4" w14:textId="77777777" w:rsidR="00C45D71" w:rsidRDefault="00C45D71">
            <w:pPr>
              <w:spacing w:line="0" w:lineRule="atLeast"/>
              <w:rPr>
                <w:rFonts w:ascii="Times New Roman" w:eastAsia="Times New Roman" w:hAnsi="Times New Roman"/>
                <w:sz w:val="21"/>
              </w:rPr>
            </w:pPr>
          </w:p>
        </w:tc>
        <w:tc>
          <w:tcPr>
            <w:tcW w:w="7460" w:type="dxa"/>
            <w:tcBorders>
              <w:right w:val="single" w:sz="8" w:space="0" w:color="auto"/>
            </w:tcBorders>
            <w:shd w:val="clear" w:color="auto" w:fill="auto"/>
            <w:vAlign w:val="bottom"/>
          </w:tcPr>
          <w:p w14:paraId="768C941E" w14:textId="77777777" w:rsidR="00C45D71" w:rsidRDefault="00C45D71">
            <w:pPr>
              <w:spacing w:line="0" w:lineRule="atLeast"/>
              <w:ind w:left="100"/>
              <w:rPr>
                <w:rFonts w:ascii="Arial" w:eastAsia="Arial" w:hAnsi="Arial"/>
                <w:b/>
              </w:rPr>
            </w:pPr>
            <w:r>
              <w:rPr>
                <w:rFonts w:ascii="Arial" w:eastAsia="Arial" w:hAnsi="Arial"/>
                <w:b/>
              </w:rPr>
              <w:t>Discussion Hour – Interprofessional Collaboration Panel</w:t>
            </w:r>
          </w:p>
        </w:tc>
        <w:tc>
          <w:tcPr>
            <w:tcW w:w="340" w:type="dxa"/>
            <w:shd w:val="clear" w:color="auto" w:fill="auto"/>
            <w:vAlign w:val="bottom"/>
          </w:tcPr>
          <w:p w14:paraId="0A1B3A0A"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518E3DEA" w14:textId="77777777" w:rsidR="00C45D71" w:rsidRDefault="00C45D71">
            <w:pPr>
              <w:spacing w:line="0" w:lineRule="atLeast"/>
              <w:ind w:left="140"/>
              <w:rPr>
                <w:rFonts w:ascii="Arial" w:eastAsia="Arial" w:hAnsi="Arial"/>
                <w:sz w:val="18"/>
              </w:rPr>
            </w:pPr>
            <w:r>
              <w:rPr>
                <w:rFonts w:ascii="Arial" w:eastAsia="Arial" w:hAnsi="Arial"/>
                <w:sz w:val="18"/>
              </w:rPr>
              <w:t>Consultation &amp;</w:t>
            </w:r>
          </w:p>
        </w:tc>
        <w:tc>
          <w:tcPr>
            <w:tcW w:w="40" w:type="dxa"/>
            <w:shd w:val="clear" w:color="auto" w:fill="auto"/>
            <w:vAlign w:val="bottom"/>
          </w:tcPr>
          <w:p w14:paraId="58EA2142" w14:textId="77777777" w:rsidR="00C45D71" w:rsidRDefault="00C45D71">
            <w:pPr>
              <w:spacing w:line="0" w:lineRule="atLeast"/>
              <w:rPr>
                <w:rFonts w:ascii="Times New Roman" w:eastAsia="Times New Roman" w:hAnsi="Times New Roman"/>
                <w:sz w:val="21"/>
              </w:rPr>
            </w:pPr>
          </w:p>
        </w:tc>
      </w:tr>
      <w:tr w:rsidR="00C45D71" w14:paraId="0AB9AE72" w14:textId="77777777" w:rsidTr="000121A7">
        <w:trPr>
          <w:trHeight w:val="207"/>
        </w:trPr>
        <w:tc>
          <w:tcPr>
            <w:tcW w:w="40" w:type="dxa"/>
            <w:tcBorders>
              <w:right w:val="single" w:sz="8" w:space="0" w:color="auto"/>
            </w:tcBorders>
            <w:shd w:val="clear" w:color="auto" w:fill="auto"/>
            <w:vAlign w:val="bottom"/>
          </w:tcPr>
          <w:p w14:paraId="1D6861AF" w14:textId="77777777" w:rsidR="00C45D71" w:rsidRDefault="00C45D71">
            <w:pPr>
              <w:spacing w:line="0" w:lineRule="atLeast"/>
              <w:rPr>
                <w:rFonts w:ascii="Times New Roman" w:eastAsia="Times New Roman" w:hAnsi="Times New Roman"/>
                <w:sz w:val="18"/>
              </w:rPr>
            </w:pPr>
          </w:p>
        </w:tc>
        <w:tc>
          <w:tcPr>
            <w:tcW w:w="7460" w:type="dxa"/>
            <w:tcBorders>
              <w:right w:val="single" w:sz="8" w:space="0" w:color="auto"/>
            </w:tcBorders>
            <w:shd w:val="clear" w:color="auto" w:fill="auto"/>
            <w:vAlign w:val="bottom"/>
          </w:tcPr>
          <w:p w14:paraId="48783B22" w14:textId="77777777" w:rsidR="00C45D71" w:rsidRDefault="00C45D71">
            <w:pPr>
              <w:spacing w:line="207" w:lineRule="exact"/>
              <w:ind w:left="460"/>
              <w:rPr>
                <w:rFonts w:ascii="Arial" w:eastAsia="Arial" w:hAnsi="Arial"/>
              </w:rPr>
            </w:pPr>
            <w:r>
              <w:rPr>
                <w:rFonts w:ascii="Arial" w:eastAsia="Arial" w:hAnsi="Arial"/>
              </w:rPr>
              <w:t>•  To explains roles of other professions in mental health care</w:t>
            </w:r>
          </w:p>
        </w:tc>
        <w:tc>
          <w:tcPr>
            <w:tcW w:w="340" w:type="dxa"/>
            <w:shd w:val="clear" w:color="auto" w:fill="auto"/>
            <w:vAlign w:val="bottom"/>
          </w:tcPr>
          <w:p w14:paraId="478168E8" w14:textId="77777777" w:rsidR="00C45D71" w:rsidRDefault="00C45D71">
            <w:pPr>
              <w:spacing w:line="0" w:lineRule="atLeast"/>
              <w:rPr>
                <w:rFonts w:ascii="Times New Roman" w:eastAsia="Times New Roman" w:hAnsi="Times New Roman"/>
                <w:sz w:val="18"/>
              </w:rPr>
            </w:pPr>
          </w:p>
        </w:tc>
        <w:tc>
          <w:tcPr>
            <w:tcW w:w="1560" w:type="dxa"/>
            <w:tcBorders>
              <w:right w:val="single" w:sz="8" w:space="0" w:color="auto"/>
            </w:tcBorders>
            <w:shd w:val="clear" w:color="auto" w:fill="auto"/>
            <w:vAlign w:val="bottom"/>
          </w:tcPr>
          <w:p w14:paraId="4AA27927" w14:textId="77777777" w:rsidR="00C45D71" w:rsidRDefault="00C45D71">
            <w:pPr>
              <w:spacing w:line="198" w:lineRule="exact"/>
              <w:ind w:left="140"/>
              <w:rPr>
                <w:rFonts w:ascii="Arial" w:eastAsia="Arial" w:hAnsi="Arial"/>
                <w:sz w:val="18"/>
              </w:rPr>
            </w:pPr>
            <w:r>
              <w:rPr>
                <w:rFonts w:ascii="Arial" w:eastAsia="Arial" w:hAnsi="Arial"/>
                <w:sz w:val="18"/>
              </w:rPr>
              <w:t>Interprofessional</w:t>
            </w:r>
          </w:p>
        </w:tc>
        <w:tc>
          <w:tcPr>
            <w:tcW w:w="40" w:type="dxa"/>
            <w:shd w:val="clear" w:color="auto" w:fill="auto"/>
            <w:vAlign w:val="bottom"/>
          </w:tcPr>
          <w:p w14:paraId="560EA415" w14:textId="77777777" w:rsidR="00C45D71" w:rsidRDefault="00C45D71">
            <w:pPr>
              <w:spacing w:line="0" w:lineRule="atLeast"/>
              <w:rPr>
                <w:rFonts w:ascii="Times New Roman" w:eastAsia="Times New Roman" w:hAnsi="Times New Roman"/>
                <w:sz w:val="18"/>
              </w:rPr>
            </w:pPr>
          </w:p>
        </w:tc>
      </w:tr>
      <w:tr w:rsidR="00C45D71" w14:paraId="524A2691" w14:textId="77777777" w:rsidTr="000121A7">
        <w:trPr>
          <w:trHeight w:val="285"/>
        </w:trPr>
        <w:tc>
          <w:tcPr>
            <w:tcW w:w="40" w:type="dxa"/>
            <w:tcBorders>
              <w:right w:val="single" w:sz="8" w:space="0" w:color="auto"/>
            </w:tcBorders>
            <w:shd w:val="clear" w:color="auto" w:fill="auto"/>
            <w:vAlign w:val="bottom"/>
          </w:tcPr>
          <w:p w14:paraId="106605B6" w14:textId="77777777" w:rsidR="00C45D71" w:rsidRDefault="00C45D71">
            <w:pPr>
              <w:spacing w:line="0" w:lineRule="atLeast"/>
              <w:rPr>
                <w:rFonts w:ascii="Times New Roman" w:eastAsia="Times New Roman" w:hAnsi="Times New Roman"/>
                <w:sz w:val="24"/>
              </w:rPr>
            </w:pPr>
          </w:p>
        </w:tc>
        <w:tc>
          <w:tcPr>
            <w:tcW w:w="7460" w:type="dxa"/>
            <w:tcBorders>
              <w:right w:val="single" w:sz="8" w:space="0" w:color="auto"/>
            </w:tcBorders>
            <w:shd w:val="clear" w:color="auto" w:fill="auto"/>
            <w:vAlign w:val="bottom"/>
          </w:tcPr>
          <w:p w14:paraId="34F5D6BB" w14:textId="77777777" w:rsidR="00C45D71" w:rsidRDefault="00C45D71">
            <w:pPr>
              <w:spacing w:line="0" w:lineRule="atLeast"/>
              <w:ind w:left="460"/>
              <w:rPr>
                <w:rFonts w:ascii="Arial" w:eastAsia="Arial" w:hAnsi="Arial"/>
              </w:rPr>
            </w:pPr>
            <w:r>
              <w:rPr>
                <w:rFonts w:ascii="Arial" w:eastAsia="Arial" w:hAnsi="Arial"/>
              </w:rPr>
              <w:t>•  To recognize one’s limitations in skills, knowledge, and abilities and</w:t>
            </w:r>
          </w:p>
        </w:tc>
        <w:tc>
          <w:tcPr>
            <w:tcW w:w="340" w:type="dxa"/>
            <w:vMerge w:val="restart"/>
            <w:shd w:val="clear" w:color="auto" w:fill="auto"/>
            <w:vAlign w:val="bottom"/>
          </w:tcPr>
          <w:p w14:paraId="563BA5F0"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4959D881" w14:textId="77777777" w:rsidR="00C45D71" w:rsidRDefault="00C45D71">
            <w:pPr>
              <w:spacing w:line="197" w:lineRule="exact"/>
              <w:ind w:left="140"/>
              <w:rPr>
                <w:rFonts w:ascii="Arial" w:eastAsia="Arial" w:hAnsi="Arial"/>
                <w:sz w:val="18"/>
              </w:rPr>
            </w:pPr>
            <w:r>
              <w:rPr>
                <w:rFonts w:ascii="Arial" w:eastAsia="Arial" w:hAnsi="Arial"/>
                <w:sz w:val="18"/>
              </w:rPr>
              <w:t>Skills</w:t>
            </w:r>
          </w:p>
        </w:tc>
        <w:tc>
          <w:tcPr>
            <w:tcW w:w="40" w:type="dxa"/>
            <w:shd w:val="clear" w:color="auto" w:fill="auto"/>
            <w:vAlign w:val="bottom"/>
          </w:tcPr>
          <w:p w14:paraId="16D3B16B" w14:textId="77777777" w:rsidR="00C45D71" w:rsidRDefault="00C45D71">
            <w:pPr>
              <w:spacing w:line="0" w:lineRule="atLeast"/>
              <w:rPr>
                <w:rFonts w:ascii="Times New Roman" w:eastAsia="Times New Roman" w:hAnsi="Times New Roman"/>
                <w:sz w:val="24"/>
              </w:rPr>
            </w:pPr>
          </w:p>
        </w:tc>
      </w:tr>
      <w:tr w:rsidR="00C45D71" w14:paraId="63F0FA9B" w14:textId="77777777" w:rsidTr="000121A7">
        <w:trPr>
          <w:trHeight w:val="133"/>
        </w:trPr>
        <w:tc>
          <w:tcPr>
            <w:tcW w:w="40" w:type="dxa"/>
            <w:tcBorders>
              <w:right w:val="single" w:sz="8" w:space="0" w:color="auto"/>
            </w:tcBorders>
            <w:shd w:val="clear" w:color="auto" w:fill="auto"/>
            <w:vAlign w:val="bottom"/>
          </w:tcPr>
          <w:p w14:paraId="01B67A92" w14:textId="77777777" w:rsidR="00C45D71" w:rsidRDefault="00C45D71">
            <w:pPr>
              <w:spacing w:line="0" w:lineRule="atLeast"/>
              <w:rPr>
                <w:rFonts w:ascii="Times New Roman" w:eastAsia="Times New Roman" w:hAnsi="Times New Roman"/>
                <w:sz w:val="11"/>
              </w:rPr>
            </w:pPr>
          </w:p>
        </w:tc>
        <w:tc>
          <w:tcPr>
            <w:tcW w:w="7460" w:type="dxa"/>
            <w:vMerge w:val="restart"/>
            <w:tcBorders>
              <w:right w:val="single" w:sz="8" w:space="0" w:color="auto"/>
            </w:tcBorders>
            <w:shd w:val="clear" w:color="auto" w:fill="auto"/>
            <w:vAlign w:val="bottom"/>
          </w:tcPr>
          <w:p w14:paraId="5088EA1C" w14:textId="77777777" w:rsidR="00C45D71" w:rsidRDefault="00C45D71">
            <w:pPr>
              <w:spacing w:line="226" w:lineRule="exact"/>
              <w:ind w:left="820"/>
              <w:rPr>
                <w:rFonts w:ascii="Arial" w:eastAsia="Arial" w:hAnsi="Arial"/>
              </w:rPr>
            </w:pPr>
            <w:r>
              <w:rPr>
                <w:rFonts w:ascii="Arial" w:eastAsia="Arial" w:hAnsi="Arial"/>
              </w:rPr>
              <w:t>engage others when appropriate</w:t>
            </w:r>
          </w:p>
        </w:tc>
        <w:tc>
          <w:tcPr>
            <w:tcW w:w="340" w:type="dxa"/>
            <w:vMerge/>
            <w:shd w:val="clear" w:color="auto" w:fill="auto"/>
            <w:vAlign w:val="bottom"/>
          </w:tcPr>
          <w:p w14:paraId="2F8A216C" w14:textId="77777777" w:rsidR="00C45D71" w:rsidRDefault="00C45D71">
            <w:pPr>
              <w:spacing w:line="0" w:lineRule="atLeast"/>
              <w:rPr>
                <w:rFonts w:ascii="Times New Roman" w:eastAsia="Times New Roman" w:hAnsi="Times New Roman"/>
                <w:sz w:val="11"/>
              </w:rPr>
            </w:pPr>
          </w:p>
        </w:tc>
        <w:tc>
          <w:tcPr>
            <w:tcW w:w="1560" w:type="dxa"/>
            <w:tcBorders>
              <w:right w:val="single" w:sz="8" w:space="0" w:color="auto"/>
            </w:tcBorders>
            <w:shd w:val="clear" w:color="auto" w:fill="auto"/>
            <w:vAlign w:val="bottom"/>
          </w:tcPr>
          <w:p w14:paraId="6130F044" w14:textId="77777777" w:rsidR="00C45D71" w:rsidRDefault="00C45D71">
            <w:pPr>
              <w:spacing w:line="0" w:lineRule="atLeast"/>
              <w:rPr>
                <w:rFonts w:ascii="Times New Roman" w:eastAsia="Times New Roman" w:hAnsi="Times New Roman"/>
                <w:sz w:val="11"/>
              </w:rPr>
            </w:pPr>
          </w:p>
        </w:tc>
        <w:tc>
          <w:tcPr>
            <w:tcW w:w="40" w:type="dxa"/>
            <w:shd w:val="clear" w:color="auto" w:fill="auto"/>
            <w:vAlign w:val="bottom"/>
          </w:tcPr>
          <w:p w14:paraId="2D7E5E36" w14:textId="77777777" w:rsidR="00C45D71" w:rsidRDefault="00C45D71">
            <w:pPr>
              <w:spacing w:line="0" w:lineRule="atLeast"/>
              <w:rPr>
                <w:rFonts w:ascii="Times New Roman" w:eastAsia="Times New Roman" w:hAnsi="Times New Roman"/>
                <w:sz w:val="11"/>
              </w:rPr>
            </w:pPr>
          </w:p>
        </w:tc>
      </w:tr>
      <w:tr w:rsidR="00C45D71" w14:paraId="230726F3" w14:textId="77777777" w:rsidTr="000121A7">
        <w:trPr>
          <w:trHeight w:val="93"/>
        </w:trPr>
        <w:tc>
          <w:tcPr>
            <w:tcW w:w="40" w:type="dxa"/>
            <w:tcBorders>
              <w:right w:val="single" w:sz="8" w:space="0" w:color="auto"/>
            </w:tcBorders>
            <w:shd w:val="clear" w:color="auto" w:fill="auto"/>
            <w:vAlign w:val="bottom"/>
          </w:tcPr>
          <w:p w14:paraId="2ECB06F8" w14:textId="77777777" w:rsidR="00C45D71" w:rsidRDefault="00C45D71">
            <w:pPr>
              <w:spacing w:line="0" w:lineRule="atLeast"/>
              <w:rPr>
                <w:rFonts w:ascii="Times New Roman" w:eastAsia="Times New Roman" w:hAnsi="Times New Roman"/>
                <w:sz w:val="8"/>
              </w:rPr>
            </w:pPr>
          </w:p>
        </w:tc>
        <w:tc>
          <w:tcPr>
            <w:tcW w:w="7460" w:type="dxa"/>
            <w:vMerge/>
            <w:tcBorders>
              <w:right w:val="single" w:sz="8" w:space="0" w:color="auto"/>
            </w:tcBorders>
            <w:shd w:val="clear" w:color="auto" w:fill="auto"/>
            <w:vAlign w:val="bottom"/>
          </w:tcPr>
          <w:p w14:paraId="3DD718D5" w14:textId="77777777" w:rsidR="00C45D71" w:rsidRDefault="00C45D71">
            <w:pPr>
              <w:spacing w:line="0" w:lineRule="atLeast"/>
              <w:rPr>
                <w:rFonts w:ascii="Times New Roman" w:eastAsia="Times New Roman" w:hAnsi="Times New Roman"/>
                <w:sz w:val="8"/>
              </w:rPr>
            </w:pPr>
          </w:p>
        </w:tc>
        <w:tc>
          <w:tcPr>
            <w:tcW w:w="340" w:type="dxa"/>
            <w:shd w:val="clear" w:color="auto" w:fill="auto"/>
            <w:vAlign w:val="bottom"/>
          </w:tcPr>
          <w:p w14:paraId="7FE07AD1" w14:textId="77777777" w:rsidR="00C45D71" w:rsidRDefault="00C45D71">
            <w:pPr>
              <w:spacing w:line="0" w:lineRule="atLeast"/>
              <w:rPr>
                <w:rFonts w:ascii="Times New Roman" w:eastAsia="Times New Roman" w:hAnsi="Times New Roman"/>
                <w:sz w:val="8"/>
              </w:rPr>
            </w:pPr>
          </w:p>
        </w:tc>
        <w:tc>
          <w:tcPr>
            <w:tcW w:w="1560" w:type="dxa"/>
            <w:tcBorders>
              <w:right w:val="single" w:sz="8" w:space="0" w:color="auto"/>
            </w:tcBorders>
            <w:shd w:val="clear" w:color="auto" w:fill="auto"/>
            <w:vAlign w:val="bottom"/>
          </w:tcPr>
          <w:p w14:paraId="61D4A327" w14:textId="77777777" w:rsidR="00C45D71" w:rsidRDefault="00C45D71">
            <w:pPr>
              <w:spacing w:line="0" w:lineRule="atLeast"/>
              <w:rPr>
                <w:rFonts w:ascii="Times New Roman" w:eastAsia="Times New Roman" w:hAnsi="Times New Roman"/>
                <w:sz w:val="8"/>
              </w:rPr>
            </w:pPr>
          </w:p>
        </w:tc>
        <w:tc>
          <w:tcPr>
            <w:tcW w:w="40" w:type="dxa"/>
            <w:shd w:val="clear" w:color="auto" w:fill="auto"/>
            <w:vAlign w:val="bottom"/>
          </w:tcPr>
          <w:p w14:paraId="3583F97E" w14:textId="77777777" w:rsidR="00C45D71" w:rsidRDefault="00C45D71">
            <w:pPr>
              <w:spacing w:line="0" w:lineRule="atLeast"/>
              <w:rPr>
                <w:rFonts w:ascii="Times New Roman" w:eastAsia="Times New Roman" w:hAnsi="Times New Roman"/>
                <w:sz w:val="8"/>
              </w:rPr>
            </w:pPr>
          </w:p>
        </w:tc>
      </w:tr>
      <w:tr w:rsidR="00C45D71" w14:paraId="472283A7" w14:textId="77777777" w:rsidTr="000121A7">
        <w:trPr>
          <w:trHeight w:val="32"/>
        </w:trPr>
        <w:tc>
          <w:tcPr>
            <w:tcW w:w="40" w:type="dxa"/>
            <w:tcBorders>
              <w:right w:val="single" w:sz="8" w:space="0" w:color="auto"/>
            </w:tcBorders>
            <w:shd w:val="clear" w:color="auto" w:fill="auto"/>
            <w:vAlign w:val="bottom"/>
          </w:tcPr>
          <w:p w14:paraId="646DF963" w14:textId="77777777" w:rsidR="00C45D71" w:rsidRDefault="00C45D71">
            <w:pPr>
              <w:spacing w:line="0" w:lineRule="atLeast"/>
              <w:rPr>
                <w:rFonts w:ascii="Times New Roman" w:eastAsia="Times New Roman" w:hAnsi="Times New Roman"/>
                <w:sz w:val="2"/>
              </w:rPr>
            </w:pPr>
          </w:p>
        </w:tc>
        <w:tc>
          <w:tcPr>
            <w:tcW w:w="7460" w:type="dxa"/>
            <w:tcBorders>
              <w:bottom w:val="single" w:sz="8" w:space="0" w:color="auto"/>
              <w:right w:val="single" w:sz="8" w:space="0" w:color="auto"/>
            </w:tcBorders>
            <w:shd w:val="clear" w:color="auto" w:fill="auto"/>
            <w:vAlign w:val="bottom"/>
          </w:tcPr>
          <w:p w14:paraId="6A05453F" w14:textId="77777777" w:rsidR="00C45D71" w:rsidRDefault="00C45D71">
            <w:pPr>
              <w:spacing w:line="0" w:lineRule="atLeast"/>
              <w:rPr>
                <w:rFonts w:ascii="Times New Roman" w:eastAsia="Times New Roman" w:hAnsi="Times New Roman"/>
                <w:sz w:val="2"/>
              </w:rPr>
            </w:pPr>
          </w:p>
        </w:tc>
        <w:tc>
          <w:tcPr>
            <w:tcW w:w="340" w:type="dxa"/>
            <w:tcBorders>
              <w:bottom w:val="single" w:sz="8" w:space="0" w:color="auto"/>
            </w:tcBorders>
            <w:shd w:val="clear" w:color="auto" w:fill="auto"/>
            <w:vAlign w:val="bottom"/>
          </w:tcPr>
          <w:p w14:paraId="673E6C82"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60D5A345" w14:textId="77777777" w:rsidR="00C45D71" w:rsidRDefault="00C45D71">
            <w:pPr>
              <w:spacing w:line="0" w:lineRule="atLeast"/>
              <w:rPr>
                <w:rFonts w:ascii="Times New Roman" w:eastAsia="Times New Roman" w:hAnsi="Times New Roman"/>
                <w:sz w:val="2"/>
              </w:rPr>
            </w:pPr>
          </w:p>
        </w:tc>
        <w:tc>
          <w:tcPr>
            <w:tcW w:w="40" w:type="dxa"/>
            <w:shd w:val="clear" w:color="auto" w:fill="auto"/>
            <w:vAlign w:val="bottom"/>
          </w:tcPr>
          <w:p w14:paraId="7EE58B6B" w14:textId="77777777" w:rsidR="00C45D71" w:rsidRDefault="00C45D71">
            <w:pPr>
              <w:spacing w:line="0" w:lineRule="atLeast"/>
              <w:rPr>
                <w:rFonts w:ascii="Times New Roman" w:eastAsia="Times New Roman" w:hAnsi="Times New Roman"/>
                <w:sz w:val="2"/>
              </w:rPr>
            </w:pPr>
          </w:p>
        </w:tc>
      </w:tr>
      <w:tr w:rsidR="00C45D71" w14:paraId="24D878FD" w14:textId="77777777" w:rsidTr="000121A7">
        <w:trPr>
          <w:trHeight w:val="238"/>
        </w:trPr>
        <w:tc>
          <w:tcPr>
            <w:tcW w:w="40" w:type="dxa"/>
            <w:tcBorders>
              <w:right w:val="single" w:sz="8" w:space="0" w:color="auto"/>
            </w:tcBorders>
            <w:shd w:val="clear" w:color="auto" w:fill="auto"/>
            <w:vAlign w:val="bottom"/>
          </w:tcPr>
          <w:p w14:paraId="12217A35" w14:textId="77777777" w:rsidR="00C45D71" w:rsidRDefault="00C45D71">
            <w:pPr>
              <w:spacing w:line="0" w:lineRule="atLeast"/>
              <w:rPr>
                <w:rFonts w:ascii="Times New Roman" w:eastAsia="Times New Roman" w:hAnsi="Times New Roman"/>
              </w:rPr>
            </w:pPr>
          </w:p>
        </w:tc>
        <w:tc>
          <w:tcPr>
            <w:tcW w:w="7460" w:type="dxa"/>
            <w:tcBorders>
              <w:right w:val="single" w:sz="8" w:space="0" w:color="auto"/>
            </w:tcBorders>
            <w:shd w:val="clear" w:color="auto" w:fill="auto"/>
            <w:vAlign w:val="bottom"/>
          </w:tcPr>
          <w:p w14:paraId="295A033F" w14:textId="77777777" w:rsidR="00C45D71" w:rsidRDefault="00C45D71">
            <w:pPr>
              <w:spacing w:line="0" w:lineRule="atLeast"/>
              <w:ind w:left="100"/>
              <w:rPr>
                <w:rFonts w:ascii="Arial" w:eastAsia="Arial" w:hAnsi="Arial"/>
                <w:b/>
              </w:rPr>
            </w:pPr>
            <w:r>
              <w:rPr>
                <w:rFonts w:ascii="Arial" w:eastAsia="Arial" w:hAnsi="Arial"/>
                <w:b/>
              </w:rPr>
              <w:t>Didactic Seminar – Primary Care Mental Health Integration (2 Sessions)</w:t>
            </w:r>
          </w:p>
        </w:tc>
        <w:tc>
          <w:tcPr>
            <w:tcW w:w="340" w:type="dxa"/>
            <w:shd w:val="clear" w:color="auto" w:fill="auto"/>
            <w:vAlign w:val="bottom"/>
          </w:tcPr>
          <w:p w14:paraId="7D3B4001"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65136870" w14:textId="77777777" w:rsidR="00C45D71" w:rsidRDefault="00C45D71">
            <w:pPr>
              <w:spacing w:line="0" w:lineRule="atLeast"/>
              <w:ind w:left="140"/>
              <w:rPr>
                <w:rFonts w:ascii="Arial" w:eastAsia="Arial" w:hAnsi="Arial"/>
                <w:sz w:val="18"/>
              </w:rPr>
            </w:pPr>
            <w:r>
              <w:rPr>
                <w:rFonts w:ascii="Arial" w:eastAsia="Arial" w:hAnsi="Arial"/>
                <w:sz w:val="18"/>
              </w:rPr>
              <w:t>Assessment</w:t>
            </w:r>
          </w:p>
        </w:tc>
        <w:tc>
          <w:tcPr>
            <w:tcW w:w="40" w:type="dxa"/>
            <w:shd w:val="clear" w:color="auto" w:fill="auto"/>
            <w:vAlign w:val="bottom"/>
          </w:tcPr>
          <w:p w14:paraId="349A771E" w14:textId="77777777" w:rsidR="00C45D71" w:rsidRDefault="00C45D71">
            <w:pPr>
              <w:spacing w:line="0" w:lineRule="atLeast"/>
              <w:rPr>
                <w:rFonts w:ascii="Times New Roman" w:eastAsia="Times New Roman" w:hAnsi="Times New Roman"/>
              </w:rPr>
            </w:pPr>
          </w:p>
        </w:tc>
      </w:tr>
      <w:tr w:rsidR="00C45D71" w14:paraId="76440E8F" w14:textId="77777777" w:rsidTr="000121A7">
        <w:trPr>
          <w:trHeight w:val="218"/>
        </w:trPr>
        <w:tc>
          <w:tcPr>
            <w:tcW w:w="40" w:type="dxa"/>
            <w:tcBorders>
              <w:right w:val="single" w:sz="8" w:space="0" w:color="auto"/>
            </w:tcBorders>
            <w:shd w:val="clear" w:color="auto" w:fill="auto"/>
            <w:vAlign w:val="bottom"/>
          </w:tcPr>
          <w:p w14:paraId="1FA65981" w14:textId="77777777" w:rsidR="00C45D71" w:rsidRDefault="00C45D71">
            <w:pPr>
              <w:spacing w:line="0" w:lineRule="atLeast"/>
              <w:rPr>
                <w:rFonts w:ascii="Times New Roman" w:eastAsia="Times New Roman" w:hAnsi="Times New Roman"/>
                <w:sz w:val="18"/>
              </w:rPr>
            </w:pPr>
          </w:p>
        </w:tc>
        <w:tc>
          <w:tcPr>
            <w:tcW w:w="7460" w:type="dxa"/>
            <w:tcBorders>
              <w:right w:val="single" w:sz="8" w:space="0" w:color="auto"/>
            </w:tcBorders>
            <w:shd w:val="clear" w:color="auto" w:fill="auto"/>
            <w:vAlign w:val="bottom"/>
          </w:tcPr>
          <w:p w14:paraId="4BC46A4D" w14:textId="77777777" w:rsidR="00C45D71" w:rsidRDefault="00C45D71">
            <w:pPr>
              <w:spacing w:line="218" w:lineRule="exact"/>
              <w:ind w:left="460"/>
              <w:rPr>
                <w:rFonts w:ascii="Arial" w:eastAsia="Arial" w:hAnsi="Arial"/>
              </w:rPr>
            </w:pPr>
            <w:r>
              <w:rPr>
                <w:rFonts w:ascii="Arial" w:eastAsia="Arial" w:hAnsi="Arial"/>
              </w:rPr>
              <w:t>•  Review the differences between PC-MHI implementation and specialty</w:t>
            </w:r>
          </w:p>
        </w:tc>
        <w:tc>
          <w:tcPr>
            <w:tcW w:w="340" w:type="dxa"/>
            <w:shd w:val="clear" w:color="auto" w:fill="auto"/>
            <w:vAlign w:val="bottom"/>
          </w:tcPr>
          <w:p w14:paraId="492EEDE7"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2869A045" w14:textId="77777777" w:rsidR="00C45D71" w:rsidRDefault="00C45D71">
            <w:pPr>
              <w:spacing w:line="0" w:lineRule="atLeast"/>
              <w:ind w:left="140"/>
              <w:rPr>
                <w:rFonts w:ascii="Arial" w:eastAsia="Arial" w:hAnsi="Arial"/>
                <w:sz w:val="18"/>
              </w:rPr>
            </w:pPr>
            <w:r>
              <w:rPr>
                <w:rFonts w:ascii="Arial" w:eastAsia="Arial" w:hAnsi="Arial"/>
                <w:sz w:val="18"/>
              </w:rPr>
              <w:t>Intervention</w:t>
            </w:r>
          </w:p>
        </w:tc>
        <w:tc>
          <w:tcPr>
            <w:tcW w:w="40" w:type="dxa"/>
            <w:shd w:val="clear" w:color="auto" w:fill="auto"/>
            <w:vAlign w:val="bottom"/>
          </w:tcPr>
          <w:p w14:paraId="77363960" w14:textId="77777777" w:rsidR="00C45D71" w:rsidRDefault="00C45D71">
            <w:pPr>
              <w:spacing w:line="0" w:lineRule="atLeast"/>
              <w:rPr>
                <w:rFonts w:ascii="Times New Roman" w:eastAsia="Times New Roman" w:hAnsi="Times New Roman"/>
                <w:sz w:val="18"/>
              </w:rPr>
            </w:pPr>
          </w:p>
        </w:tc>
      </w:tr>
      <w:tr w:rsidR="00C45D71" w14:paraId="75C605D2" w14:textId="77777777" w:rsidTr="000121A7">
        <w:trPr>
          <w:trHeight w:val="226"/>
        </w:trPr>
        <w:tc>
          <w:tcPr>
            <w:tcW w:w="40" w:type="dxa"/>
            <w:tcBorders>
              <w:right w:val="single" w:sz="8" w:space="0" w:color="auto"/>
            </w:tcBorders>
            <w:shd w:val="clear" w:color="auto" w:fill="auto"/>
            <w:vAlign w:val="bottom"/>
          </w:tcPr>
          <w:p w14:paraId="2BEF795D" w14:textId="77777777" w:rsidR="00C45D71" w:rsidRDefault="00C45D71">
            <w:pPr>
              <w:spacing w:line="0" w:lineRule="atLeast"/>
              <w:rPr>
                <w:rFonts w:ascii="Times New Roman" w:eastAsia="Times New Roman" w:hAnsi="Times New Roman"/>
                <w:sz w:val="19"/>
              </w:rPr>
            </w:pPr>
          </w:p>
        </w:tc>
        <w:tc>
          <w:tcPr>
            <w:tcW w:w="7460" w:type="dxa"/>
            <w:tcBorders>
              <w:right w:val="single" w:sz="8" w:space="0" w:color="auto"/>
            </w:tcBorders>
            <w:shd w:val="clear" w:color="auto" w:fill="auto"/>
            <w:vAlign w:val="bottom"/>
          </w:tcPr>
          <w:p w14:paraId="1D0FB08A" w14:textId="77777777" w:rsidR="00C45D71" w:rsidRDefault="00C45D71">
            <w:pPr>
              <w:spacing w:line="227" w:lineRule="exact"/>
              <w:ind w:left="820"/>
              <w:rPr>
                <w:rFonts w:ascii="Arial" w:eastAsia="Arial" w:hAnsi="Arial"/>
              </w:rPr>
            </w:pPr>
            <w:r>
              <w:rPr>
                <w:rFonts w:ascii="Arial" w:eastAsia="Arial" w:hAnsi="Arial"/>
              </w:rPr>
              <w:t>mental health implementation.</w:t>
            </w:r>
          </w:p>
        </w:tc>
        <w:tc>
          <w:tcPr>
            <w:tcW w:w="340" w:type="dxa"/>
            <w:shd w:val="clear" w:color="auto" w:fill="auto"/>
            <w:vAlign w:val="bottom"/>
          </w:tcPr>
          <w:p w14:paraId="7DF46A1B"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2497950E" w14:textId="77777777" w:rsidR="00C45D71" w:rsidRDefault="00C45D71">
            <w:pPr>
              <w:spacing w:line="0" w:lineRule="atLeast"/>
              <w:ind w:left="140"/>
              <w:rPr>
                <w:rFonts w:ascii="Arial" w:eastAsia="Arial" w:hAnsi="Arial"/>
                <w:sz w:val="18"/>
              </w:rPr>
            </w:pPr>
            <w:r>
              <w:rPr>
                <w:rFonts w:ascii="Arial" w:eastAsia="Arial" w:hAnsi="Arial"/>
                <w:sz w:val="18"/>
              </w:rPr>
              <w:t>Consultation &amp;</w:t>
            </w:r>
          </w:p>
        </w:tc>
        <w:tc>
          <w:tcPr>
            <w:tcW w:w="40" w:type="dxa"/>
            <w:shd w:val="clear" w:color="auto" w:fill="auto"/>
            <w:vAlign w:val="bottom"/>
          </w:tcPr>
          <w:p w14:paraId="663E0EAE" w14:textId="77777777" w:rsidR="00C45D71" w:rsidRDefault="00C45D71">
            <w:pPr>
              <w:spacing w:line="0" w:lineRule="atLeast"/>
              <w:rPr>
                <w:rFonts w:ascii="Times New Roman" w:eastAsia="Times New Roman" w:hAnsi="Times New Roman"/>
                <w:sz w:val="19"/>
              </w:rPr>
            </w:pPr>
          </w:p>
        </w:tc>
      </w:tr>
      <w:tr w:rsidR="00C45D71" w14:paraId="2D953554" w14:textId="77777777" w:rsidTr="000121A7">
        <w:trPr>
          <w:trHeight w:val="240"/>
        </w:trPr>
        <w:tc>
          <w:tcPr>
            <w:tcW w:w="40" w:type="dxa"/>
            <w:tcBorders>
              <w:right w:val="single" w:sz="8" w:space="0" w:color="auto"/>
            </w:tcBorders>
            <w:shd w:val="clear" w:color="auto" w:fill="auto"/>
            <w:vAlign w:val="bottom"/>
          </w:tcPr>
          <w:p w14:paraId="48DA369C" w14:textId="77777777" w:rsidR="00C45D71" w:rsidRDefault="00C45D71">
            <w:pPr>
              <w:spacing w:line="0" w:lineRule="atLeast"/>
              <w:rPr>
                <w:rFonts w:ascii="Times New Roman" w:eastAsia="Times New Roman" w:hAnsi="Times New Roman"/>
              </w:rPr>
            </w:pPr>
          </w:p>
        </w:tc>
        <w:tc>
          <w:tcPr>
            <w:tcW w:w="7460" w:type="dxa"/>
            <w:tcBorders>
              <w:right w:val="single" w:sz="8" w:space="0" w:color="auto"/>
            </w:tcBorders>
            <w:shd w:val="clear" w:color="auto" w:fill="auto"/>
            <w:vAlign w:val="bottom"/>
          </w:tcPr>
          <w:p w14:paraId="766DD91B" w14:textId="77777777" w:rsidR="00C45D71" w:rsidRDefault="00C45D71">
            <w:pPr>
              <w:spacing w:line="0" w:lineRule="atLeast"/>
              <w:ind w:left="460"/>
              <w:rPr>
                <w:rFonts w:ascii="Arial" w:eastAsia="Arial" w:hAnsi="Arial"/>
              </w:rPr>
            </w:pPr>
            <w:r>
              <w:rPr>
                <w:rFonts w:ascii="Arial" w:eastAsia="Arial" w:hAnsi="Arial"/>
              </w:rPr>
              <w:t>•  Review strategies and tools for collocated providers to structure</w:t>
            </w:r>
          </w:p>
        </w:tc>
        <w:tc>
          <w:tcPr>
            <w:tcW w:w="340" w:type="dxa"/>
            <w:shd w:val="clear" w:color="auto" w:fill="auto"/>
            <w:vAlign w:val="bottom"/>
          </w:tcPr>
          <w:p w14:paraId="6F2EEA39" w14:textId="77777777" w:rsidR="00C45D71" w:rsidRDefault="00C45D71">
            <w:pPr>
              <w:spacing w:line="0" w:lineRule="atLeast"/>
              <w:rPr>
                <w:rFonts w:ascii="Times New Roman" w:eastAsia="Times New Roman" w:hAnsi="Times New Roman"/>
              </w:rPr>
            </w:pPr>
          </w:p>
        </w:tc>
        <w:tc>
          <w:tcPr>
            <w:tcW w:w="1560" w:type="dxa"/>
            <w:tcBorders>
              <w:right w:val="single" w:sz="8" w:space="0" w:color="auto"/>
            </w:tcBorders>
            <w:shd w:val="clear" w:color="auto" w:fill="auto"/>
            <w:vAlign w:val="bottom"/>
          </w:tcPr>
          <w:p w14:paraId="75DC9200" w14:textId="77777777" w:rsidR="00C45D71" w:rsidRDefault="00C45D71">
            <w:pPr>
              <w:spacing w:line="197" w:lineRule="exact"/>
              <w:ind w:left="140"/>
              <w:rPr>
                <w:rFonts w:ascii="Arial" w:eastAsia="Arial" w:hAnsi="Arial"/>
                <w:sz w:val="18"/>
              </w:rPr>
            </w:pPr>
            <w:r>
              <w:rPr>
                <w:rFonts w:ascii="Arial" w:eastAsia="Arial" w:hAnsi="Arial"/>
                <w:sz w:val="18"/>
              </w:rPr>
              <w:t>Interprofessional</w:t>
            </w:r>
          </w:p>
        </w:tc>
        <w:tc>
          <w:tcPr>
            <w:tcW w:w="40" w:type="dxa"/>
            <w:shd w:val="clear" w:color="auto" w:fill="auto"/>
            <w:vAlign w:val="bottom"/>
          </w:tcPr>
          <w:p w14:paraId="29DA0F99" w14:textId="77777777" w:rsidR="00C45D71" w:rsidRDefault="00C45D71">
            <w:pPr>
              <w:spacing w:line="0" w:lineRule="atLeast"/>
              <w:rPr>
                <w:rFonts w:ascii="Times New Roman" w:eastAsia="Times New Roman" w:hAnsi="Times New Roman"/>
              </w:rPr>
            </w:pPr>
          </w:p>
        </w:tc>
      </w:tr>
      <w:tr w:rsidR="00C45D71" w14:paraId="1776724B" w14:textId="77777777" w:rsidTr="000121A7">
        <w:trPr>
          <w:trHeight w:val="197"/>
        </w:trPr>
        <w:tc>
          <w:tcPr>
            <w:tcW w:w="40" w:type="dxa"/>
            <w:tcBorders>
              <w:right w:val="single" w:sz="8" w:space="0" w:color="auto"/>
            </w:tcBorders>
            <w:shd w:val="clear" w:color="auto" w:fill="auto"/>
            <w:vAlign w:val="bottom"/>
          </w:tcPr>
          <w:p w14:paraId="502B9BB3" w14:textId="77777777" w:rsidR="00C45D71" w:rsidRDefault="00C45D71">
            <w:pPr>
              <w:spacing w:line="0" w:lineRule="atLeast"/>
              <w:rPr>
                <w:rFonts w:ascii="Times New Roman" w:eastAsia="Times New Roman" w:hAnsi="Times New Roman"/>
                <w:sz w:val="17"/>
              </w:rPr>
            </w:pPr>
          </w:p>
        </w:tc>
        <w:tc>
          <w:tcPr>
            <w:tcW w:w="7460" w:type="dxa"/>
            <w:vMerge w:val="restart"/>
            <w:tcBorders>
              <w:right w:val="single" w:sz="8" w:space="0" w:color="auto"/>
            </w:tcBorders>
            <w:shd w:val="clear" w:color="auto" w:fill="auto"/>
            <w:vAlign w:val="bottom"/>
          </w:tcPr>
          <w:p w14:paraId="3401071B" w14:textId="77777777" w:rsidR="00C45D71" w:rsidRDefault="00C45D71">
            <w:pPr>
              <w:spacing w:line="0" w:lineRule="atLeast"/>
              <w:ind w:left="820"/>
              <w:rPr>
                <w:rFonts w:ascii="Arial" w:eastAsia="Arial" w:hAnsi="Arial"/>
              </w:rPr>
            </w:pPr>
            <w:r>
              <w:rPr>
                <w:rFonts w:ascii="Arial" w:eastAsia="Arial" w:hAnsi="Arial"/>
              </w:rPr>
              <w:t>appointments within a 30-minute timeframe using a 5As framework</w:t>
            </w:r>
          </w:p>
        </w:tc>
        <w:tc>
          <w:tcPr>
            <w:tcW w:w="340" w:type="dxa"/>
            <w:shd w:val="clear" w:color="auto" w:fill="auto"/>
            <w:vAlign w:val="bottom"/>
          </w:tcPr>
          <w:p w14:paraId="267A71EC" w14:textId="77777777" w:rsidR="00C45D71" w:rsidRDefault="00C45D71">
            <w:pPr>
              <w:spacing w:line="0" w:lineRule="atLeast"/>
              <w:rPr>
                <w:rFonts w:ascii="Times New Roman" w:eastAsia="Times New Roman" w:hAnsi="Times New Roman"/>
                <w:sz w:val="17"/>
              </w:rPr>
            </w:pPr>
          </w:p>
        </w:tc>
        <w:tc>
          <w:tcPr>
            <w:tcW w:w="1560" w:type="dxa"/>
            <w:tcBorders>
              <w:right w:val="single" w:sz="8" w:space="0" w:color="auto"/>
            </w:tcBorders>
            <w:shd w:val="clear" w:color="auto" w:fill="auto"/>
            <w:vAlign w:val="bottom"/>
          </w:tcPr>
          <w:p w14:paraId="42713FC7" w14:textId="77777777" w:rsidR="00C45D71" w:rsidRDefault="00C45D71">
            <w:pPr>
              <w:spacing w:line="197" w:lineRule="exact"/>
              <w:ind w:left="140"/>
              <w:rPr>
                <w:rFonts w:ascii="Arial" w:eastAsia="Arial" w:hAnsi="Arial"/>
                <w:sz w:val="18"/>
              </w:rPr>
            </w:pPr>
            <w:r>
              <w:rPr>
                <w:rFonts w:ascii="Arial" w:eastAsia="Arial" w:hAnsi="Arial"/>
                <w:sz w:val="18"/>
              </w:rPr>
              <w:t>Skills</w:t>
            </w:r>
          </w:p>
        </w:tc>
        <w:tc>
          <w:tcPr>
            <w:tcW w:w="40" w:type="dxa"/>
            <w:shd w:val="clear" w:color="auto" w:fill="auto"/>
            <w:vAlign w:val="bottom"/>
          </w:tcPr>
          <w:p w14:paraId="0DA8955B" w14:textId="77777777" w:rsidR="00C45D71" w:rsidRDefault="00C45D71">
            <w:pPr>
              <w:spacing w:line="0" w:lineRule="atLeast"/>
              <w:rPr>
                <w:rFonts w:ascii="Times New Roman" w:eastAsia="Times New Roman" w:hAnsi="Times New Roman"/>
                <w:sz w:val="17"/>
              </w:rPr>
            </w:pPr>
          </w:p>
        </w:tc>
      </w:tr>
      <w:tr w:rsidR="00C45D71" w14:paraId="32914D98" w14:textId="77777777" w:rsidTr="000121A7">
        <w:trPr>
          <w:trHeight w:val="73"/>
        </w:trPr>
        <w:tc>
          <w:tcPr>
            <w:tcW w:w="40" w:type="dxa"/>
            <w:tcBorders>
              <w:right w:val="single" w:sz="8" w:space="0" w:color="auto"/>
            </w:tcBorders>
            <w:shd w:val="clear" w:color="auto" w:fill="auto"/>
            <w:vAlign w:val="bottom"/>
          </w:tcPr>
          <w:p w14:paraId="360B5D7F" w14:textId="77777777" w:rsidR="00C45D71" w:rsidRDefault="00C45D71">
            <w:pPr>
              <w:spacing w:line="0" w:lineRule="atLeast"/>
              <w:rPr>
                <w:rFonts w:ascii="Times New Roman" w:eastAsia="Times New Roman" w:hAnsi="Times New Roman"/>
                <w:sz w:val="6"/>
              </w:rPr>
            </w:pPr>
          </w:p>
        </w:tc>
        <w:tc>
          <w:tcPr>
            <w:tcW w:w="7460" w:type="dxa"/>
            <w:vMerge/>
            <w:tcBorders>
              <w:right w:val="single" w:sz="8" w:space="0" w:color="auto"/>
            </w:tcBorders>
            <w:shd w:val="clear" w:color="auto" w:fill="auto"/>
            <w:vAlign w:val="bottom"/>
          </w:tcPr>
          <w:p w14:paraId="6D0E9817" w14:textId="77777777" w:rsidR="00C45D71" w:rsidRDefault="00C45D71">
            <w:pPr>
              <w:spacing w:line="0" w:lineRule="atLeast"/>
              <w:rPr>
                <w:rFonts w:ascii="Times New Roman" w:eastAsia="Times New Roman" w:hAnsi="Times New Roman"/>
                <w:sz w:val="6"/>
              </w:rPr>
            </w:pPr>
          </w:p>
        </w:tc>
        <w:tc>
          <w:tcPr>
            <w:tcW w:w="340" w:type="dxa"/>
            <w:shd w:val="clear" w:color="auto" w:fill="auto"/>
            <w:vAlign w:val="bottom"/>
          </w:tcPr>
          <w:p w14:paraId="63EDAB15" w14:textId="77777777" w:rsidR="00C45D71" w:rsidRDefault="00C45D71">
            <w:pPr>
              <w:spacing w:line="0" w:lineRule="atLeast"/>
              <w:rPr>
                <w:rFonts w:ascii="Times New Roman" w:eastAsia="Times New Roman" w:hAnsi="Times New Roman"/>
                <w:sz w:val="6"/>
              </w:rPr>
            </w:pPr>
          </w:p>
        </w:tc>
        <w:tc>
          <w:tcPr>
            <w:tcW w:w="1560" w:type="dxa"/>
            <w:tcBorders>
              <w:right w:val="single" w:sz="8" w:space="0" w:color="auto"/>
            </w:tcBorders>
            <w:shd w:val="clear" w:color="auto" w:fill="auto"/>
            <w:vAlign w:val="bottom"/>
          </w:tcPr>
          <w:p w14:paraId="2FC920DE" w14:textId="77777777" w:rsidR="00C45D71" w:rsidRDefault="00C45D71">
            <w:pPr>
              <w:spacing w:line="0" w:lineRule="atLeast"/>
              <w:rPr>
                <w:rFonts w:ascii="Times New Roman" w:eastAsia="Times New Roman" w:hAnsi="Times New Roman"/>
                <w:sz w:val="6"/>
              </w:rPr>
            </w:pPr>
          </w:p>
        </w:tc>
        <w:tc>
          <w:tcPr>
            <w:tcW w:w="40" w:type="dxa"/>
            <w:shd w:val="clear" w:color="auto" w:fill="auto"/>
            <w:vAlign w:val="bottom"/>
          </w:tcPr>
          <w:p w14:paraId="51FEAF20" w14:textId="77777777" w:rsidR="00C45D71" w:rsidRDefault="00C45D71">
            <w:pPr>
              <w:spacing w:line="0" w:lineRule="atLeast"/>
              <w:rPr>
                <w:rFonts w:ascii="Times New Roman" w:eastAsia="Times New Roman" w:hAnsi="Times New Roman"/>
                <w:sz w:val="6"/>
              </w:rPr>
            </w:pPr>
          </w:p>
        </w:tc>
      </w:tr>
      <w:tr w:rsidR="00C45D71" w14:paraId="5890E76C" w14:textId="77777777" w:rsidTr="000121A7">
        <w:trPr>
          <w:trHeight w:val="133"/>
        </w:trPr>
        <w:tc>
          <w:tcPr>
            <w:tcW w:w="40" w:type="dxa"/>
            <w:tcBorders>
              <w:right w:val="single" w:sz="8" w:space="0" w:color="auto"/>
            </w:tcBorders>
            <w:shd w:val="clear" w:color="auto" w:fill="auto"/>
            <w:vAlign w:val="bottom"/>
          </w:tcPr>
          <w:p w14:paraId="0B5A9A70" w14:textId="77777777" w:rsidR="00C45D71" w:rsidRDefault="00C45D71">
            <w:pPr>
              <w:spacing w:line="0" w:lineRule="atLeast"/>
              <w:rPr>
                <w:rFonts w:ascii="Times New Roman" w:eastAsia="Times New Roman" w:hAnsi="Times New Roman"/>
                <w:sz w:val="11"/>
              </w:rPr>
            </w:pPr>
          </w:p>
        </w:tc>
        <w:tc>
          <w:tcPr>
            <w:tcW w:w="7460" w:type="dxa"/>
            <w:tcBorders>
              <w:bottom w:val="single" w:sz="8" w:space="0" w:color="auto"/>
              <w:right w:val="single" w:sz="8" w:space="0" w:color="auto"/>
            </w:tcBorders>
            <w:shd w:val="clear" w:color="auto" w:fill="auto"/>
            <w:vAlign w:val="bottom"/>
          </w:tcPr>
          <w:p w14:paraId="2DE3627A" w14:textId="77777777" w:rsidR="00C45D71" w:rsidRDefault="00C45D71">
            <w:pPr>
              <w:spacing w:line="0" w:lineRule="atLeast"/>
              <w:rPr>
                <w:rFonts w:ascii="Times New Roman" w:eastAsia="Times New Roman" w:hAnsi="Times New Roman"/>
                <w:sz w:val="11"/>
              </w:rPr>
            </w:pPr>
          </w:p>
        </w:tc>
        <w:tc>
          <w:tcPr>
            <w:tcW w:w="340" w:type="dxa"/>
            <w:tcBorders>
              <w:bottom w:val="single" w:sz="8" w:space="0" w:color="auto"/>
            </w:tcBorders>
            <w:shd w:val="clear" w:color="auto" w:fill="auto"/>
            <w:vAlign w:val="bottom"/>
          </w:tcPr>
          <w:p w14:paraId="0745A71C" w14:textId="77777777" w:rsidR="00C45D71" w:rsidRDefault="00C45D71">
            <w:pPr>
              <w:spacing w:line="0" w:lineRule="atLeast"/>
              <w:rPr>
                <w:rFonts w:ascii="Times New Roman" w:eastAsia="Times New Roman" w:hAnsi="Times New Roman"/>
                <w:sz w:val="11"/>
              </w:rPr>
            </w:pPr>
          </w:p>
        </w:tc>
        <w:tc>
          <w:tcPr>
            <w:tcW w:w="1560" w:type="dxa"/>
            <w:tcBorders>
              <w:bottom w:val="single" w:sz="8" w:space="0" w:color="auto"/>
              <w:right w:val="single" w:sz="8" w:space="0" w:color="auto"/>
            </w:tcBorders>
            <w:shd w:val="clear" w:color="auto" w:fill="auto"/>
            <w:vAlign w:val="bottom"/>
          </w:tcPr>
          <w:p w14:paraId="162886E9" w14:textId="77777777" w:rsidR="00C45D71" w:rsidRDefault="00C45D71">
            <w:pPr>
              <w:spacing w:line="0" w:lineRule="atLeast"/>
              <w:rPr>
                <w:rFonts w:ascii="Times New Roman" w:eastAsia="Times New Roman" w:hAnsi="Times New Roman"/>
                <w:sz w:val="11"/>
              </w:rPr>
            </w:pPr>
          </w:p>
        </w:tc>
        <w:tc>
          <w:tcPr>
            <w:tcW w:w="40" w:type="dxa"/>
            <w:shd w:val="clear" w:color="auto" w:fill="auto"/>
            <w:vAlign w:val="bottom"/>
          </w:tcPr>
          <w:p w14:paraId="2BCC52CA" w14:textId="77777777" w:rsidR="00C45D71" w:rsidRDefault="00C45D71">
            <w:pPr>
              <w:spacing w:line="0" w:lineRule="atLeast"/>
              <w:rPr>
                <w:rFonts w:ascii="Times New Roman" w:eastAsia="Times New Roman" w:hAnsi="Times New Roman"/>
                <w:sz w:val="11"/>
              </w:rPr>
            </w:pPr>
          </w:p>
        </w:tc>
      </w:tr>
    </w:tbl>
    <w:p w14:paraId="2A384BFE" w14:textId="77777777" w:rsidR="00C45D71" w:rsidRDefault="00C45D71">
      <w:pPr>
        <w:spacing w:line="0" w:lineRule="atLeast"/>
        <w:ind w:left="20"/>
        <w:rPr>
          <w:rFonts w:ascii="Arial" w:eastAsia="Arial" w:hAnsi="Arial"/>
          <w:sz w:val="22"/>
        </w:rPr>
        <w:sectPr w:rsidR="00C45D71">
          <w:pgSz w:w="12240" w:h="15840"/>
          <w:pgMar w:top="1439" w:right="1400" w:bottom="458" w:left="1420" w:header="0" w:footer="0" w:gutter="0"/>
          <w:cols w:space="0" w:equalWidth="0">
            <w:col w:w="942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7480"/>
        <w:gridCol w:w="340"/>
        <w:gridCol w:w="1580"/>
      </w:tblGrid>
      <w:tr w:rsidR="00C45D71" w14:paraId="777E02E1" w14:textId="77777777">
        <w:trPr>
          <w:trHeight w:val="282"/>
        </w:trPr>
        <w:tc>
          <w:tcPr>
            <w:tcW w:w="7480" w:type="dxa"/>
            <w:tcBorders>
              <w:top w:val="single" w:sz="8" w:space="0" w:color="auto"/>
              <w:left w:val="single" w:sz="8" w:space="0" w:color="auto"/>
              <w:right w:val="single" w:sz="8" w:space="0" w:color="auto"/>
            </w:tcBorders>
            <w:shd w:val="clear" w:color="auto" w:fill="auto"/>
            <w:vAlign w:val="bottom"/>
          </w:tcPr>
          <w:p w14:paraId="4CC80645" w14:textId="77777777" w:rsidR="00C45D71" w:rsidRDefault="00C45D71">
            <w:pPr>
              <w:spacing w:line="0" w:lineRule="atLeast"/>
              <w:ind w:left="480"/>
              <w:rPr>
                <w:rFonts w:ascii="Arial" w:eastAsia="Arial" w:hAnsi="Arial"/>
              </w:rPr>
            </w:pPr>
            <w:bookmarkStart w:id="41" w:name="page46"/>
            <w:bookmarkEnd w:id="41"/>
            <w:r>
              <w:rPr>
                <w:rFonts w:ascii="Arial" w:eastAsia="Arial" w:hAnsi="Arial"/>
              </w:rPr>
              <w:t>•  Review the roles of PC-MHI care mangers, and provide an overview of</w:t>
            </w:r>
          </w:p>
        </w:tc>
        <w:tc>
          <w:tcPr>
            <w:tcW w:w="340" w:type="dxa"/>
            <w:tcBorders>
              <w:top w:val="single" w:sz="8" w:space="0" w:color="auto"/>
            </w:tcBorders>
            <w:shd w:val="clear" w:color="auto" w:fill="auto"/>
            <w:vAlign w:val="bottom"/>
          </w:tcPr>
          <w:p w14:paraId="30A56B58" w14:textId="77777777" w:rsidR="00C45D71" w:rsidRDefault="00C45D71">
            <w:pPr>
              <w:spacing w:line="0" w:lineRule="atLeast"/>
              <w:rPr>
                <w:rFonts w:ascii="Times New Roman" w:eastAsia="Times New Roman" w:hAnsi="Times New Roman"/>
                <w:sz w:val="24"/>
              </w:rPr>
            </w:pPr>
          </w:p>
        </w:tc>
        <w:tc>
          <w:tcPr>
            <w:tcW w:w="1580" w:type="dxa"/>
            <w:tcBorders>
              <w:top w:val="single" w:sz="8" w:space="0" w:color="auto"/>
              <w:right w:val="single" w:sz="8" w:space="0" w:color="auto"/>
            </w:tcBorders>
            <w:shd w:val="clear" w:color="auto" w:fill="auto"/>
            <w:vAlign w:val="bottom"/>
          </w:tcPr>
          <w:p w14:paraId="5513E67C" w14:textId="77777777" w:rsidR="00C45D71" w:rsidRDefault="00C45D71">
            <w:pPr>
              <w:spacing w:line="0" w:lineRule="atLeast"/>
              <w:rPr>
                <w:rFonts w:ascii="Times New Roman" w:eastAsia="Times New Roman" w:hAnsi="Times New Roman"/>
                <w:sz w:val="24"/>
              </w:rPr>
            </w:pPr>
          </w:p>
        </w:tc>
      </w:tr>
      <w:tr w:rsidR="00C45D71" w14:paraId="239F3A53" w14:textId="77777777">
        <w:trPr>
          <w:trHeight w:val="229"/>
        </w:trPr>
        <w:tc>
          <w:tcPr>
            <w:tcW w:w="7480" w:type="dxa"/>
            <w:tcBorders>
              <w:left w:val="single" w:sz="8" w:space="0" w:color="auto"/>
              <w:right w:val="single" w:sz="8" w:space="0" w:color="auto"/>
            </w:tcBorders>
            <w:shd w:val="clear" w:color="auto" w:fill="auto"/>
            <w:vAlign w:val="bottom"/>
          </w:tcPr>
          <w:p w14:paraId="384157CB" w14:textId="77777777" w:rsidR="00C45D71" w:rsidRDefault="00C45D71">
            <w:pPr>
              <w:spacing w:line="229" w:lineRule="exact"/>
              <w:ind w:left="840"/>
              <w:rPr>
                <w:rFonts w:ascii="Arial" w:eastAsia="Arial" w:hAnsi="Arial"/>
              </w:rPr>
            </w:pPr>
            <w:r>
              <w:rPr>
                <w:rFonts w:ascii="Arial" w:eastAsia="Arial" w:hAnsi="Arial"/>
              </w:rPr>
              <w:t>BHL's implementation.</w:t>
            </w:r>
          </w:p>
        </w:tc>
        <w:tc>
          <w:tcPr>
            <w:tcW w:w="340" w:type="dxa"/>
            <w:shd w:val="clear" w:color="auto" w:fill="auto"/>
            <w:vAlign w:val="bottom"/>
          </w:tcPr>
          <w:p w14:paraId="3DD1C982" w14:textId="77777777" w:rsidR="00C45D71" w:rsidRDefault="00C45D71">
            <w:pPr>
              <w:spacing w:line="0" w:lineRule="atLeast"/>
              <w:rPr>
                <w:rFonts w:ascii="Times New Roman" w:eastAsia="Times New Roman" w:hAnsi="Times New Roman"/>
                <w:sz w:val="19"/>
              </w:rPr>
            </w:pPr>
          </w:p>
        </w:tc>
        <w:tc>
          <w:tcPr>
            <w:tcW w:w="1580" w:type="dxa"/>
            <w:tcBorders>
              <w:right w:val="single" w:sz="8" w:space="0" w:color="auto"/>
            </w:tcBorders>
            <w:shd w:val="clear" w:color="auto" w:fill="auto"/>
            <w:vAlign w:val="bottom"/>
          </w:tcPr>
          <w:p w14:paraId="342C53FF" w14:textId="77777777" w:rsidR="00C45D71" w:rsidRDefault="00C45D71">
            <w:pPr>
              <w:spacing w:line="0" w:lineRule="atLeast"/>
              <w:rPr>
                <w:rFonts w:ascii="Times New Roman" w:eastAsia="Times New Roman" w:hAnsi="Times New Roman"/>
                <w:sz w:val="19"/>
              </w:rPr>
            </w:pPr>
          </w:p>
        </w:tc>
      </w:tr>
      <w:tr w:rsidR="00C45D71" w14:paraId="5CC2A778" w14:textId="77777777">
        <w:trPr>
          <w:trHeight w:val="32"/>
        </w:trPr>
        <w:tc>
          <w:tcPr>
            <w:tcW w:w="7480" w:type="dxa"/>
            <w:tcBorders>
              <w:left w:val="single" w:sz="8" w:space="0" w:color="auto"/>
              <w:bottom w:val="single" w:sz="8" w:space="0" w:color="auto"/>
              <w:right w:val="single" w:sz="8" w:space="0" w:color="auto"/>
            </w:tcBorders>
            <w:shd w:val="clear" w:color="auto" w:fill="auto"/>
            <w:vAlign w:val="bottom"/>
          </w:tcPr>
          <w:p w14:paraId="2E8D5014" w14:textId="77777777" w:rsidR="00C45D71" w:rsidRDefault="00C45D71">
            <w:pPr>
              <w:spacing w:line="0" w:lineRule="atLeast"/>
              <w:rPr>
                <w:rFonts w:ascii="Times New Roman" w:eastAsia="Times New Roman" w:hAnsi="Times New Roman"/>
                <w:sz w:val="2"/>
              </w:rPr>
            </w:pPr>
          </w:p>
        </w:tc>
        <w:tc>
          <w:tcPr>
            <w:tcW w:w="340" w:type="dxa"/>
            <w:tcBorders>
              <w:bottom w:val="single" w:sz="8" w:space="0" w:color="auto"/>
            </w:tcBorders>
            <w:shd w:val="clear" w:color="auto" w:fill="auto"/>
            <w:vAlign w:val="bottom"/>
          </w:tcPr>
          <w:p w14:paraId="7E45E581" w14:textId="77777777" w:rsidR="00C45D71" w:rsidRDefault="00C45D71">
            <w:pPr>
              <w:spacing w:line="0" w:lineRule="atLeast"/>
              <w:rPr>
                <w:rFonts w:ascii="Times New Roman" w:eastAsia="Times New Roman" w:hAnsi="Times New Roman"/>
                <w:sz w:val="2"/>
              </w:rPr>
            </w:pPr>
          </w:p>
        </w:tc>
        <w:tc>
          <w:tcPr>
            <w:tcW w:w="1580" w:type="dxa"/>
            <w:tcBorders>
              <w:bottom w:val="single" w:sz="8" w:space="0" w:color="auto"/>
              <w:right w:val="single" w:sz="8" w:space="0" w:color="auto"/>
            </w:tcBorders>
            <w:shd w:val="clear" w:color="auto" w:fill="auto"/>
            <w:vAlign w:val="bottom"/>
          </w:tcPr>
          <w:p w14:paraId="5A8288B0" w14:textId="77777777" w:rsidR="00C45D71" w:rsidRDefault="00C45D71">
            <w:pPr>
              <w:spacing w:line="0" w:lineRule="atLeast"/>
              <w:rPr>
                <w:rFonts w:ascii="Times New Roman" w:eastAsia="Times New Roman" w:hAnsi="Times New Roman"/>
                <w:sz w:val="2"/>
              </w:rPr>
            </w:pPr>
          </w:p>
        </w:tc>
      </w:tr>
      <w:tr w:rsidR="00C45D71" w14:paraId="66716334" w14:textId="77777777">
        <w:trPr>
          <w:trHeight w:val="244"/>
        </w:trPr>
        <w:tc>
          <w:tcPr>
            <w:tcW w:w="7480" w:type="dxa"/>
            <w:tcBorders>
              <w:left w:val="single" w:sz="8" w:space="0" w:color="auto"/>
              <w:right w:val="single" w:sz="8" w:space="0" w:color="auto"/>
            </w:tcBorders>
            <w:shd w:val="clear" w:color="auto" w:fill="auto"/>
            <w:vAlign w:val="bottom"/>
          </w:tcPr>
          <w:p w14:paraId="329F9723" w14:textId="77777777" w:rsidR="00C45D71" w:rsidRDefault="00C45D71">
            <w:pPr>
              <w:spacing w:line="0" w:lineRule="atLeast"/>
              <w:ind w:left="120"/>
              <w:rPr>
                <w:rFonts w:ascii="Arial" w:eastAsia="Arial" w:hAnsi="Arial"/>
                <w:b/>
                <w:color w:val="2E2E2E"/>
              </w:rPr>
            </w:pPr>
            <w:r>
              <w:rPr>
                <w:rFonts w:ascii="Arial" w:eastAsia="Arial" w:hAnsi="Arial"/>
                <w:b/>
                <w:color w:val="2E2E2E"/>
              </w:rPr>
              <w:t>Discussion Hour - Clinical Consultation</w:t>
            </w:r>
          </w:p>
        </w:tc>
        <w:tc>
          <w:tcPr>
            <w:tcW w:w="340" w:type="dxa"/>
            <w:shd w:val="clear" w:color="auto" w:fill="auto"/>
            <w:vAlign w:val="bottom"/>
          </w:tcPr>
          <w:p w14:paraId="2F75ECD0"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580" w:type="dxa"/>
            <w:tcBorders>
              <w:right w:val="single" w:sz="8" w:space="0" w:color="auto"/>
            </w:tcBorders>
            <w:shd w:val="clear" w:color="auto" w:fill="auto"/>
            <w:vAlign w:val="bottom"/>
          </w:tcPr>
          <w:p w14:paraId="5A0AABE5" w14:textId="77777777" w:rsidR="00C45D71" w:rsidRDefault="00C45D71">
            <w:pPr>
              <w:spacing w:line="0" w:lineRule="atLeast"/>
              <w:ind w:left="140"/>
              <w:rPr>
                <w:rFonts w:ascii="Arial" w:eastAsia="Arial" w:hAnsi="Arial"/>
                <w:sz w:val="18"/>
              </w:rPr>
            </w:pPr>
            <w:r>
              <w:rPr>
                <w:rFonts w:ascii="Arial" w:eastAsia="Arial" w:hAnsi="Arial"/>
                <w:sz w:val="18"/>
              </w:rPr>
              <w:t>Consultation &amp;</w:t>
            </w:r>
          </w:p>
        </w:tc>
      </w:tr>
      <w:tr w:rsidR="00C45D71" w14:paraId="0FB5A337" w14:textId="77777777">
        <w:trPr>
          <w:trHeight w:val="207"/>
        </w:trPr>
        <w:tc>
          <w:tcPr>
            <w:tcW w:w="7480" w:type="dxa"/>
            <w:tcBorders>
              <w:left w:val="single" w:sz="8" w:space="0" w:color="auto"/>
              <w:right w:val="single" w:sz="8" w:space="0" w:color="auto"/>
            </w:tcBorders>
            <w:shd w:val="clear" w:color="auto" w:fill="auto"/>
            <w:vAlign w:val="bottom"/>
          </w:tcPr>
          <w:p w14:paraId="26F7BB20" w14:textId="77777777" w:rsidR="00C45D71" w:rsidRDefault="00C45D71">
            <w:pPr>
              <w:spacing w:line="207" w:lineRule="exact"/>
              <w:ind w:left="480"/>
              <w:rPr>
                <w:rFonts w:ascii="Arial" w:eastAsia="Arial" w:hAnsi="Arial"/>
                <w:color w:val="2E2E2E"/>
              </w:rPr>
            </w:pPr>
            <w:r>
              <w:rPr>
                <w:rFonts w:ascii="Arial" w:eastAsia="Arial" w:hAnsi="Arial"/>
                <w:color w:val="2E2E2E"/>
              </w:rPr>
              <w:t>•  Describe how consultation differs from other roles common to</w:t>
            </w:r>
          </w:p>
        </w:tc>
        <w:tc>
          <w:tcPr>
            <w:tcW w:w="340" w:type="dxa"/>
            <w:shd w:val="clear" w:color="auto" w:fill="auto"/>
            <w:vAlign w:val="bottom"/>
          </w:tcPr>
          <w:p w14:paraId="08D2906C" w14:textId="77777777" w:rsidR="00C45D71" w:rsidRDefault="00C45D71">
            <w:pPr>
              <w:spacing w:line="0" w:lineRule="atLeast"/>
              <w:rPr>
                <w:rFonts w:ascii="Times New Roman" w:eastAsia="Times New Roman" w:hAnsi="Times New Roman"/>
                <w:sz w:val="17"/>
              </w:rPr>
            </w:pPr>
          </w:p>
        </w:tc>
        <w:tc>
          <w:tcPr>
            <w:tcW w:w="1580" w:type="dxa"/>
            <w:tcBorders>
              <w:right w:val="single" w:sz="8" w:space="0" w:color="auto"/>
            </w:tcBorders>
            <w:shd w:val="clear" w:color="auto" w:fill="auto"/>
            <w:vAlign w:val="bottom"/>
          </w:tcPr>
          <w:p w14:paraId="10FB31E4" w14:textId="77777777" w:rsidR="00C45D71" w:rsidRDefault="00C45D71">
            <w:pPr>
              <w:spacing w:line="197" w:lineRule="exact"/>
              <w:ind w:left="140"/>
              <w:rPr>
                <w:rFonts w:ascii="Arial" w:eastAsia="Arial" w:hAnsi="Arial"/>
                <w:sz w:val="18"/>
              </w:rPr>
            </w:pPr>
            <w:r>
              <w:rPr>
                <w:rFonts w:ascii="Arial" w:eastAsia="Arial" w:hAnsi="Arial"/>
                <w:sz w:val="18"/>
              </w:rPr>
              <w:t>Interprofessional</w:t>
            </w:r>
          </w:p>
        </w:tc>
      </w:tr>
      <w:tr w:rsidR="00C45D71" w14:paraId="2076AF87" w14:textId="77777777">
        <w:trPr>
          <w:trHeight w:val="268"/>
        </w:trPr>
        <w:tc>
          <w:tcPr>
            <w:tcW w:w="7480" w:type="dxa"/>
            <w:tcBorders>
              <w:left w:val="single" w:sz="8" w:space="0" w:color="auto"/>
              <w:right w:val="single" w:sz="8" w:space="0" w:color="auto"/>
            </w:tcBorders>
            <w:shd w:val="clear" w:color="auto" w:fill="auto"/>
            <w:vAlign w:val="bottom"/>
          </w:tcPr>
          <w:p w14:paraId="46432EFA" w14:textId="77777777" w:rsidR="00C45D71" w:rsidRDefault="00C45D71">
            <w:pPr>
              <w:spacing w:line="0" w:lineRule="atLeast"/>
              <w:ind w:left="840"/>
              <w:rPr>
                <w:rFonts w:ascii="Arial" w:eastAsia="Arial" w:hAnsi="Arial"/>
                <w:color w:val="2E2E2E"/>
              </w:rPr>
            </w:pPr>
            <w:r>
              <w:rPr>
                <w:rFonts w:ascii="Arial" w:eastAsia="Arial" w:hAnsi="Arial"/>
                <w:color w:val="2E2E2E"/>
              </w:rPr>
              <w:t>psychologists (e.g., clinician, supervisor, mentor)</w:t>
            </w:r>
          </w:p>
        </w:tc>
        <w:tc>
          <w:tcPr>
            <w:tcW w:w="340" w:type="dxa"/>
            <w:shd w:val="clear" w:color="auto" w:fill="auto"/>
            <w:vAlign w:val="bottom"/>
          </w:tcPr>
          <w:p w14:paraId="1A6DF6ED" w14:textId="77777777" w:rsidR="00C45D71" w:rsidRDefault="00C45D71">
            <w:pPr>
              <w:spacing w:line="0" w:lineRule="atLeast"/>
              <w:rPr>
                <w:rFonts w:ascii="Times New Roman" w:eastAsia="Times New Roman" w:hAnsi="Times New Roman"/>
                <w:sz w:val="23"/>
              </w:rPr>
            </w:pPr>
          </w:p>
        </w:tc>
        <w:tc>
          <w:tcPr>
            <w:tcW w:w="1580" w:type="dxa"/>
            <w:tcBorders>
              <w:right w:val="single" w:sz="8" w:space="0" w:color="auto"/>
            </w:tcBorders>
            <w:shd w:val="clear" w:color="auto" w:fill="auto"/>
            <w:vAlign w:val="bottom"/>
          </w:tcPr>
          <w:p w14:paraId="07A6AE3B" w14:textId="77777777" w:rsidR="00C45D71" w:rsidRDefault="00C45D71">
            <w:pPr>
              <w:spacing w:line="197" w:lineRule="exact"/>
              <w:ind w:left="140"/>
              <w:rPr>
                <w:rFonts w:ascii="Arial" w:eastAsia="Arial" w:hAnsi="Arial"/>
                <w:sz w:val="18"/>
              </w:rPr>
            </w:pPr>
            <w:r>
              <w:rPr>
                <w:rFonts w:ascii="Arial" w:eastAsia="Arial" w:hAnsi="Arial"/>
                <w:sz w:val="18"/>
              </w:rPr>
              <w:t>Skills</w:t>
            </w:r>
          </w:p>
        </w:tc>
      </w:tr>
      <w:tr w:rsidR="00C45D71" w14:paraId="50C25E50" w14:textId="77777777">
        <w:trPr>
          <w:trHeight w:val="247"/>
        </w:trPr>
        <w:tc>
          <w:tcPr>
            <w:tcW w:w="7480" w:type="dxa"/>
            <w:tcBorders>
              <w:left w:val="single" w:sz="8" w:space="0" w:color="auto"/>
              <w:right w:val="single" w:sz="8" w:space="0" w:color="auto"/>
            </w:tcBorders>
            <w:shd w:val="clear" w:color="auto" w:fill="auto"/>
            <w:vAlign w:val="bottom"/>
          </w:tcPr>
          <w:p w14:paraId="04389A53" w14:textId="77777777" w:rsidR="00C45D71" w:rsidRDefault="00C45D71">
            <w:pPr>
              <w:spacing w:line="0" w:lineRule="atLeast"/>
              <w:ind w:left="480"/>
              <w:rPr>
                <w:rFonts w:ascii="Arial" w:eastAsia="Arial" w:hAnsi="Arial"/>
                <w:color w:val="2E2E2E"/>
              </w:rPr>
            </w:pPr>
            <w:r>
              <w:rPr>
                <w:rFonts w:ascii="Arial" w:eastAsia="Arial" w:hAnsi="Arial"/>
                <w:color w:val="2E2E2E"/>
              </w:rPr>
              <w:t>•  Name the 3 main competencies needed for consultation (technical skills,</w:t>
            </w:r>
          </w:p>
        </w:tc>
        <w:tc>
          <w:tcPr>
            <w:tcW w:w="340" w:type="dxa"/>
            <w:shd w:val="clear" w:color="auto" w:fill="auto"/>
            <w:vAlign w:val="bottom"/>
          </w:tcPr>
          <w:p w14:paraId="0A85122F"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2E17591C" w14:textId="77777777" w:rsidR="00C45D71" w:rsidRDefault="00C45D71">
            <w:pPr>
              <w:spacing w:line="0" w:lineRule="atLeast"/>
              <w:rPr>
                <w:rFonts w:ascii="Times New Roman" w:eastAsia="Times New Roman" w:hAnsi="Times New Roman"/>
                <w:sz w:val="21"/>
              </w:rPr>
            </w:pPr>
          </w:p>
        </w:tc>
      </w:tr>
      <w:tr w:rsidR="00C45D71" w14:paraId="3F4F6DDD" w14:textId="77777777">
        <w:trPr>
          <w:trHeight w:val="226"/>
        </w:trPr>
        <w:tc>
          <w:tcPr>
            <w:tcW w:w="7480" w:type="dxa"/>
            <w:tcBorders>
              <w:left w:val="single" w:sz="8" w:space="0" w:color="auto"/>
              <w:right w:val="single" w:sz="8" w:space="0" w:color="auto"/>
            </w:tcBorders>
            <w:shd w:val="clear" w:color="auto" w:fill="auto"/>
            <w:vAlign w:val="bottom"/>
          </w:tcPr>
          <w:p w14:paraId="4BA9066B" w14:textId="77777777" w:rsidR="00C45D71" w:rsidRDefault="00C45D71">
            <w:pPr>
              <w:spacing w:line="226" w:lineRule="exact"/>
              <w:ind w:left="840"/>
              <w:rPr>
                <w:rFonts w:ascii="Arial" w:eastAsia="Arial" w:hAnsi="Arial"/>
                <w:color w:val="2E2E2E"/>
              </w:rPr>
            </w:pPr>
            <w:r>
              <w:rPr>
                <w:rFonts w:ascii="Arial" w:eastAsia="Arial" w:hAnsi="Arial"/>
                <w:color w:val="2E2E2E"/>
              </w:rPr>
              <w:t>interpersonal skills, consulting)</w:t>
            </w:r>
          </w:p>
        </w:tc>
        <w:tc>
          <w:tcPr>
            <w:tcW w:w="340" w:type="dxa"/>
            <w:shd w:val="clear" w:color="auto" w:fill="auto"/>
            <w:vAlign w:val="bottom"/>
          </w:tcPr>
          <w:p w14:paraId="2E680B2B" w14:textId="77777777" w:rsidR="00C45D71" w:rsidRDefault="00C45D71">
            <w:pPr>
              <w:spacing w:line="0" w:lineRule="atLeast"/>
              <w:rPr>
                <w:rFonts w:ascii="Times New Roman" w:eastAsia="Times New Roman" w:hAnsi="Times New Roman"/>
                <w:sz w:val="19"/>
              </w:rPr>
            </w:pPr>
          </w:p>
        </w:tc>
        <w:tc>
          <w:tcPr>
            <w:tcW w:w="1580" w:type="dxa"/>
            <w:tcBorders>
              <w:right w:val="single" w:sz="8" w:space="0" w:color="auto"/>
            </w:tcBorders>
            <w:shd w:val="clear" w:color="auto" w:fill="auto"/>
            <w:vAlign w:val="bottom"/>
          </w:tcPr>
          <w:p w14:paraId="6881315B" w14:textId="77777777" w:rsidR="00C45D71" w:rsidRDefault="00C45D71">
            <w:pPr>
              <w:spacing w:line="0" w:lineRule="atLeast"/>
              <w:rPr>
                <w:rFonts w:ascii="Times New Roman" w:eastAsia="Times New Roman" w:hAnsi="Times New Roman"/>
                <w:sz w:val="19"/>
              </w:rPr>
            </w:pPr>
          </w:p>
        </w:tc>
      </w:tr>
      <w:tr w:rsidR="00C45D71" w14:paraId="641EFE96" w14:textId="77777777">
        <w:trPr>
          <w:trHeight w:val="247"/>
        </w:trPr>
        <w:tc>
          <w:tcPr>
            <w:tcW w:w="7480" w:type="dxa"/>
            <w:tcBorders>
              <w:left w:val="single" w:sz="8" w:space="0" w:color="auto"/>
              <w:right w:val="single" w:sz="8" w:space="0" w:color="auto"/>
            </w:tcBorders>
            <w:shd w:val="clear" w:color="auto" w:fill="auto"/>
            <w:vAlign w:val="bottom"/>
          </w:tcPr>
          <w:p w14:paraId="65369026" w14:textId="77777777" w:rsidR="00C45D71" w:rsidRDefault="00C45D71">
            <w:pPr>
              <w:spacing w:line="0" w:lineRule="atLeast"/>
              <w:ind w:left="480"/>
              <w:rPr>
                <w:rFonts w:ascii="Arial" w:eastAsia="Arial" w:hAnsi="Arial"/>
                <w:color w:val="2E2E2E"/>
              </w:rPr>
            </w:pPr>
            <w:r>
              <w:rPr>
                <w:rFonts w:ascii="Arial" w:eastAsia="Arial" w:hAnsi="Arial"/>
                <w:color w:val="2E2E2E"/>
              </w:rPr>
              <w:t>•  Report the five key stages of consultation {entry and contracting, data</w:t>
            </w:r>
          </w:p>
        </w:tc>
        <w:tc>
          <w:tcPr>
            <w:tcW w:w="340" w:type="dxa"/>
            <w:shd w:val="clear" w:color="auto" w:fill="auto"/>
            <w:vAlign w:val="bottom"/>
          </w:tcPr>
          <w:p w14:paraId="7944EBFA"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641DBE6B" w14:textId="77777777" w:rsidR="00C45D71" w:rsidRDefault="00C45D71">
            <w:pPr>
              <w:spacing w:line="0" w:lineRule="atLeast"/>
              <w:rPr>
                <w:rFonts w:ascii="Times New Roman" w:eastAsia="Times New Roman" w:hAnsi="Times New Roman"/>
                <w:sz w:val="21"/>
              </w:rPr>
            </w:pPr>
          </w:p>
        </w:tc>
      </w:tr>
      <w:tr w:rsidR="00C45D71" w14:paraId="5E672D07" w14:textId="77777777">
        <w:trPr>
          <w:trHeight w:val="226"/>
        </w:trPr>
        <w:tc>
          <w:tcPr>
            <w:tcW w:w="7480" w:type="dxa"/>
            <w:tcBorders>
              <w:left w:val="single" w:sz="8" w:space="0" w:color="auto"/>
              <w:right w:val="single" w:sz="8" w:space="0" w:color="auto"/>
            </w:tcBorders>
            <w:shd w:val="clear" w:color="auto" w:fill="auto"/>
            <w:vAlign w:val="bottom"/>
          </w:tcPr>
          <w:p w14:paraId="1419BA07" w14:textId="77777777" w:rsidR="00C45D71" w:rsidRDefault="00C45D71">
            <w:pPr>
              <w:spacing w:line="226" w:lineRule="exact"/>
              <w:ind w:left="840"/>
              <w:rPr>
                <w:rFonts w:ascii="Arial" w:eastAsia="Arial" w:hAnsi="Arial"/>
                <w:color w:val="2E2E2E"/>
              </w:rPr>
            </w:pPr>
            <w:r>
              <w:rPr>
                <w:rFonts w:ascii="Arial" w:eastAsia="Arial" w:hAnsi="Arial"/>
                <w:color w:val="2E2E2E"/>
              </w:rPr>
              <w:t>collection/diagnosis, feedback and decision-making,</w:t>
            </w:r>
          </w:p>
        </w:tc>
        <w:tc>
          <w:tcPr>
            <w:tcW w:w="340" w:type="dxa"/>
            <w:shd w:val="clear" w:color="auto" w:fill="auto"/>
            <w:vAlign w:val="bottom"/>
          </w:tcPr>
          <w:p w14:paraId="3A0269D9" w14:textId="77777777" w:rsidR="00C45D71" w:rsidRDefault="00C45D71">
            <w:pPr>
              <w:spacing w:line="0" w:lineRule="atLeast"/>
              <w:rPr>
                <w:rFonts w:ascii="Times New Roman" w:eastAsia="Times New Roman" w:hAnsi="Times New Roman"/>
                <w:sz w:val="19"/>
              </w:rPr>
            </w:pPr>
          </w:p>
        </w:tc>
        <w:tc>
          <w:tcPr>
            <w:tcW w:w="1580" w:type="dxa"/>
            <w:tcBorders>
              <w:right w:val="single" w:sz="8" w:space="0" w:color="auto"/>
            </w:tcBorders>
            <w:shd w:val="clear" w:color="auto" w:fill="auto"/>
            <w:vAlign w:val="bottom"/>
          </w:tcPr>
          <w:p w14:paraId="09A3725E" w14:textId="77777777" w:rsidR="00C45D71" w:rsidRDefault="00C45D71">
            <w:pPr>
              <w:spacing w:line="0" w:lineRule="atLeast"/>
              <w:rPr>
                <w:rFonts w:ascii="Times New Roman" w:eastAsia="Times New Roman" w:hAnsi="Times New Roman"/>
                <w:sz w:val="19"/>
              </w:rPr>
            </w:pPr>
          </w:p>
        </w:tc>
      </w:tr>
      <w:tr w:rsidR="00C45D71" w14:paraId="3510CBDA" w14:textId="77777777">
        <w:trPr>
          <w:trHeight w:val="230"/>
        </w:trPr>
        <w:tc>
          <w:tcPr>
            <w:tcW w:w="7480" w:type="dxa"/>
            <w:tcBorders>
              <w:left w:val="single" w:sz="8" w:space="0" w:color="auto"/>
              <w:right w:val="single" w:sz="8" w:space="0" w:color="auto"/>
            </w:tcBorders>
            <w:shd w:val="clear" w:color="auto" w:fill="auto"/>
            <w:vAlign w:val="bottom"/>
          </w:tcPr>
          <w:p w14:paraId="37375E2E" w14:textId="77777777" w:rsidR="00C45D71" w:rsidRDefault="00C45D71">
            <w:pPr>
              <w:spacing w:line="0" w:lineRule="atLeast"/>
              <w:ind w:left="840"/>
              <w:rPr>
                <w:rFonts w:ascii="Arial" w:eastAsia="Arial" w:hAnsi="Arial"/>
                <w:color w:val="2E2E2E"/>
              </w:rPr>
            </w:pPr>
            <w:r>
              <w:rPr>
                <w:rFonts w:ascii="Arial" w:eastAsia="Arial" w:hAnsi="Arial"/>
                <w:color w:val="2E2E2E"/>
              </w:rPr>
              <w:t>design/implementation, feedback/recycle/termination).</w:t>
            </w:r>
          </w:p>
        </w:tc>
        <w:tc>
          <w:tcPr>
            <w:tcW w:w="340" w:type="dxa"/>
            <w:shd w:val="clear" w:color="auto" w:fill="auto"/>
            <w:vAlign w:val="bottom"/>
          </w:tcPr>
          <w:p w14:paraId="6224CF1E" w14:textId="77777777" w:rsidR="00C45D71" w:rsidRDefault="00C45D71">
            <w:pPr>
              <w:spacing w:line="0" w:lineRule="atLeast"/>
              <w:rPr>
                <w:rFonts w:ascii="Times New Roman" w:eastAsia="Times New Roman" w:hAnsi="Times New Roman"/>
              </w:rPr>
            </w:pPr>
          </w:p>
        </w:tc>
        <w:tc>
          <w:tcPr>
            <w:tcW w:w="1580" w:type="dxa"/>
            <w:tcBorders>
              <w:right w:val="single" w:sz="8" w:space="0" w:color="auto"/>
            </w:tcBorders>
            <w:shd w:val="clear" w:color="auto" w:fill="auto"/>
            <w:vAlign w:val="bottom"/>
          </w:tcPr>
          <w:p w14:paraId="392AABE2" w14:textId="77777777" w:rsidR="00C45D71" w:rsidRDefault="00C45D71">
            <w:pPr>
              <w:spacing w:line="0" w:lineRule="atLeast"/>
              <w:rPr>
                <w:rFonts w:ascii="Times New Roman" w:eastAsia="Times New Roman" w:hAnsi="Times New Roman"/>
              </w:rPr>
            </w:pPr>
          </w:p>
        </w:tc>
      </w:tr>
      <w:tr w:rsidR="00C45D71" w14:paraId="53323DD7" w14:textId="77777777">
        <w:trPr>
          <w:trHeight w:val="230"/>
        </w:trPr>
        <w:tc>
          <w:tcPr>
            <w:tcW w:w="7480" w:type="dxa"/>
            <w:tcBorders>
              <w:left w:val="single" w:sz="8" w:space="0" w:color="auto"/>
              <w:right w:val="single" w:sz="8" w:space="0" w:color="auto"/>
            </w:tcBorders>
            <w:shd w:val="clear" w:color="auto" w:fill="auto"/>
            <w:vAlign w:val="bottom"/>
          </w:tcPr>
          <w:p w14:paraId="6069405C" w14:textId="77777777" w:rsidR="00C45D71" w:rsidRDefault="00C45D71">
            <w:pPr>
              <w:spacing w:line="0" w:lineRule="atLeast"/>
              <w:ind w:left="480"/>
              <w:rPr>
                <w:rFonts w:ascii="Arial" w:eastAsia="Arial" w:hAnsi="Arial"/>
                <w:color w:val="2E2E2E"/>
              </w:rPr>
            </w:pPr>
            <w:r>
              <w:rPr>
                <w:rFonts w:ascii="Arial" w:eastAsia="Arial" w:hAnsi="Arial"/>
                <w:color w:val="2E2E2E"/>
              </w:rPr>
              <w:t>Readings:</w:t>
            </w:r>
          </w:p>
        </w:tc>
        <w:tc>
          <w:tcPr>
            <w:tcW w:w="340" w:type="dxa"/>
            <w:shd w:val="clear" w:color="auto" w:fill="auto"/>
            <w:vAlign w:val="bottom"/>
          </w:tcPr>
          <w:p w14:paraId="40D70547" w14:textId="77777777" w:rsidR="00C45D71" w:rsidRDefault="00C45D71">
            <w:pPr>
              <w:spacing w:line="0" w:lineRule="atLeast"/>
              <w:rPr>
                <w:rFonts w:ascii="Times New Roman" w:eastAsia="Times New Roman" w:hAnsi="Times New Roman"/>
              </w:rPr>
            </w:pPr>
          </w:p>
        </w:tc>
        <w:tc>
          <w:tcPr>
            <w:tcW w:w="1580" w:type="dxa"/>
            <w:tcBorders>
              <w:right w:val="single" w:sz="8" w:space="0" w:color="auto"/>
            </w:tcBorders>
            <w:shd w:val="clear" w:color="auto" w:fill="auto"/>
            <w:vAlign w:val="bottom"/>
          </w:tcPr>
          <w:p w14:paraId="13F2584D" w14:textId="77777777" w:rsidR="00C45D71" w:rsidRDefault="00C45D71">
            <w:pPr>
              <w:spacing w:line="0" w:lineRule="atLeast"/>
              <w:rPr>
                <w:rFonts w:ascii="Times New Roman" w:eastAsia="Times New Roman" w:hAnsi="Times New Roman"/>
              </w:rPr>
            </w:pPr>
          </w:p>
        </w:tc>
      </w:tr>
      <w:tr w:rsidR="00C45D71" w14:paraId="56116FE9" w14:textId="77777777">
        <w:trPr>
          <w:trHeight w:val="247"/>
        </w:trPr>
        <w:tc>
          <w:tcPr>
            <w:tcW w:w="7480" w:type="dxa"/>
            <w:tcBorders>
              <w:left w:val="single" w:sz="8" w:space="0" w:color="auto"/>
              <w:right w:val="single" w:sz="8" w:space="0" w:color="auto"/>
            </w:tcBorders>
            <w:shd w:val="clear" w:color="auto" w:fill="auto"/>
            <w:vAlign w:val="bottom"/>
          </w:tcPr>
          <w:p w14:paraId="497B3FF7" w14:textId="77777777" w:rsidR="00C45D71" w:rsidRDefault="00C45D71">
            <w:pPr>
              <w:spacing w:line="0" w:lineRule="atLeast"/>
              <w:ind w:left="480"/>
              <w:rPr>
                <w:rFonts w:ascii="Arial" w:eastAsia="Arial" w:hAnsi="Arial"/>
              </w:rPr>
            </w:pPr>
            <w:r>
              <w:rPr>
                <w:rFonts w:ascii="Arial" w:eastAsia="Arial" w:hAnsi="Arial"/>
              </w:rPr>
              <w:t xml:space="preserve">•  </w:t>
            </w:r>
            <w:proofErr w:type="spellStart"/>
            <w:r>
              <w:rPr>
                <w:rFonts w:ascii="Arial" w:eastAsia="Arial" w:hAnsi="Arial"/>
              </w:rPr>
              <w:t>Arredono</w:t>
            </w:r>
            <w:proofErr w:type="spellEnd"/>
            <w:r>
              <w:rPr>
                <w:rFonts w:ascii="Arial" w:eastAsia="Arial" w:hAnsi="Arial"/>
              </w:rPr>
              <w:t>, P., Shealy, C., &amp; Neale, M. (2004). Consultation and</w:t>
            </w:r>
          </w:p>
        </w:tc>
        <w:tc>
          <w:tcPr>
            <w:tcW w:w="340" w:type="dxa"/>
            <w:shd w:val="clear" w:color="auto" w:fill="auto"/>
            <w:vAlign w:val="bottom"/>
          </w:tcPr>
          <w:p w14:paraId="1851BEEC"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1316358F" w14:textId="77777777" w:rsidR="00C45D71" w:rsidRDefault="00C45D71">
            <w:pPr>
              <w:spacing w:line="0" w:lineRule="atLeast"/>
              <w:rPr>
                <w:rFonts w:ascii="Times New Roman" w:eastAsia="Times New Roman" w:hAnsi="Times New Roman"/>
                <w:sz w:val="21"/>
              </w:rPr>
            </w:pPr>
          </w:p>
        </w:tc>
      </w:tr>
      <w:tr w:rsidR="00C45D71" w14:paraId="4859D2FA" w14:textId="77777777">
        <w:trPr>
          <w:trHeight w:val="226"/>
        </w:trPr>
        <w:tc>
          <w:tcPr>
            <w:tcW w:w="7480" w:type="dxa"/>
            <w:tcBorders>
              <w:left w:val="single" w:sz="8" w:space="0" w:color="auto"/>
              <w:right w:val="single" w:sz="8" w:space="0" w:color="auto"/>
            </w:tcBorders>
            <w:shd w:val="clear" w:color="auto" w:fill="auto"/>
            <w:vAlign w:val="bottom"/>
          </w:tcPr>
          <w:p w14:paraId="75FF29FD" w14:textId="77777777" w:rsidR="00C45D71" w:rsidRDefault="00C45D71">
            <w:pPr>
              <w:spacing w:line="226" w:lineRule="exact"/>
              <w:ind w:left="840"/>
              <w:rPr>
                <w:rFonts w:ascii="Arial" w:eastAsia="Arial" w:hAnsi="Arial"/>
              </w:rPr>
            </w:pPr>
            <w:r>
              <w:rPr>
                <w:rFonts w:ascii="Arial" w:eastAsia="Arial" w:hAnsi="Arial"/>
              </w:rPr>
              <w:t>Interprofessional Collaboration: Modeling for the Future. Journal of</w:t>
            </w:r>
          </w:p>
        </w:tc>
        <w:tc>
          <w:tcPr>
            <w:tcW w:w="340" w:type="dxa"/>
            <w:shd w:val="clear" w:color="auto" w:fill="auto"/>
            <w:vAlign w:val="bottom"/>
          </w:tcPr>
          <w:p w14:paraId="58FAC1C6" w14:textId="77777777" w:rsidR="00C45D71" w:rsidRDefault="00C45D71">
            <w:pPr>
              <w:spacing w:line="0" w:lineRule="atLeast"/>
              <w:rPr>
                <w:rFonts w:ascii="Times New Roman" w:eastAsia="Times New Roman" w:hAnsi="Times New Roman"/>
                <w:sz w:val="19"/>
              </w:rPr>
            </w:pPr>
          </w:p>
        </w:tc>
        <w:tc>
          <w:tcPr>
            <w:tcW w:w="1580" w:type="dxa"/>
            <w:tcBorders>
              <w:right w:val="single" w:sz="8" w:space="0" w:color="auto"/>
            </w:tcBorders>
            <w:shd w:val="clear" w:color="auto" w:fill="auto"/>
            <w:vAlign w:val="bottom"/>
          </w:tcPr>
          <w:p w14:paraId="26E8B44E" w14:textId="77777777" w:rsidR="00C45D71" w:rsidRDefault="00C45D71">
            <w:pPr>
              <w:spacing w:line="0" w:lineRule="atLeast"/>
              <w:rPr>
                <w:rFonts w:ascii="Times New Roman" w:eastAsia="Times New Roman" w:hAnsi="Times New Roman"/>
                <w:sz w:val="19"/>
              </w:rPr>
            </w:pPr>
          </w:p>
        </w:tc>
      </w:tr>
      <w:tr w:rsidR="00C45D71" w14:paraId="0EA2797E" w14:textId="77777777">
        <w:trPr>
          <w:trHeight w:val="230"/>
        </w:trPr>
        <w:tc>
          <w:tcPr>
            <w:tcW w:w="7480" w:type="dxa"/>
            <w:tcBorders>
              <w:left w:val="single" w:sz="8" w:space="0" w:color="auto"/>
              <w:right w:val="single" w:sz="8" w:space="0" w:color="auto"/>
            </w:tcBorders>
            <w:shd w:val="clear" w:color="auto" w:fill="auto"/>
            <w:vAlign w:val="bottom"/>
          </w:tcPr>
          <w:p w14:paraId="38FF94F7" w14:textId="77777777" w:rsidR="00C45D71" w:rsidRDefault="00C45D71">
            <w:pPr>
              <w:spacing w:line="0" w:lineRule="atLeast"/>
              <w:ind w:left="840"/>
              <w:rPr>
                <w:rFonts w:ascii="Arial" w:eastAsia="Arial" w:hAnsi="Arial"/>
              </w:rPr>
            </w:pPr>
            <w:r>
              <w:rPr>
                <w:rFonts w:ascii="Arial" w:eastAsia="Arial" w:hAnsi="Arial"/>
              </w:rPr>
              <w:t>Clinical Psychology, 60 (7), 787-800.</w:t>
            </w:r>
          </w:p>
        </w:tc>
        <w:tc>
          <w:tcPr>
            <w:tcW w:w="340" w:type="dxa"/>
            <w:shd w:val="clear" w:color="auto" w:fill="auto"/>
            <w:vAlign w:val="bottom"/>
          </w:tcPr>
          <w:p w14:paraId="4002A0E5" w14:textId="77777777" w:rsidR="00C45D71" w:rsidRDefault="00C45D71">
            <w:pPr>
              <w:spacing w:line="0" w:lineRule="atLeast"/>
              <w:rPr>
                <w:rFonts w:ascii="Times New Roman" w:eastAsia="Times New Roman" w:hAnsi="Times New Roman"/>
              </w:rPr>
            </w:pPr>
          </w:p>
        </w:tc>
        <w:tc>
          <w:tcPr>
            <w:tcW w:w="1580" w:type="dxa"/>
            <w:tcBorders>
              <w:right w:val="single" w:sz="8" w:space="0" w:color="auto"/>
            </w:tcBorders>
            <w:shd w:val="clear" w:color="auto" w:fill="auto"/>
            <w:vAlign w:val="bottom"/>
          </w:tcPr>
          <w:p w14:paraId="3FE350E0" w14:textId="77777777" w:rsidR="00C45D71" w:rsidRDefault="00C45D71">
            <w:pPr>
              <w:spacing w:line="0" w:lineRule="atLeast"/>
              <w:rPr>
                <w:rFonts w:ascii="Times New Roman" w:eastAsia="Times New Roman" w:hAnsi="Times New Roman"/>
              </w:rPr>
            </w:pPr>
          </w:p>
        </w:tc>
      </w:tr>
      <w:tr w:rsidR="00C45D71" w14:paraId="047AAE1E" w14:textId="77777777">
        <w:trPr>
          <w:trHeight w:val="32"/>
        </w:trPr>
        <w:tc>
          <w:tcPr>
            <w:tcW w:w="7480" w:type="dxa"/>
            <w:tcBorders>
              <w:left w:val="single" w:sz="8" w:space="0" w:color="auto"/>
              <w:bottom w:val="single" w:sz="8" w:space="0" w:color="auto"/>
              <w:right w:val="single" w:sz="8" w:space="0" w:color="auto"/>
            </w:tcBorders>
            <w:shd w:val="clear" w:color="auto" w:fill="auto"/>
            <w:vAlign w:val="bottom"/>
          </w:tcPr>
          <w:p w14:paraId="0A1BA1A1" w14:textId="77777777" w:rsidR="00C45D71" w:rsidRDefault="00C45D71">
            <w:pPr>
              <w:spacing w:line="0" w:lineRule="atLeast"/>
              <w:rPr>
                <w:rFonts w:ascii="Times New Roman" w:eastAsia="Times New Roman" w:hAnsi="Times New Roman"/>
                <w:sz w:val="2"/>
              </w:rPr>
            </w:pPr>
          </w:p>
        </w:tc>
        <w:tc>
          <w:tcPr>
            <w:tcW w:w="340" w:type="dxa"/>
            <w:tcBorders>
              <w:bottom w:val="single" w:sz="8" w:space="0" w:color="auto"/>
            </w:tcBorders>
            <w:shd w:val="clear" w:color="auto" w:fill="auto"/>
            <w:vAlign w:val="bottom"/>
          </w:tcPr>
          <w:p w14:paraId="61146292" w14:textId="77777777" w:rsidR="00C45D71" w:rsidRDefault="00C45D71">
            <w:pPr>
              <w:spacing w:line="0" w:lineRule="atLeast"/>
              <w:rPr>
                <w:rFonts w:ascii="Times New Roman" w:eastAsia="Times New Roman" w:hAnsi="Times New Roman"/>
                <w:sz w:val="2"/>
              </w:rPr>
            </w:pPr>
          </w:p>
        </w:tc>
        <w:tc>
          <w:tcPr>
            <w:tcW w:w="1580" w:type="dxa"/>
            <w:tcBorders>
              <w:bottom w:val="single" w:sz="8" w:space="0" w:color="auto"/>
              <w:right w:val="single" w:sz="8" w:space="0" w:color="auto"/>
            </w:tcBorders>
            <w:shd w:val="clear" w:color="auto" w:fill="auto"/>
            <w:vAlign w:val="bottom"/>
          </w:tcPr>
          <w:p w14:paraId="66166702" w14:textId="77777777" w:rsidR="00C45D71" w:rsidRDefault="00C45D71">
            <w:pPr>
              <w:spacing w:line="0" w:lineRule="atLeast"/>
              <w:rPr>
                <w:rFonts w:ascii="Times New Roman" w:eastAsia="Times New Roman" w:hAnsi="Times New Roman"/>
                <w:sz w:val="2"/>
              </w:rPr>
            </w:pPr>
          </w:p>
        </w:tc>
      </w:tr>
      <w:tr w:rsidR="00C45D71" w14:paraId="08FCC469" w14:textId="77777777">
        <w:trPr>
          <w:trHeight w:val="239"/>
        </w:trPr>
        <w:tc>
          <w:tcPr>
            <w:tcW w:w="7480" w:type="dxa"/>
            <w:tcBorders>
              <w:left w:val="single" w:sz="8" w:space="0" w:color="auto"/>
              <w:right w:val="single" w:sz="8" w:space="0" w:color="auto"/>
            </w:tcBorders>
            <w:shd w:val="clear" w:color="auto" w:fill="auto"/>
            <w:vAlign w:val="bottom"/>
          </w:tcPr>
          <w:p w14:paraId="71766812" w14:textId="77777777" w:rsidR="00C45D71" w:rsidRDefault="00C45D71">
            <w:pPr>
              <w:spacing w:line="0" w:lineRule="atLeast"/>
              <w:ind w:left="120"/>
              <w:rPr>
                <w:rFonts w:ascii="Arial" w:eastAsia="Arial" w:hAnsi="Arial"/>
                <w:b/>
              </w:rPr>
            </w:pPr>
            <w:r>
              <w:rPr>
                <w:rFonts w:ascii="Arial" w:eastAsia="Arial" w:hAnsi="Arial"/>
                <w:b/>
              </w:rPr>
              <w:t>Didactic Seminar - Psychiatric Evaluations*</w:t>
            </w:r>
          </w:p>
        </w:tc>
        <w:tc>
          <w:tcPr>
            <w:tcW w:w="340" w:type="dxa"/>
            <w:shd w:val="clear" w:color="auto" w:fill="auto"/>
            <w:vAlign w:val="bottom"/>
          </w:tcPr>
          <w:p w14:paraId="66837D10"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580" w:type="dxa"/>
            <w:tcBorders>
              <w:right w:val="single" w:sz="8" w:space="0" w:color="auto"/>
            </w:tcBorders>
            <w:shd w:val="clear" w:color="auto" w:fill="auto"/>
            <w:vAlign w:val="bottom"/>
          </w:tcPr>
          <w:p w14:paraId="5D61B8D6" w14:textId="77777777" w:rsidR="00C45D71" w:rsidRDefault="00C45D71">
            <w:pPr>
              <w:spacing w:line="0" w:lineRule="atLeast"/>
              <w:ind w:left="140"/>
              <w:rPr>
                <w:rFonts w:ascii="Arial" w:eastAsia="Arial" w:hAnsi="Arial"/>
                <w:sz w:val="18"/>
              </w:rPr>
            </w:pPr>
            <w:r>
              <w:rPr>
                <w:rFonts w:ascii="Arial" w:eastAsia="Arial" w:hAnsi="Arial"/>
                <w:sz w:val="18"/>
              </w:rPr>
              <w:t>Assessment</w:t>
            </w:r>
          </w:p>
        </w:tc>
      </w:tr>
      <w:tr w:rsidR="00C45D71" w14:paraId="276A2F67" w14:textId="77777777">
        <w:trPr>
          <w:trHeight w:val="226"/>
        </w:trPr>
        <w:tc>
          <w:tcPr>
            <w:tcW w:w="7480" w:type="dxa"/>
            <w:tcBorders>
              <w:left w:val="single" w:sz="8" w:space="0" w:color="auto"/>
              <w:right w:val="single" w:sz="8" w:space="0" w:color="auto"/>
            </w:tcBorders>
            <w:shd w:val="clear" w:color="auto" w:fill="auto"/>
            <w:vAlign w:val="bottom"/>
          </w:tcPr>
          <w:p w14:paraId="64079B60" w14:textId="77777777" w:rsidR="00C45D71" w:rsidRDefault="00C45D71">
            <w:pPr>
              <w:spacing w:line="227" w:lineRule="exact"/>
              <w:ind w:left="480"/>
              <w:rPr>
                <w:rFonts w:ascii="Arial" w:eastAsia="Arial" w:hAnsi="Arial"/>
              </w:rPr>
            </w:pPr>
            <w:r>
              <w:rPr>
                <w:rFonts w:ascii="Arial" w:eastAsia="Arial" w:hAnsi="Arial"/>
              </w:rPr>
              <w:t>•  To identify similarities and differences between evaluations from a</w:t>
            </w:r>
          </w:p>
        </w:tc>
        <w:tc>
          <w:tcPr>
            <w:tcW w:w="340" w:type="dxa"/>
            <w:shd w:val="clear" w:color="auto" w:fill="auto"/>
            <w:vAlign w:val="bottom"/>
          </w:tcPr>
          <w:p w14:paraId="12E0AAAA"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580" w:type="dxa"/>
            <w:tcBorders>
              <w:right w:val="single" w:sz="8" w:space="0" w:color="auto"/>
            </w:tcBorders>
            <w:shd w:val="clear" w:color="auto" w:fill="auto"/>
            <w:vAlign w:val="bottom"/>
          </w:tcPr>
          <w:p w14:paraId="4FFFE7BD" w14:textId="77777777" w:rsidR="00C45D71" w:rsidRDefault="00C45D71">
            <w:pPr>
              <w:spacing w:line="0" w:lineRule="atLeast"/>
              <w:ind w:left="140"/>
              <w:rPr>
                <w:rFonts w:ascii="Arial" w:eastAsia="Arial" w:hAnsi="Arial"/>
                <w:sz w:val="18"/>
              </w:rPr>
            </w:pPr>
            <w:r>
              <w:rPr>
                <w:rFonts w:ascii="Arial" w:eastAsia="Arial" w:hAnsi="Arial"/>
                <w:sz w:val="18"/>
              </w:rPr>
              <w:t>Consultation &amp;</w:t>
            </w:r>
          </w:p>
        </w:tc>
      </w:tr>
      <w:tr w:rsidR="00C45D71" w14:paraId="6FD25CE8" w14:textId="77777777">
        <w:trPr>
          <w:trHeight w:val="216"/>
        </w:trPr>
        <w:tc>
          <w:tcPr>
            <w:tcW w:w="7480" w:type="dxa"/>
            <w:tcBorders>
              <w:left w:val="single" w:sz="8" w:space="0" w:color="auto"/>
              <w:right w:val="single" w:sz="8" w:space="0" w:color="auto"/>
            </w:tcBorders>
            <w:shd w:val="clear" w:color="auto" w:fill="auto"/>
            <w:vAlign w:val="bottom"/>
          </w:tcPr>
          <w:p w14:paraId="2FA951EB" w14:textId="77777777" w:rsidR="00C45D71" w:rsidRDefault="00C45D71">
            <w:pPr>
              <w:spacing w:line="216" w:lineRule="exact"/>
              <w:ind w:left="840"/>
              <w:rPr>
                <w:rFonts w:ascii="Arial" w:eastAsia="Arial" w:hAnsi="Arial"/>
              </w:rPr>
            </w:pPr>
            <w:r>
              <w:rPr>
                <w:rFonts w:ascii="Arial" w:eastAsia="Arial" w:hAnsi="Arial"/>
              </w:rPr>
              <w:t>psychiatrist and evaluations from a psychologist</w:t>
            </w:r>
          </w:p>
        </w:tc>
        <w:tc>
          <w:tcPr>
            <w:tcW w:w="340" w:type="dxa"/>
            <w:shd w:val="clear" w:color="auto" w:fill="auto"/>
            <w:vAlign w:val="bottom"/>
          </w:tcPr>
          <w:p w14:paraId="0DB87380" w14:textId="77777777" w:rsidR="00C45D71" w:rsidRDefault="00C45D71">
            <w:pPr>
              <w:spacing w:line="0" w:lineRule="atLeast"/>
              <w:rPr>
                <w:rFonts w:ascii="Times New Roman" w:eastAsia="Times New Roman" w:hAnsi="Times New Roman"/>
                <w:sz w:val="18"/>
              </w:rPr>
            </w:pPr>
          </w:p>
        </w:tc>
        <w:tc>
          <w:tcPr>
            <w:tcW w:w="1580" w:type="dxa"/>
            <w:tcBorders>
              <w:right w:val="single" w:sz="8" w:space="0" w:color="auto"/>
            </w:tcBorders>
            <w:shd w:val="clear" w:color="auto" w:fill="auto"/>
            <w:vAlign w:val="bottom"/>
          </w:tcPr>
          <w:p w14:paraId="7833A1C8" w14:textId="77777777" w:rsidR="00C45D71" w:rsidRDefault="00C45D71">
            <w:pPr>
              <w:spacing w:line="197" w:lineRule="exact"/>
              <w:ind w:left="140"/>
              <w:rPr>
                <w:rFonts w:ascii="Arial" w:eastAsia="Arial" w:hAnsi="Arial"/>
                <w:sz w:val="18"/>
              </w:rPr>
            </w:pPr>
            <w:r>
              <w:rPr>
                <w:rFonts w:ascii="Arial" w:eastAsia="Arial" w:hAnsi="Arial"/>
                <w:sz w:val="18"/>
              </w:rPr>
              <w:t>Interprofessional</w:t>
            </w:r>
          </w:p>
        </w:tc>
      </w:tr>
      <w:tr w:rsidR="00C45D71" w14:paraId="37BBCF99" w14:textId="77777777">
        <w:trPr>
          <w:trHeight w:val="197"/>
        </w:trPr>
        <w:tc>
          <w:tcPr>
            <w:tcW w:w="7480" w:type="dxa"/>
            <w:vMerge w:val="restart"/>
            <w:tcBorders>
              <w:left w:val="single" w:sz="8" w:space="0" w:color="auto"/>
              <w:right w:val="single" w:sz="8" w:space="0" w:color="auto"/>
            </w:tcBorders>
            <w:shd w:val="clear" w:color="auto" w:fill="auto"/>
            <w:vAlign w:val="bottom"/>
          </w:tcPr>
          <w:p w14:paraId="744315CE" w14:textId="77777777" w:rsidR="00C45D71" w:rsidRDefault="00C45D71">
            <w:pPr>
              <w:spacing w:line="0" w:lineRule="atLeast"/>
              <w:ind w:left="480"/>
              <w:rPr>
                <w:rFonts w:ascii="Arial" w:eastAsia="Arial" w:hAnsi="Arial"/>
              </w:rPr>
            </w:pPr>
            <w:r>
              <w:rPr>
                <w:rFonts w:ascii="Arial" w:eastAsia="Arial" w:hAnsi="Arial"/>
              </w:rPr>
              <w:t>•  To recognize unique roles of a psychiatrist in interprofessional teams</w:t>
            </w:r>
          </w:p>
        </w:tc>
        <w:tc>
          <w:tcPr>
            <w:tcW w:w="340" w:type="dxa"/>
            <w:shd w:val="clear" w:color="auto" w:fill="auto"/>
            <w:vAlign w:val="bottom"/>
          </w:tcPr>
          <w:p w14:paraId="4CA884D5" w14:textId="77777777" w:rsidR="00C45D71" w:rsidRDefault="00C45D71">
            <w:pPr>
              <w:spacing w:line="0" w:lineRule="atLeast"/>
              <w:rPr>
                <w:rFonts w:ascii="Times New Roman" w:eastAsia="Times New Roman" w:hAnsi="Times New Roman"/>
                <w:sz w:val="17"/>
              </w:rPr>
            </w:pPr>
          </w:p>
        </w:tc>
        <w:tc>
          <w:tcPr>
            <w:tcW w:w="1580" w:type="dxa"/>
            <w:tcBorders>
              <w:right w:val="single" w:sz="8" w:space="0" w:color="auto"/>
            </w:tcBorders>
            <w:shd w:val="clear" w:color="auto" w:fill="auto"/>
            <w:vAlign w:val="bottom"/>
          </w:tcPr>
          <w:p w14:paraId="77FCC91A" w14:textId="77777777" w:rsidR="00C45D71" w:rsidRDefault="00C45D71">
            <w:pPr>
              <w:spacing w:line="197" w:lineRule="exact"/>
              <w:ind w:left="140"/>
              <w:rPr>
                <w:rFonts w:ascii="Arial" w:eastAsia="Arial" w:hAnsi="Arial"/>
                <w:sz w:val="18"/>
              </w:rPr>
            </w:pPr>
            <w:r>
              <w:rPr>
                <w:rFonts w:ascii="Arial" w:eastAsia="Arial" w:hAnsi="Arial"/>
                <w:sz w:val="18"/>
              </w:rPr>
              <w:t>Skills</w:t>
            </w:r>
          </w:p>
        </w:tc>
      </w:tr>
      <w:tr w:rsidR="00C45D71" w14:paraId="21B0966C" w14:textId="77777777">
        <w:trPr>
          <w:trHeight w:val="90"/>
        </w:trPr>
        <w:tc>
          <w:tcPr>
            <w:tcW w:w="7480" w:type="dxa"/>
            <w:vMerge/>
            <w:tcBorders>
              <w:left w:val="single" w:sz="8" w:space="0" w:color="auto"/>
              <w:right w:val="single" w:sz="8" w:space="0" w:color="auto"/>
            </w:tcBorders>
            <w:shd w:val="clear" w:color="auto" w:fill="auto"/>
            <w:vAlign w:val="bottom"/>
          </w:tcPr>
          <w:p w14:paraId="3B1802D0" w14:textId="77777777" w:rsidR="00C45D71" w:rsidRDefault="00C45D71">
            <w:pPr>
              <w:spacing w:line="0" w:lineRule="atLeast"/>
              <w:rPr>
                <w:rFonts w:ascii="Times New Roman" w:eastAsia="Times New Roman" w:hAnsi="Times New Roman"/>
                <w:sz w:val="7"/>
              </w:rPr>
            </w:pPr>
          </w:p>
        </w:tc>
        <w:tc>
          <w:tcPr>
            <w:tcW w:w="340" w:type="dxa"/>
            <w:shd w:val="clear" w:color="auto" w:fill="auto"/>
            <w:vAlign w:val="bottom"/>
          </w:tcPr>
          <w:p w14:paraId="2330C46C" w14:textId="77777777" w:rsidR="00C45D71" w:rsidRDefault="00C45D71">
            <w:pPr>
              <w:spacing w:line="0" w:lineRule="atLeast"/>
              <w:rPr>
                <w:rFonts w:ascii="Times New Roman" w:eastAsia="Times New Roman" w:hAnsi="Times New Roman"/>
                <w:sz w:val="7"/>
              </w:rPr>
            </w:pPr>
          </w:p>
        </w:tc>
        <w:tc>
          <w:tcPr>
            <w:tcW w:w="1580" w:type="dxa"/>
            <w:tcBorders>
              <w:right w:val="single" w:sz="8" w:space="0" w:color="auto"/>
            </w:tcBorders>
            <w:shd w:val="clear" w:color="auto" w:fill="auto"/>
            <w:vAlign w:val="bottom"/>
          </w:tcPr>
          <w:p w14:paraId="20EC3B6D" w14:textId="77777777" w:rsidR="00C45D71" w:rsidRDefault="00C45D71">
            <w:pPr>
              <w:spacing w:line="0" w:lineRule="atLeast"/>
              <w:rPr>
                <w:rFonts w:ascii="Times New Roman" w:eastAsia="Times New Roman" w:hAnsi="Times New Roman"/>
                <w:sz w:val="7"/>
              </w:rPr>
            </w:pPr>
          </w:p>
        </w:tc>
      </w:tr>
      <w:tr w:rsidR="00C45D71" w14:paraId="720AB3BA" w14:textId="77777777">
        <w:trPr>
          <w:trHeight w:val="242"/>
        </w:trPr>
        <w:tc>
          <w:tcPr>
            <w:tcW w:w="7480" w:type="dxa"/>
            <w:tcBorders>
              <w:left w:val="single" w:sz="8" w:space="0" w:color="auto"/>
              <w:right w:val="single" w:sz="8" w:space="0" w:color="auto"/>
            </w:tcBorders>
            <w:shd w:val="clear" w:color="auto" w:fill="auto"/>
            <w:vAlign w:val="bottom"/>
          </w:tcPr>
          <w:p w14:paraId="0E876E33" w14:textId="77777777" w:rsidR="00C45D71" w:rsidRDefault="00C45D71">
            <w:pPr>
              <w:spacing w:line="0" w:lineRule="atLeast"/>
              <w:ind w:left="480"/>
              <w:rPr>
                <w:rFonts w:ascii="Arial" w:eastAsia="Arial" w:hAnsi="Arial"/>
              </w:rPr>
            </w:pPr>
            <w:r>
              <w:rPr>
                <w:rFonts w:ascii="Arial" w:eastAsia="Arial" w:hAnsi="Arial"/>
              </w:rPr>
              <w:t>•  To identify when to consult a psychiatrist for evaluation</w:t>
            </w:r>
          </w:p>
        </w:tc>
        <w:tc>
          <w:tcPr>
            <w:tcW w:w="340" w:type="dxa"/>
            <w:shd w:val="clear" w:color="auto" w:fill="auto"/>
            <w:vAlign w:val="bottom"/>
          </w:tcPr>
          <w:p w14:paraId="7C9B6082"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6FD24E17" w14:textId="77777777" w:rsidR="00C45D71" w:rsidRDefault="00C45D71">
            <w:pPr>
              <w:spacing w:line="0" w:lineRule="atLeast"/>
              <w:rPr>
                <w:rFonts w:ascii="Times New Roman" w:eastAsia="Times New Roman" w:hAnsi="Times New Roman"/>
                <w:sz w:val="21"/>
              </w:rPr>
            </w:pPr>
          </w:p>
        </w:tc>
      </w:tr>
      <w:tr w:rsidR="00C45D71" w14:paraId="121C6DF6" w14:textId="77777777">
        <w:trPr>
          <w:trHeight w:val="30"/>
        </w:trPr>
        <w:tc>
          <w:tcPr>
            <w:tcW w:w="7480" w:type="dxa"/>
            <w:tcBorders>
              <w:left w:val="single" w:sz="8" w:space="0" w:color="auto"/>
              <w:bottom w:val="single" w:sz="8" w:space="0" w:color="auto"/>
              <w:right w:val="single" w:sz="8" w:space="0" w:color="auto"/>
            </w:tcBorders>
            <w:shd w:val="clear" w:color="auto" w:fill="auto"/>
            <w:vAlign w:val="bottom"/>
          </w:tcPr>
          <w:p w14:paraId="1F9DCBA7" w14:textId="77777777" w:rsidR="00C45D71" w:rsidRDefault="00C45D71">
            <w:pPr>
              <w:spacing w:line="0" w:lineRule="atLeast"/>
              <w:rPr>
                <w:rFonts w:ascii="Times New Roman" w:eastAsia="Times New Roman" w:hAnsi="Times New Roman"/>
                <w:sz w:val="2"/>
              </w:rPr>
            </w:pPr>
          </w:p>
        </w:tc>
        <w:tc>
          <w:tcPr>
            <w:tcW w:w="340" w:type="dxa"/>
            <w:tcBorders>
              <w:bottom w:val="single" w:sz="8" w:space="0" w:color="auto"/>
            </w:tcBorders>
            <w:shd w:val="clear" w:color="auto" w:fill="auto"/>
            <w:vAlign w:val="bottom"/>
          </w:tcPr>
          <w:p w14:paraId="039A7A7F" w14:textId="77777777" w:rsidR="00C45D71" w:rsidRDefault="00C45D71">
            <w:pPr>
              <w:spacing w:line="0" w:lineRule="atLeast"/>
              <w:rPr>
                <w:rFonts w:ascii="Times New Roman" w:eastAsia="Times New Roman" w:hAnsi="Times New Roman"/>
                <w:sz w:val="2"/>
              </w:rPr>
            </w:pPr>
          </w:p>
        </w:tc>
        <w:tc>
          <w:tcPr>
            <w:tcW w:w="1580" w:type="dxa"/>
            <w:tcBorders>
              <w:bottom w:val="single" w:sz="8" w:space="0" w:color="auto"/>
              <w:right w:val="single" w:sz="8" w:space="0" w:color="auto"/>
            </w:tcBorders>
            <w:shd w:val="clear" w:color="auto" w:fill="auto"/>
            <w:vAlign w:val="bottom"/>
          </w:tcPr>
          <w:p w14:paraId="585A0FC9" w14:textId="77777777" w:rsidR="00C45D71" w:rsidRDefault="00C45D71">
            <w:pPr>
              <w:spacing w:line="0" w:lineRule="atLeast"/>
              <w:rPr>
                <w:rFonts w:ascii="Times New Roman" w:eastAsia="Times New Roman" w:hAnsi="Times New Roman"/>
                <w:sz w:val="2"/>
              </w:rPr>
            </w:pPr>
          </w:p>
        </w:tc>
      </w:tr>
      <w:tr w:rsidR="00C45D71" w14:paraId="1C056FA4" w14:textId="77777777">
        <w:trPr>
          <w:trHeight w:val="244"/>
        </w:trPr>
        <w:tc>
          <w:tcPr>
            <w:tcW w:w="7480" w:type="dxa"/>
            <w:tcBorders>
              <w:left w:val="single" w:sz="8" w:space="0" w:color="auto"/>
              <w:right w:val="single" w:sz="8" w:space="0" w:color="auto"/>
            </w:tcBorders>
            <w:shd w:val="clear" w:color="auto" w:fill="auto"/>
            <w:vAlign w:val="bottom"/>
          </w:tcPr>
          <w:p w14:paraId="67B324F8" w14:textId="77777777" w:rsidR="00C45D71" w:rsidRDefault="00C45D71">
            <w:pPr>
              <w:spacing w:line="0" w:lineRule="atLeast"/>
              <w:ind w:left="120"/>
              <w:rPr>
                <w:rFonts w:ascii="Arial" w:eastAsia="Arial" w:hAnsi="Arial"/>
                <w:b/>
              </w:rPr>
            </w:pPr>
            <w:r>
              <w:rPr>
                <w:rFonts w:ascii="Arial" w:eastAsia="Arial" w:hAnsi="Arial"/>
                <w:b/>
              </w:rPr>
              <w:t>Didactic Seminar – Psychopharmacology*</w:t>
            </w:r>
          </w:p>
        </w:tc>
        <w:tc>
          <w:tcPr>
            <w:tcW w:w="340" w:type="dxa"/>
            <w:shd w:val="clear" w:color="auto" w:fill="auto"/>
            <w:vAlign w:val="bottom"/>
          </w:tcPr>
          <w:p w14:paraId="5E9E3D8C"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580" w:type="dxa"/>
            <w:tcBorders>
              <w:right w:val="single" w:sz="8" w:space="0" w:color="auto"/>
            </w:tcBorders>
            <w:shd w:val="clear" w:color="auto" w:fill="auto"/>
            <w:vAlign w:val="bottom"/>
          </w:tcPr>
          <w:p w14:paraId="77ABFC92" w14:textId="77777777" w:rsidR="00C45D71" w:rsidRDefault="00C45D71">
            <w:pPr>
              <w:spacing w:line="0" w:lineRule="atLeast"/>
              <w:ind w:left="140"/>
              <w:rPr>
                <w:rFonts w:ascii="Arial" w:eastAsia="Arial" w:hAnsi="Arial"/>
                <w:sz w:val="18"/>
              </w:rPr>
            </w:pPr>
            <w:r>
              <w:rPr>
                <w:rFonts w:ascii="Arial" w:eastAsia="Arial" w:hAnsi="Arial"/>
                <w:sz w:val="18"/>
              </w:rPr>
              <w:t>Consultation &amp;</w:t>
            </w:r>
          </w:p>
        </w:tc>
      </w:tr>
      <w:tr w:rsidR="00C45D71" w14:paraId="1DDDAC54" w14:textId="77777777">
        <w:trPr>
          <w:trHeight w:val="207"/>
        </w:trPr>
        <w:tc>
          <w:tcPr>
            <w:tcW w:w="7480" w:type="dxa"/>
            <w:tcBorders>
              <w:left w:val="single" w:sz="8" w:space="0" w:color="auto"/>
              <w:right w:val="single" w:sz="8" w:space="0" w:color="auto"/>
            </w:tcBorders>
            <w:shd w:val="clear" w:color="auto" w:fill="auto"/>
            <w:vAlign w:val="bottom"/>
          </w:tcPr>
          <w:p w14:paraId="1798B122" w14:textId="77777777" w:rsidR="00C45D71" w:rsidRDefault="00C45D71">
            <w:pPr>
              <w:spacing w:line="207" w:lineRule="exact"/>
              <w:ind w:left="480"/>
              <w:rPr>
                <w:rFonts w:ascii="Arial" w:eastAsia="Arial" w:hAnsi="Arial"/>
              </w:rPr>
            </w:pPr>
            <w:r>
              <w:rPr>
                <w:rFonts w:ascii="Arial" w:eastAsia="Arial" w:hAnsi="Arial"/>
              </w:rPr>
              <w:t>•  To identify the major categories of medications used in psychiatry</w:t>
            </w:r>
          </w:p>
        </w:tc>
        <w:tc>
          <w:tcPr>
            <w:tcW w:w="340" w:type="dxa"/>
            <w:shd w:val="clear" w:color="auto" w:fill="auto"/>
            <w:vAlign w:val="bottom"/>
          </w:tcPr>
          <w:p w14:paraId="57D034ED" w14:textId="77777777" w:rsidR="00C45D71" w:rsidRDefault="00C45D71">
            <w:pPr>
              <w:spacing w:line="0" w:lineRule="atLeast"/>
              <w:rPr>
                <w:rFonts w:ascii="Times New Roman" w:eastAsia="Times New Roman" w:hAnsi="Times New Roman"/>
                <w:sz w:val="17"/>
              </w:rPr>
            </w:pPr>
          </w:p>
        </w:tc>
        <w:tc>
          <w:tcPr>
            <w:tcW w:w="1580" w:type="dxa"/>
            <w:tcBorders>
              <w:right w:val="single" w:sz="8" w:space="0" w:color="auto"/>
            </w:tcBorders>
            <w:shd w:val="clear" w:color="auto" w:fill="auto"/>
            <w:vAlign w:val="bottom"/>
          </w:tcPr>
          <w:p w14:paraId="698B3E30" w14:textId="77777777" w:rsidR="00C45D71" w:rsidRDefault="00C45D71">
            <w:pPr>
              <w:spacing w:line="197" w:lineRule="exact"/>
              <w:ind w:left="140"/>
              <w:rPr>
                <w:rFonts w:ascii="Arial" w:eastAsia="Arial" w:hAnsi="Arial"/>
                <w:sz w:val="18"/>
              </w:rPr>
            </w:pPr>
            <w:r>
              <w:rPr>
                <w:rFonts w:ascii="Arial" w:eastAsia="Arial" w:hAnsi="Arial"/>
                <w:sz w:val="18"/>
              </w:rPr>
              <w:t>Interprofessional</w:t>
            </w:r>
          </w:p>
        </w:tc>
      </w:tr>
      <w:tr w:rsidR="00C45D71" w14:paraId="74DB2EDE" w14:textId="77777777">
        <w:trPr>
          <w:trHeight w:val="284"/>
        </w:trPr>
        <w:tc>
          <w:tcPr>
            <w:tcW w:w="7480" w:type="dxa"/>
            <w:tcBorders>
              <w:left w:val="single" w:sz="8" w:space="0" w:color="auto"/>
              <w:right w:val="single" w:sz="8" w:space="0" w:color="auto"/>
            </w:tcBorders>
            <w:shd w:val="clear" w:color="auto" w:fill="auto"/>
            <w:vAlign w:val="bottom"/>
          </w:tcPr>
          <w:p w14:paraId="5C28D3C7" w14:textId="77777777" w:rsidR="00C45D71" w:rsidRDefault="00C45D71">
            <w:pPr>
              <w:spacing w:line="0" w:lineRule="atLeast"/>
              <w:ind w:left="480"/>
              <w:rPr>
                <w:rFonts w:ascii="Arial" w:eastAsia="Arial" w:hAnsi="Arial"/>
              </w:rPr>
            </w:pPr>
            <w:r>
              <w:rPr>
                <w:rFonts w:ascii="Arial" w:eastAsia="Arial" w:hAnsi="Arial"/>
              </w:rPr>
              <w:t>•  To identify the roles of different medication prescribers in mental health</w:t>
            </w:r>
          </w:p>
        </w:tc>
        <w:tc>
          <w:tcPr>
            <w:tcW w:w="340" w:type="dxa"/>
            <w:vMerge w:val="restart"/>
            <w:shd w:val="clear" w:color="auto" w:fill="auto"/>
            <w:vAlign w:val="bottom"/>
          </w:tcPr>
          <w:p w14:paraId="25515B27"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580" w:type="dxa"/>
            <w:tcBorders>
              <w:right w:val="single" w:sz="8" w:space="0" w:color="auto"/>
            </w:tcBorders>
            <w:shd w:val="clear" w:color="auto" w:fill="auto"/>
            <w:vAlign w:val="bottom"/>
          </w:tcPr>
          <w:p w14:paraId="3D22A330" w14:textId="77777777" w:rsidR="00C45D71" w:rsidRDefault="00C45D71">
            <w:pPr>
              <w:spacing w:line="197" w:lineRule="exact"/>
              <w:ind w:left="140"/>
              <w:rPr>
                <w:rFonts w:ascii="Arial" w:eastAsia="Arial" w:hAnsi="Arial"/>
                <w:sz w:val="18"/>
              </w:rPr>
            </w:pPr>
            <w:r>
              <w:rPr>
                <w:rFonts w:ascii="Arial" w:eastAsia="Arial" w:hAnsi="Arial"/>
                <w:sz w:val="18"/>
              </w:rPr>
              <w:t>Skills</w:t>
            </w:r>
          </w:p>
        </w:tc>
      </w:tr>
      <w:tr w:rsidR="00C45D71" w14:paraId="0CEC80FD" w14:textId="77777777">
        <w:trPr>
          <w:trHeight w:val="135"/>
        </w:trPr>
        <w:tc>
          <w:tcPr>
            <w:tcW w:w="7480" w:type="dxa"/>
            <w:tcBorders>
              <w:left w:val="single" w:sz="8" w:space="0" w:color="auto"/>
              <w:right w:val="single" w:sz="8" w:space="0" w:color="auto"/>
            </w:tcBorders>
            <w:shd w:val="clear" w:color="auto" w:fill="auto"/>
            <w:vAlign w:val="bottom"/>
          </w:tcPr>
          <w:p w14:paraId="17A1F0F7" w14:textId="77777777" w:rsidR="00C45D71" w:rsidRDefault="00C45D71">
            <w:pPr>
              <w:spacing w:line="0" w:lineRule="atLeast"/>
              <w:rPr>
                <w:rFonts w:ascii="Times New Roman" w:eastAsia="Times New Roman" w:hAnsi="Times New Roman"/>
                <w:sz w:val="11"/>
              </w:rPr>
            </w:pPr>
          </w:p>
        </w:tc>
        <w:tc>
          <w:tcPr>
            <w:tcW w:w="340" w:type="dxa"/>
            <w:vMerge/>
            <w:shd w:val="clear" w:color="auto" w:fill="auto"/>
            <w:vAlign w:val="bottom"/>
          </w:tcPr>
          <w:p w14:paraId="3AA5E004" w14:textId="77777777" w:rsidR="00C45D71" w:rsidRDefault="00C45D71">
            <w:pPr>
              <w:spacing w:line="0" w:lineRule="atLeast"/>
              <w:rPr>
                <w:rFonts w:ascii="Times New Roman" w:eastAsia="Times New Roman" w:hAnsi="Times New Roman"/>
                <w:sz w:val="11"/>
              </w:rPr>
            </w:pPr>
          </w:p>
        </w:tc>
        <w:tc>
          <w:tcPr>
            <w:tcW w:w="1580" w:type="dxa"/>
            <w:tcBorders>
              <w:right w:val="single" w:sz="8" w:space="0" w:color="auto"/>
            </w:tcBorders>
            <w:shd w:val="clear" w:color="auto" w:fill="auto"/>
            <w:vAlign w:val="bottom"/>
          </w:tcPr>
          <w:p w14:paraId="088FBA58" w14:textId="77777777" w:rsidR="00C45D71" w:rsidRDefault="00C45D71">
            <w:pPr>
              <w:spacing w:line="0" w:lineRule="atLeast"/>
              <w:rPr>
                <w:rFonts w:ascii="Times New Roman" w:eastAsia="Times New Roman" w:hAnsi="Times New Roman"/>
                <w:sz w:val="11"/>
              </w:rPr>
            </w:pPr>
          </w:p>
        </w:tc>
      </w:tr>
      <w:tr w:rsidR="00C45D71" w14:paraId="64A29D97" w14:textId="77777777">
        <w:trPr>
          <w:trHeight w:val="29"/>
        </w:trPr>
        <w:tc>
          <w:tcPr>
            <w:tcW w:w="7480" w:type="dxa"/>
            <w:tcBorders>
              <w:left w:val="single" w:sz="8" w:space="0" w:color="auto"/>
              <w:bottom w:val="single" w:sz="8" w:space="0" w:color="auto"/>
              <w:right w:val="single" w:sz="8" w:space="0" w:color="auto"/>
            </w:tcBorders>
            <w:shd w:val="clear" w:color="auto" w:fill="auto"/>
            <w:vAlign w:val="bottom"/>
          </w:tcPr>
          <w:p w14:paraId="681D142B" w14:textId="77777777" w:rsidR="00C45D71" w:rsidRDefault="00C45D71">
            <w:pPr>
              <w:spacing w:line="0" w:lineRule="atLeast"/>
              <w:rPr>
                <w:rFonts w:ascii="Times New Roman" w:eastAsia="Times New Roman" w:hAnsi="Times New Roman"/>
                <w:sz w:val="2"/>
              </w:rPr>
            </w:pPr>
          </w:p>
        </w:tc>
        <w:tc>
          <w:tcPr>
            <w:tcW w:w="340" w:type="dxa"/>
            <w:tcBorders>
              <w:bottom w:val="single" w:sz="8" w:space="0" w:color="auto"/>
            </w:tcBorders>
            <w:shd w:val="clear" w:color="auto" w:fill="auto"/>
            <w:vAlign w:val="bottom"/>
          </w:tcPr>
          <w:p w14:paraId="3E9BA08B" w14:textId="77777777" w:rsidR="00C45D71" w:rsidRDefault="00C45D71">
            <w:pPr>
              <w:spacing w:line="0" w:lineRule="atLeast"/>
              <w:rPr>
                <w:rFonts w:ascii="Times New Roman" w:eastAsia="Times New Roman" w:hAnsi="Times New Roman"/>
                <w:sz w:val="2"/>
              </w:rPr>
            </w:pPr>
          </w:p>
        </w:tc>
        <w:tc>
          <w:tcPr>
            <w:tcW w:w="1580" w:type="dxa"/>
            <w:tcBorders>
              <w:bottom w:val="single" w:sz="8" w:space="0" w:color="auto"/>
              <w:right w:val="single" w:sz="8" w:space="0" w:color="auto"/>
            </w:tcBorders>
            <w:shd w:val="clear" w:color="auto" w:fill="auto"/>
            <w:vAlign w:val="bottom"/>
          </w:tcPr>
          <w:p w14:paraId="736AD60D" w14:textId="77777777" w:rsidR="00C45D71" w:rsidRDefault="00C45D71">
            <w:pPr>
              <w:spacing w:line="0" w:lineRule="atLeast"/>
              <w:rPr>
                <w:rFonts w:ascii="Times New Roman" w:eastAsia="Times New Roman" w:hAnsi="Times New Roman"/>
                <w:sz w:val="2"/>
              </w:rPr>
            </w:pPr>
          </w:p>
        </w:tc>
      </w:tr>
    </w:tbl>
    <w:p w14:paraId="4D84A736" w14:textId="77777777" w:rsidR="00C45D71" w:rsidRDefault="00C45D71">
      <w:pPr>
        <w:spacing w:line="200" w:lineRule="exact"/>
        <w:rPr>
          <w:rFonts w:ascii="Times New Roman" w:eastAsia="Times New Roman" w:hAnsi="Times New Roman"/>
        </w:rPr>
      </w:pPr>
    </w:p>
    <w:p w14:paraId="750F9808" w14:textId="77777777" w:rsidR="00C45D71" w:rsidRDefault="00C45D71">
      <w:pPr>
        <w:spacing w:line="316" w:lineRule="exact"/>
        <w:rPr>
          <w:rFonts w:ascii="Times New Roman" w:eastAsia="Times New Roman" w:hAnsi="Times New Roman"/>
        </w:rPr>
      </w:pPr>
    </w:p>
    <w:p w14:paraId="72486DCE" w14:textId="77777777" w:rsidR="00C45D71" w:rsidRDefault="00C45D71">
      <w:pPr>
        <w:spacing w:line="0" w:lineRule="atLeast"/>
        <w:rPr>
          <w:rFonts w:ascii="Arial" w:eastAsia="Arial" w:hAnsi="Arial"/>
          <w:b/>
          <w:sz w:val="24"/>
        </w:rPr>
      </w:pPr>
      <w:r>
        <w:rPr>
          <w:rFonts w:ascii="Arial" w:eastAsia="Arial" w:hAnsi="Arial"/>
          <w:b/>
          <w:sz w:val="24"/>
        </w:rPr>
        <w:t>Clinical Supervision Didactics</w:t>
      </w:r>
    </w:p>
    <w:p w14:paraId="5FA95E43" w14:textId="77777777" w:rsidR="00C45D71" w:rsidRDefault="00C45D71">
      <w:pPr>
        <w:spacing w:line="220"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720"/>
        <w:gridCol w:w="6760"/>
        <w:gridCol w:w="360"/>
        <w:gridCol w:w="1560"/>
      </w:tblGrid>
      <w:tr w:rsidR="00C45D71" w14:paraId="023D0817" w14:textId="77777777">
        <w:trPr>
          <w:trHeight w:val="266"/>
        </w:trPr>
        <w:tc>
          <w:tcPr>
            <w:tcW w:w="7480" w:type="dxa"/>
            <w:gridSpan w:val="2"/>
            <w:tcBorders>
              <w:top w:val="single" w:sz="8" w:space="0" w:color="auto"/>
              <w:left w:val="single" w:sz="8" w:space="0" w:color="auto"/>
              <w:right w:val="single" w:sz="8" w:space="0" w:color="auto"/>
            </w:tcBorders>
            <w:shd w:val="clear" w:color="auto" w:fill="auto"/>
            <w:vAlign w:val="bottom"/>
          </w:tcPr>
          <w:p w14:paraId="7F9215DD" w14:textId="77777777" w:rsidR="00C45D71" w:rsidRDefault="00C45D71">
            <w:pPr>
              <w:spacing w:line="0" w:lineRule="atLeast"/>
              <w:ind w:left="120"/>
              <w:rPr>
                <w:rFonts w:ascii="Arial" w:eastAsia="Arial" w:hAnsi="Arial"/>
                <w:b/>
              </w:rPr>
            </w:pPr>
            <w:r>
              <w:rPr>
                <w:rFonts w:ascii="Arial" w:eastAsia="Arial" w:hAnsi="Arial"/>
                <w:b/>
              </w:rPr>
              <w:t>Format and Title</w:t>
            </w:r>
          </w:p>
        </w:tc>
        <w:tc>
          <w:tcPr>
            <w:tcW w:w="1900" w:type="dxa"/>
            <w:gridSpan w:val="2"/>
            <w:tcBorders>
              <w:top w:val="single" w:sz="8" w:space="0" w:color="auto"/>
              <w:right w:val="single" w:sz="8" w:space="0" w:color="auto"/>
            </w:tcBorders>
            <w:shd w:val="clear" w:color="auto" w:fill="auto"/>
            <w:vAlign w:val="bottom"/>
          </w:tcPr>
          <w:p w14:paraId="225DC436" w14:textId="77777777" w:rsidR="00C45D71" w:rsidRDefault="00C45D71">
            <w:pPr>
              <w:spacing w:line="0" w:lineRule="atLeast"/>
              <w:ind w:left="100"/>
              <w:rPr>
                <w:rFonts w:ascii="Arial" w:eastAsia="Arial" w:hAnsi="Arial"/>
                <w:b/>
              </w:rPr>
            </w:pPr>
            <w:r>
              <w:rPr>
                <w:rFonts w:ascii="Arial" w:eastAsia="Arial" w:hAnsi="Arial"/>
                <w:b/>
              </w:rPr>
              <w:t>Profession-Wide</w:t>
            </w:r>
          </w:p>
        </w:tc>
      </w:tr>
      <w:tr w:rsidR="00C45D71" w14:paraId="4C9AA5DE" w14:textId="77777777">
        <w:trPr>
          <w:trHeight w:val="231"/>
        </w:trPr>
        <w:tc>
          <w:tcPr>
            <w:tcW w:w="720" w:type="dxa"/>
            <w:tcBorders>
              <w:left w:val="single" w:sz="8" w:space="0" w:color="auto"/>
            </w:tcBorders>
            <w:shd w:val="clear" w:color="auto" w:fill="auto"/>
            <w:vAlign w:val="bottom"/>
          </w:tcPr>
          <w:p w14:paraId="7A6BFDDE" w14:textId="77777777" w:rsidR="00C45D71" w:rsidRDefault="00C45D71">
            <w:pPr>
              <w:spacing w:line="0" w:lineRule="atLeast"/>
              <w:rPr>
                <w:rFonts w:ascii="Times New Roman" w:eastAsia="Times New Roman" w:hAnsi="Times New Roman"/>
              </w:rPr>
            </w:pPr>
          </w:p>
        </w:tc>
        <w:tc>
          <w:tcPr>
            <w:tcW w:w="6760" w:type="dxa"/>
            <w:tcBorders>
              <w:right w:val="single" w:sz="8" w:space="0" w:color="auto"/>
            </w:tcBorders>
            <w:shd w:val="clear" w:color="auto" w:fill="auto"/>
            <w:vAlign w:val="bottom"/>
          </w:tcPr>
          <w:p w14:paraId="1BF7319A" w14:textId="77777777" w:rsidR="00C45D71" w:rsidRDefault="00C45D71">
            <w:pPr>
              <w:spacing w:line="0" w:lineRule="atLeast"/>
              <w:rPr>
                <w:rFonts w:ascii="Times New Roman" w:eastAsia="Times New Roman" w:hAnsi="Times New Roman"/>
              </w:rPr>
            </w:pPr>
          </w:p>
        </w:tc>
        <w:tc>
          <w:tcPr>
            <w:tcW w:w="1900" w:type="dxa"/>
            <w:gridSpan w:val="2"/>
            <w:tcBorders>
              <w:right w:val="single" w:sz="8" w:space="0" w:color="auto"/>
            </w:tcBorders>
            <w:shd w:val="clear" w:color="auto" w:fill="auto"/>
            <w:vAlign w:val="bottom"/>
          </w:tcPr>
          <w:p w14:paraId="7536A667" w14:textId="77777777" w:rsidR="00C45D71" w:rsidRDefault="00C45D71">
            <w:pPr>
              <w:spacing w:line="0" w:lineRule="atLeast"/>
              <w:ind w:left="100"/>
              <w:rPr>
                <w:rFonts w:ascii="Arial" w:eastAsia="Arial" w:hAnsi="Arial"/>
                <w:b/>
              </w:rPr>
            </w:pPr>
            <w:r>
              <w:rPr>
                <w:rFonts w:ascii="Arial" w:eastAsia="Arial" w:hAnsi="Arial"/>
                <w:b/>
              </w:rPr>
              <w:t>Competencies</w:t>
            </w:r>
          </w:p>
        </w:tc>
      </w:tr>
      <w:tr w:rsidR="00C45D71" w14:paraId="29C206F1" w14:textId="77777777">
        <w:trPr>
          <w:trHeight w:val="32"/>
        </w:trPr>
        <w:tc>
          <w:tcPr>
            <w:tcW w:w="7480" w:type="dxa"/>
            <w:gridSpan w:val="2"/>
            <w:tcBorders>
              <w:left w:val="single" w:sz="8" w:space="0" w:color="auto"/>
              <w:bottom w:val="single" w:sz="8" w:space="0" w:color="auto"/>
              <w:right w:val="single" w:sz="8" w:space="0" w:color="auto"/>
            </w:tcBorders>
            <w:shd w:val="clear" w:color="auto" w:fill="auto"/>
            <w:vAlign w:val="bottom"/>
          </w:tcPr>
          <w:p w14:paraId="63DA1794"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40C7721D"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3E71AB36" w14:textId="77777777" w:rsidR="00C45D71" w:rsidRDefault="00C45D71">
            <w:pPr>
              <w:spacing w:line="0" w:lineRule="atLeast"/>
              <w:rPr>
                <w:rFonts w:ascii="Times New Roman" w:eastAsia="Times New Roman" w:hAnsi="Times New Roman"/>
                <w:sz w:val="2"/>
              </w:rPr>
            </w:pPr>
          </w:p>
        </w:tc>
      </w:tr>
      <w:tr w:rsidR="00C45D71" w14:paraId="43B7F95B" w14:textId="77777777">
        <w:trPr>
          <w:trHeight w:val="246"/>
        </w:trPr>
        <w:tc>
          <w:tcPr>
            <w:tcW w:w="7480" w:type="dxa"/>
            <w:gridSpan w:val="2"/>
            <w:tcBorders>
              <w:left w:val="single" w:sz="8" w:space="0" w:color="auto"/>
              <w:right w:val="single" w:sz="8" w:space="0" w:color="auto"/>
            </w:tcBorders>
            <w:shd w:val="clear" w:color="auto" w:fill="auto"/>
            <w:vAlign w:val="bottom"/>
          </w:tcPr>
          <w:p w14:paraId="13911A9A" w14:textId="77777777" w:rsidR="00C45D71" w:rsidRDefault="00C45D71">
            <w:pPr>
              <w:spacing w:line="0" w:lineRule="atLeast"/>
              <w:ind w:left="120"/>
              <w:rPr>
                <w:rFonts w:ascii="Arial" w:eastAsia="Arial" w:hAnsi="Arial"/>
                <w:b/>
              </w:rPr>
            </w:pPr>
            <w:r>
              <w:rPr>
                <w:rFonts w:ascii="Arial" w:eastAsia="Arial" w:hAnsi="Arial"/>
                <w:b/>
              </w:rPr>
              <w:t>Didactic Seminar: Clinical Supervision- Models of supervision</w:t>
            </w:r>
          </w:p>
        </w:tc>
        <w:tc>
          <w:tcPr>
            <w:tcW w:w="360" w:type="dxa"/>
            <w:shd w:val="clear" w:color="auto" w:fill="auto"/>
            <w:vAlign w:val="bottom"/>
          </w:tcPr>
          <w:p w14:paraId="40B651A0"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2D662C23" w14:textId="77777777" w:rsidR="00C45D71" w:rsidRDefault="00C45D71">
            <w:pPr>
              <w:spacing w:line="0" w:lineRule="atLeast"/>
              <w:ind w:left="140"/>
              <w:rPr>
                <w:rFonts w:ascii="Arial" w:eastAsia="Arial" w:hAnsi="Arial"/>
                <w:sz w:val="18"/>
              </w:rPr>
            </w:pPr>
            <w:r>
              <w:rPr>
                <w:rFonts w:ascii="Arial" w:eastAsia="Arial" w:hAnsi="Arial"/>
                <w:sz w:val="18"/>
              </w:rPr>
              <w:t>Supervision</w:t>
            </w:r>
          </w:p>
        </w:tc>
      </w:tr>
      <w:tr w:rsidR="00C45D71" w14:paraId="1B62656E" w14:textId="77777777">
        <w:trPr>
          <w:trHeight w:val="293"/>
        </w:trPr>
        <w:tc>
          <w:tcPr>
            <w:tcW w:w="720" w:type="dxa"/>
            <w:tcBorders>
              <w:left w:val="single" w:sz="8" w:space="0" w:color="auto"/>
            </w:tcBorders>
            <w:shd w:val="clear" w:color="auto" w:fill="auto"/>
            <w:vAlign w:val="bottom"/>
          </w:tcPr>
          <w:p w14:paraId="03E5EC35" w14:textId="77777777" w:rsidR="00C45D71" w:rsidRDefault="00C45D71">
            <w:pPr>
              <w:spacing w:line="0" w:lineRule="atLeast"/>
              <w:ind w:left="480"/>
              <w:rPr>
                <w:rFonts w:ascii="Arial" w:eastAsia="Arial" w:hAnsi="Arial"/>
                <w:sz w:val="24"/>
              </w:rPr>
            </w:pPr>
            <w:r>
              <w:rPr>
                <w:rFonts w:ascii="Arial" w:eastAsia="Arial" w:hAnsi="Arial"/>
                <w:sz w:val="24"/>
              </w:rPr>
              <w:t>•</w:t>
            </w:r>
          </w:p>
        </w:tc>
        <w:tc>
          <w:tcPr>
            <w:tcW w:w="6760" w:type="dxa"/>
            <w:tcBorders>
              <w:right w:val="single" w:sz="8" w:space="0" w:color="auto"/>
            </w:tcBorders>
            <w:shd w:val="clear" w:color="auto" w:fill="auto"/>
            <w:vAlign w:val="bottom"/>
          </w:tcPr>
          <w:p w14:paraId="26A3600F" w14:textId="77777777" w:rsidR="00C45D71" w:rsidRDefault="00C45D71">
            <w:pPr>
              <w:spacing w:line="0" w:lineRule="atLeast"/>
              <w:ind w:left="120"/>
              <w:rPr>
                <w:rFonts w:ascii="Arial" w:eastAsia="Arial" w:hAnsi="Arial"/>
              </w:rPr>
            </w:pPr>
            <w:r>
              <w:rPr>
                <w:rFonts w:ascii="Arial" w:eastAsia="Arial" w:hAnsi="Arial"/>
              </w:rPr>
              <w:t>Distinguish between psychotherapy-based supervision models,</w:t>
            </w:r>
          </w:p>
        </w:tc>
        <w:tc>
          <w:tcPr>
            <w:tcW w:w="360" w:type="dxa"/>
            <w:shd w:val="clear" w:color="auto" w:fill="auto"/>
            <w:vAlign w:val="bottom"/>
          </w:tcPr>
          <w:p w14:paraId="64A8D8C4" w14:textId="77777777" w:rsidR="00C45D71" w:rsidRDefault="00C45D71">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14:paraId="3C90D5AF" w14:textId="77777777" w:rsidR="00C45D71" w:rsidRDefault="00C45D71">
            <w:pPr>
              <w:spacing w:line="0" w:lineRule="atLeast"/>
              <w:rPr>
                <w:rFonts w:ascii="Times New Roman" w:eastAsia="Times New Roman" w:hAnsi="Times New Roman"/>
                <w:sz w:val="24"/>
              </w:rPr>
            </w:pPr>
          </w:p>
        </w:tc>
      </w:tr>
      <w:tr w:rsidR="00C45D71" w14:paraId="7F274DD9" w14:textId="77777777">
        <w:trPr>
          <w:trHeight w:val="220"/>
        </w:trPr>
        <w:tc>
          <w:tcPr>
            <w:tcW w:w="720" w:type="dxa"/>
            <w:tcBorders>
              <w:left w:val="single" w:sz="8" w:space="0" w:color="auto"/>
            </w:tcBorders>
            <w:shd w:val="clear" w:color="auto" w:fill="auto"/>
            <w:vAlign w:val="bottom"/>
          </w:tcPr>
          <w:p w14:paraId="28D9F20C" w14:textId="77777777" w:rsidR="00C45D71" w:rsidRDefault="00C45D71">
            <w:pPr>
              <w:spacing w:line="0" w:lineRule="atLeast"/>
              <w:rPr>
                <w:rFonts w:ascii="Times New Roman" w:eastAsia="Times New Roman" w:hAnsi="Times New Roman"/>
                <w:sz w:val="19"/>
              </w:rPr>
            </w:pPr>
          </w:p>
        </w:tc>
        <w:tc>
          <w:tcPr>
            <w:tcW w:w="6760" w:type="dxa"/>
            <w:tcBorders>
              <w:right w:val="single" w:sz="8" w:space="0" w:color="auto"/>
            </w:tcBorders>
            <w:shd w:val="clear" w:color="auto" w:fill="auto"/>
            <w:vAlign w:val="bottom"/>
          </w:tcPr>
          <w:p w14:paraId="4C277BF8" w14:textId="77777777" w:rsidR="00C45D71" w:rsidRDefault="00C45D71">
            <w:pPr>
              <w:spacing w:line="221" w:lineRule="exact"/>
              <w:ind w:left="120"/>
              <w:rPr>
                <w:rFonts w:ascii="Arial" w:eastAsia="Arial" w:hAnsi="Arial"/>
              </w:rPr>
            </w:pPr>
            <w:r>
              <w:rPr>
                <w:rFonts w:ascii="Arial" w:eastAsia="Arial" w:hAnsi="Arial"/>
              </w:rPr>
              <w:t>developmental models of supervision, and integrative models of</w:t>
            </w:r>
          </w:p>
        </w:tc>
        <w:tc>
          <w:tcPr>
            <w:tcW w:w="360" w:type="dxa"/>
            <w:shd w:val="clear" w:color="auto" w:fill="auto"/>
            <w:vAlign w:val="bottom"/>
          </w:tcPr>
          <w:p w14:paraId="21CBA91F"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1D23BD71" w14:textId="77777777" w:rsidR="00C45D71" w:rsidRDefault="00C45D71">
            <w:pPr>
              <w:spacing w:line="0" w:lineRule="atLeast"/>
              <w:rPr>
                <w:rFonts w:ascii="Times New Roman" w:eastAsia="Times New Roman" w:hAnsi="Times New Roman"/>
                <w:sz w:val="19"/>
              </w:rPr>
            </w:pPr>
          </w:p>
        </w:tc>
      </w:tr>
      <w:tr w:rsidR="00C45D71" w14:paraId="54A46F5D" w14:textId="77777777">
        <w:trPr>
          <w:trHeight w:val="230"/>
        </w:trPr>
        <w:tc>
          <w:tcPr>
            <w:tcW w:w="720" w:type="dxa"/>
            <w:tcBorders>
              <w:left w:val="single" w:sz="8" w:space="0" w:color="auto"/>
            </w:tcBorders>
            <w:shd w:val="clear" w:color="auto" w:fill="auto"/>
            <w:vAlign w:val="bottom"/>
          </w:tcPr>
          <w:p w14:paraId="21E267B5" w14:textId="77777777" w:rsidR="00C45D71" w:rsidRDefault="00C45D71">
            <w:pPr>
              <w:spacing w:line="0" w:lineRule="atLeast"/>
              <w:rPr>
                <w:rFonts w:ascii="Times New Roman" w:eastAsia="Times New Roman" w:hAnsi="Times New Roman"/>
              </w:rPr>
            </w:pPr>
          </w:p>
        </w:tc>
        <w:tc>
          <w:tcPr>
            <w:tcW w:w="6760" w:type="dxa"/>
            <w:tcBorders>
              <w:right w:val="single" w:sz="8" w:space="0" w:color="auto"/>
            </w:tcBorders>
            <w:shd w:val="clear" w:color="auto" w:fill="auto"/>
            <w:vAlign w:val="bottom"/>
          </w:tcPr>
          <w:p w14:paraId="05B1578F" w14:textId="77777777" w:rsidR="00C45D71" w:rsidRDefault="00C45D71">
            <w:pPr>
              <w:spacing w:line="0" w:lineRule="atLeast"/>
              <w:ind w:left="120"/>
              <w:rPr>
                <w:rFonts w:ascii="Arial" w:eastAsia="Arial" w:hAnsi="Arial"/>
              </w:rPr>
            </w:pPr>
            <w:r>
              <w:rPr>
                <w:rFonts w:ascii="Arial" w:eastAsia="Arial" w:hAnsi="Arial"/>
              </w:rPr>
              <w:t>supervision</w:t>
            </w:r>
          </w:p>
        </w:tc>
        <w:tc>
          <w:tcPr>
            <w:tcW w:w="360" w:type="dxa"/>
            <w:shd w:val="clear" w:color="auto" w:fill="auto"/>
            <w:vAlign w:val="bottom"/>
          </w:tcPr>
          <w:p w14:paraId="7F78C364" w14:textId="77777777" w:rsidR="00C45D71" w:rsidRDefault="00C45D71">
            <w:pPr>
              <w:spacing w:line="0" w:lineRule="atLeast"/>
              <w:rPr>
                <w:rFonts w:ascii="Times New Roman" w:eastAsia="Times New Roman" w:hAnsi="Times New Roman"/>
              </w:rPr>
            </w:pPr>
          </w:p>
        </w:tc>
        <w:tc>
          <w:tcPr>
            <w:tcW w:w="1560" w:type="dxa"/>
            <w:tcBorders>
              <w:right w:val="single" w:sz="8" w:space="0" w:color="auto"/>
            </w:tcBorders>
            <w:shd w:val="clear" w:color="auto" w:fill="auto"/>
            <w:vAlign w:val="bottom"/>
          </w:tcPr>
          <w:p w14:paraId="56ECC73E" w14:textId="77777777" w:rsidR="00C45D71" w:rsidRDefault="00C45D71">
            <w:pPr>
              <w:spacing w:line="0" w:lineRule="atLeast"/>
              <w:rPr>
                <w:rFonts w:ascii="Times New Roman" w:eastAsia="Times New Roman" w:hAnsi="Times New Roman"/>
              </w:rPr>
            </w:pPr>
          </w:p>
        </w:tc>
      </w:tr>
      <w:tr w:rsidR="00C45D71" w14:paraId="3581A4A0" w14:textId="77777777">
        <w:trPr>
          <w:trHeight w:val="32"/>
        </w:trPr>
        <w:tc>
          <w:tcPr>
            <w:tcW w:w="7480" w:type="dxa"/>
            <w:gridSpan w:val="2"/>
            <w:tcBorders>
              <w:left w:val="single" w:sz="8" w:space="0" w:color="auto"/>
              <w:bottom w:val="single" w:sz="8" w:space="0" w:color="auto"/>
              <w:right w:val="single" w:sz="8" w:space="0" w:color="auto"/>
            </w:tcBorders>
            <w:shd w:val="clear" w:color="auto" w:fill="auto"/>
            <w:vAlign w:val="bottom"/>
          </w:tcPr>
          <w:p w14:paraId="43511475"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188AA5E5"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1A0B106B" w14:textId="77777777" w:rsidR="00C45D71" w:rsidRDefault="00C45D71">
            <w:pPr>
              <w:spacing w:line="0" w:lineRule="atLeast"/>
              <w:rPr>
                <w:rFonts w:ascii="Times New Roman" w:eastAsia="Times New Roman" w:hAnsi="Times New Roman"/>
                <w:sz w:val="2"/>
              </w:rPr>
            </w:pPr>
          </w:p>
        </w:tc>
      </w:tr>
      <w:tr w:rsidR="00C45D71" w14:paraId="61C045EA" w14:textId="77777777">
        <w:trPr>
          <w:trHeight w:val="246"/>
        </w:trPr>
        <w:tc>
          <w:tcPr>
            <w:tcW w:w="7480" w:type="dxa"/>
            <w:gridSpan w:val="2"/>
            <w:tcBorders>
              <w:left w:val="single" w:sz="8" w:space="0" w:color="auto"/>
              <w:right w:val="single" w:sz="8" w:space="0" w:color="auto"/>
            </w:tcBorders>
            <w:shd w:val="clear" w:color="auto" w:fill="auto"/>
            <w:vAlign w:val="bottom"/>
          </w:tcPr>
          <w:p w14:paraId="49955A1A" w14:textId="77777777" w:rsidR="00C45D71" w:rsidRDefault="00C45D71">
            <w:pPr>
              <w:spacing w:line="0" w:lineRule="atLeast"/>
              <w:ind w:left="120"/>
              <w:rPr>
                <w:rFonts w:ascii="Arial" w:eastAsia="Arial" w:hAnsi="Arial"/>
                <w:b/>
              </w:rPr>
            </w:pPr>
            <w:r>
              <w:rPr>
                <w:rFonts w:ascii="Arial" w:eastAsia="Arial" w:hAnsi="Arial"/>
                <w:b/>
              </w:rPr>
              <w:t>Didactic Seminar - Clinical Supervision: Building and Sustaining the</w:t>
            </w:r>
          </w:p>
        </w:tc>
        <w:tc>
          <w:tcPr>
            <w:tcW w:w="360" w:type="dxa"/>
            <w:shd w:val="clear" w:color="auto" w:fill="auto"/>
            <w:vAlign w:val="bottom"/>
          </w:tcPr>
          <w:p w14:paraId="01AE7855"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1D4B030A" w14:textId="77777777" w:rsidR="00C45D71" w:rsidRDefault="00C45D71">
            <w:pPr>
              <w:spacing w:line="0" w:lineRule="atLeast"/>
              <w:ind w:left="140"/>
              <w:rPr>
                <w:rFonts w:ascii="Arial" w:eastAsia="Arial" w:hAnsi="Arial"/>
                <w:sz w:val="18"/>
              </w:rPr>
            </w:pPr>
            <w:r>
              <w:rPr>
                <w:rFonts w:ascii="Arial" w:eastAsia="Arial" w:hAnsi="Arial"/>
                <w:sz w:val="18"/>
              </w:rPr>
              <w:t>Communication</w:t>
            </w:r>
          </w:p>
        </w:tc>
      </w:tr>
      <w:tr w:rsidR="00C45D71" w14:paraId="3EF72525" w14:textId="77777777">
        <w:trPr>
          <w:trHeight w:val="207"/>
        </w:trPr>
        <w:tc>
          <w:tcPr>
            <w:tcW w:w="7480" w:type="dxa"/>
            <w:gridSpan w:val="2"/>
            <w:tcBorders>
              <w:left w:val="single" w:sz="8" w:space="0" w:color="auto"/>
              <w:right w:val="single" w:sz="8" w:space="0" w:color="auto"/>
            </w:tcBorders>
            <w:shd w:val="clear" w:color="auto" w:fill="auto"/>
            <w:vAlign w:val="bottom"/>
          </w:tcPr>
          <w:p w14:paraId="28470417" w14:textId="77777777" w:rsidR="00C45D71" w:rsidRDefault="00C45D71">
            <w:pPr>
              <w:spacing w:line="207" w:lineRule="exact"/>
              <w:ind w:left="120"/>
              <w:rPr>
                <w:rFonts w:ascii="Arial" w:eastAsia="Arial" w:hAnsi="Arial"/>
                <w:b/>
              </w:rPr>
            </w:pPr>
            <w:r>
              <w:rPr>
                <w:rFonts w:ascii="Arial" w:eastAsia="Arial" w:hAnsi="Arial"/>
                <w:b/>
              </w:rPr>
              <w:t>Supervisory Relationship</w:t>
            </w:r>
          </w:p>
        </w:tc>
        <w:tc>
          <w:tcPr>
            <w:tcW w:w="360" w:type="dxa"/>
            <w:shd w:val="clear" w:color="auto" w:fill="auto"/>
            <w:vAlign w:val="bottom"/>
          </w:tcPr>
          <w:p w14:paraId="4774B747" w14:textId="77777777" w:rsidR="00C45D71" w:rsidRDefault="00C45D71">
            <w:pPr>
              <w:spacing w:line="0" w:lineRule="atLeast"/>
              <w:rPr>
                <w:rFonts w:ascii="Times New Roman" w:eastAsia="Times New Roman" w:hAnsi="Times New Roman"/>
                <w:sz w:val="18"/>
              </w:rPr>
            </w:pPr>
          </w:p>
        </w:tc>
        <w:tc>
          <w:tcPr>
            <w:tcW w:w="1560" w:type="dxa"/>
            <w:tcBorders>
              <w:right w:val="single" w:sz="8" w:space="0" w:color="auto"/>
            </w:tcBorders>
            <w:shd w:val="clear" w:color="auto" w:fill="auto"/>
            <w:vAlign w:val="bottom"/>
          </w:tcPr>
          <w:p w14:paraId="63A7FF39" w14:textId="77777777" w:rsidR="00C45D71" w:rsidRDefault="00C45D71">
            <w:pPr>
              <w:spacing w:line="198" w:lineRule="exact"/>
              <w:ind w:left="140"/>
              <w:rPr>
                <w:rFonts w:ascii="Arial" w:eastAsia="Arial" w:hAnsi="Arial"/>
                <w:sz w:val="18"/>
              </w:rPr>
            </w:pPr>
            <w:r>
              <w:rPr>
                <w:rFonts w:ascii="Arial" w:eastAsia="Arial" w:hAnsi="Arial"/>
                <w:sz w:val="18"/>
              </w:rPr>
              <w:t>&amp; Interpersonal</w:t>
            </w:r>
          </w:p>
        </w:tc>
      </w:tr>
      <w:tr w:rsidR="00C45D71" w14:paraId="7489FDCE" w14:textId="77777777">
        <w:trPr>
          <w:trHeight w:val="228"/>
        </w:trPr>
        <w:tc>
          <w:tcPr>
            <w:tcW w:w="720" w:type="dxa"/>
            <w:tcBorders>
              <w:left w:val="single" w:sz="8" w:space="0" w:color="auto"/>
            </w:tcBorders>
            <w:shd w:val="clear" w:color="auto" w:fill="auto"/>
            <w:vAlign w:val="bottom"/>
          </w:tcPr>
          <w:p w14:paraId="2A58C473" w14:textId="77777777" w:rsidR="00C45D71" w:rsidRDefault="00C45D71">
            <w:pPr>
              <w:spacing w:line="229" w:lineRule="exact"/>
              <w:ind w:left="480"/>
              <w:rPr>
                <w:rFonts w:ascii="Arial" w:eastAsia="Arial" w:hAnsi="Arial"/>
              </w:rPr>
            </w:pPr>
            <w:r>
              <w:rPr>
                <w:rFonts w:ascii="Arial" w:eastAsia="Arial" w:hAnsi="Arial"/>
              </w:rPr>
              <w:t>•</w:t>
            </w:r>
          </w:p>
        </w:tc>
        <w:tc>
          <w:tcPr>
            <w:tcW w:w="6760" w:type="dxa"/>
            <w:tcBorders>
              <w:right w:val="single" w:sz="8" w:space="0" w:color="auto"/>
            </w:tcBorders>
            <w:shd w:val="clear" w:color="auto" w:fill="auto"/>
            <w:vAlign w:val="bottom"/>
          </w:tcPr>
          <w:p w14:paraId="2A75389C" w14:textId="77777777" w:rsidR="00C45D71" w:rsidRDefault="00C45D71">
            <w:pPr>
              <w:spacing w:line="229" w:lineRule="exact"/>
              <w:ind w:left="120"/>
              <w:rPr>
                <w:rFonts w:ascii="Arial" w:eastAsia="Arial" w:hAnsi="Arial"/>
              </w:rPr>
            </w:pPr>
            <w:r>
              <w:rPr>
                <w:rFonts w:ascii="Arial" w:eastAsia="Arial" w:hAnsi="Arial"/>
              </w:rPr>
              <w:t>Identify nine categories of the supervisory relationship and their defining</w:t>
            </w:r>
          </w:p>
        </w:tc>
        <w:tc>
          <w:tcPr>
            <w:tcW w:w="360" w:type="dxa"/>
            <w:vMerge w:val="restart"/>
            <w:shd w:val="clear" w:color="auto" w:fill="auto"/>
            <w:vAlign w:val="bottom"/>
          </w:tcPr>
          <w:p w14:paraId="6E09816D"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7DB71ABF" w14:textId="77777777" w:rsidR="00C45D71" w:rsidRDefault="00C45D71">
            <w:pPr>
              <w:spacing w:line="197" w:lineRule="exact"/>
              <w:ind w:left="140"/>
              <w:rPr>
                <w:rFonts w:ascii="Arial" w:eastAsia="Arial" w:hAnsi="Arial"/>
                <w:sz w:val="18"/>
              </w:rPr>
            </w:pPr>
            <w:r>
              <w:rPr>
                <w:rFonts w:ascii="Arial" w:eastAsia="Arial" w:hAnsi="Arial"/>
                <w:sz w:val="18"/>
              </w:rPr>
              <w:t>Skills</w:t>
            </w:r>
          </w:p>
        </w:tc>
      </w:tr>
      <w:tr w:rsidR="00C45D71" w14:paraId="4079B3F6" w14:textId="77777777">
        <w:trPr>
          <w:trHeight w:val="197"/>
        </w:trPr>
        <w:tc>
          <w:tcPr>
            <w:tcW w:w="720" w:type="dxa"/>
            <w:tcBorders>
              <w:left w:val="single" w:sz="8" w:space="0" w:color="auto"/>
            </w:tcBorders>
            <w:shd w:val="clear" w:color="auto" w:fill="auto"/>
            <w:vAlign w:val="bottom"/>
          </w:tcPr>
          <w:p w14:paraId="6CDAC1BE" w14:textId="77777777" w:rsidR="00C45D71" w:rsidRDefault="00C45D71">
            <w:pPr>
              <w:spacing w:line="0" w:lineRule="atLeast"/>
              <w:rPr>
                <w:rFonts w:ascii="Times New Roman" w:eastAsia="Times New Roman" w:hAnsi="Times New Roman"/>
                <w:sz w:val="17"/>
              </w:rPr>
            </w:pPr>
          </w:p>
        </w:tc>
        <w:tc>
          <w:tcPr>
            <w:tcW w:w="6760" w:type="dxa"/>
            <w:vMerge w:val="restart"/>
            <w:tcBorders>
              <w:right w:val="single" w:sz="8" w:space="0" w:color="auto"/>
            </w:tcBorders>
            <w:shd w:val="clear" w:color="auto" w:fill="auto"/>
            <w:vAlign w:val="bottom"/>
          </w:tcPr>
          <w:p w14:paraId="1F47843F" w14:textId="77777777" w:rsidR="00C45D71" w:rsidRDefault="00C45D71">
            <w:pPr>
              <w:spacing w:line="0" w:lineRule="atLeast"/>
              <w:ind w:left="120"/>
              <w:rPr>
                <w:rFonts w:ascii="Arial" w:eastAsia="Arial" w:hAnsi="Arial"/>
              </w:rPr>
            </w:pPr>
            <w:r>
              <w:rPr>
                <w:rFonts w:ascii="Arial" w:eastAsia="Arial" w:hAnsi="Arial"/>
              </w:rPr>
              <w:t>features</w:t>
            </w:r>
          </w:p>
        </w:tc>
        <w:tc>
          <w:tcPr>
            <w:tcW w:w="360" w:type="dxa"/>
            <w:vMerge/>
            <w:shd w:val="clear" w:color="auto" w:fill="auto"/>
            <w:vAlign w:val="bottom"/>
          </w:tcPr>
          <w:p w14:paraId="15A91FDC" w14:textId="77777777" w:rsidR="00C45D71" w:rsidRDefault="00C45D71">
            <w:pPr>
              <w:spacing w:line="0" w:lineRule="atLeast"/>
              <w:rPr>
                <w:rFonts w:ascii="Times New Roman" w:eastAsia="Times New Roman" w:hAnsi="Times New Roman"/>
                <w:sz w:val="17"/>
              </w:rPr>
            </w:pPr>
          </w:p>
        </w:tc>
        <w:tc>
          <w:tcPr>
            <w:tcW w:w="1560" w:type="dxa"/>
            <w:tcBorders>
              <w:right w:val="single" w:sz="8" w:space="0" w:color="auto"/>
            </w:tcBorders>
            <w:shd w:val="clear" w:color="auto" w:fill="auto"/>
            <w:vAlign w:val="bottom"/>
          </w:tcPr>
          <w:p w14:paraId="1437EC87" w14:textId="77777777" w:rsidR="00C45D71" w:rsidRDefault="00C45D71">
            <w:pPr>
              <w:spacing w:line="197" w:lineRule="exact"/>
              <w:ind w:left="140"/>
              <w:rPr>
                <w:rFonts w:ascii="Arial" w:eastAsia="Arial" w:hAnsi="Arial"/>
                <w:sz w:val="18"/>
              </w:rPr>
            </w:pPr>
            <w:r>
              <w:rPr>
                <w:rFonts w:ascii="Arial" w:eastAsia="Arial" w:hAnsi="Arial"/>
                <w:sz w:val="18"/>
              </w:rPr>
              <w:t>Supervision</w:t>
            </w:r>
          </w:p>
        </w:tc>
      </w:tr>
      <w:tr w:rsidR="00C45D71" w14:paraId="34F36C59" w14:textId="77777777">
        <w:trPr>
          <w:trHeight w:val="71"/>
        </w:trPr>
        <w:tc>
          <w:tcPr>
            <w:tcW w:w="720" w:type="dxa"/>
            <w:tcBorders>
              <w:left w:val="single" w:sz="8" w:space="0" w:color="auto"/>
            </w:tcBorders>
            <w:shd w:val="clear" w:color="auto" w:fill="auto"/>
            <w:vAlign w:val="bottom"/>
          </w:tcPr>
          <w:p w14:paraId="17F9B1B2" w14:textId="77777777" w:rsidR="00C45D71" w:rsidRDefault="00C45D71">
            <w:pPr>
              <w:spacing w:line="0" w:lineRule="atLeast"/>
              <w:rPr>
                <w:rFonts w:ascii="Times New Roman" w:eastAsia="Times New Roman" w:hAnsi="Times New Roman"/>
                <w:sz w:val="6"/>
              </w:rPr>
            </w:pPr>
          </w:p>
        </w:tc>
        <w:tc>
          <w:tcPr>
            <w:tcW w:w="6760" w:type="dxa"/>
            <w:vMerge/>
            <w:tcBorders>
              <w:right w:val="single" w:sz="8" w:space="0" w:color="auto"/>
            </w:tcBorders>
            <w:shd w:val="clear" w:color="auto" w:fill="auto"/>
            <w:vAlign w:val="bottom"/>
          </w:tcPr>
          <w:p w14:paraId="6122BE85" w14:textId="77777777" w:rsidR="00C45D71" w:rsidRDefault="00C45D71">
            <w:pPr>
              <w:spacing w:line="0" w:lineRule="atLeast"/>
              <w:rPr>
                <w:rFonts w:ascii="Times New Roman" w:eastAsia="Times New Roman" w:hAnsi="Times New Roman"/>
                <w:sz w:val="6"/>
              </w:rPr>
            </w:pPr>
          </w:p>
        </w:tc>
        <w:tc>
          <w:tcPr>
            <w:tcW w:w="360" w:type="dxa"/>
            <w:shd w:val="clear" w:color="auto" w:fill="auto"/>
            <w:vAlign w:val="bottom"/>
          </w:tcPr>
          <w:p w14:paraId="0CF3F1C0" w14:textId="77777777" w:rsidR="00C45D71" w:rsidRDefault="00C45D71">
            <w:pPr>
              <w:spacing w:line="0" w:lineRule="atLeast"/>
              <w:rPr>
                <w:rFonts w:ascii="Times New Roman" w:eastAsia="Times New Roman" w:hAnsi="Times New Roman"/>
                <w:sz w:val="6"/>
              </w:rPr>
            </w:pPr>
          </w:p>
        </w:tc>
        <w:tc>
          <w:tcPr>
            <w:tcW w:w="1560" w:type="dxa"/>
            <w:tcBorders>
              <w:right w:val="single" w:sz="8" w:space="0" w:color="auto"/>
            </w:tcBorders>
            <w:shd w:val="clear" w:color="auto" w:fill="auto"/>
            <w:vAlign w:val="bottom"/>
          </w:tcPr>
          <w:p w14:paraId="058E08C7" w14:textId="77777777" w:rsidR="00C45D71" w:rsidRDefault="00C45D71">
            <w:pPr>
              <w:spacing w:line="0" w:lineRule="atLeast"/>
              <w:rPr>
                <w:rFonts w:ascii="Times New Roman" w:eastAsia="Times New Roman" w:hAnsi="Times New Roman"/>
                <w:sz w:val="6"/>
              </w:rPr>
            </w:pPr>
          </w:p>
        </w:tc>
      </w:tr>
      <w:tr w:rsidR="00C45D71" w14:paraId="45311CF1" w14:textId="77777777">
        <w:trPr>
          <w:trHeight w:val="247"/>
        </w:trPr>
        <w:tc>
          <w:tcPr>
            <w:tcW w:w="720" w:type="dxa"/>
            <w:tcBorders>
              <w:left w:val="single" w:sz="8" w:space="0" w:color="auto"/>
            </w:tcBorders>
            <w:shd w:val="clear" w:color="auto" w:fill="auto"/>
            <w:vAlign w:val="bottom"/>
          </w:tcPr>
          <w:p w14:paraId="799052B1" w14:textId="77777777" w:rsidR="00C45D71" w:rsidRDefault="00C45D71">
            <w:pPr>
              <w:spacing w:line="0" w:lineRule="atLeast"/>
              <w:ind w:left="480"/>
              <w:rPr>
                <w:rFonts w:ascii="Arial" w:eastAsia="Arial" w:hAnsi="Arial"/>
              </w:rPr>
            </w:pPr>
            <w:r>
              <w:rPr>
                <w:rFonts w:ascii="Arial" w:eastAsia="Arial" w:hAnsi="Arial"/>
              </w:rPr>
              <w:t>•</w:t>
            </w:r>
          </w:p>
        </w:tc>
        <w:tc>
          <w:tcPr>
            <w:tcW w:w="6760" w:type="dxa"/>
            <w:tcBorders>
              <w:right w:val="single" w:sz="8" w:space="0" w:color="auto"/>
            </w:tcBorders>
            <w:shd w:val="clear" w:color="auto" w:fill="auto"/>
            <w:vAlign w:val="bottom"/>
          </w:tcPr>
          <w:p w14:paraId="30C151A1" w14:textId="77777777" w:rsidR="00C45D71" w:rsidRDefault="00C45D71">
            <w:pPr>
              <w:spacing w:line="0" w:lineRule="atLeast"/>
              <w:ind w:left="120"/>
              <w:rPr>
                <w:rFonts w:ascii="Arial" w:eastAsia="Arial" w:hAnsi="Arial"/>
              </w:rPr>
            </w:pPr>
            <w:r>
              <w:rPr>
                <w:rFonts w:ascii="Arial" w:eastAsia="Arial" w:hAnsi="Arial"/>
              </w:rPr>
              <w:t>Recognize ways to engage supervisee and develop a strong alliance</w:t>
            </w:r>
          </w:p>
        </w:tc>
        <w:tc>
          <w:tcPr>
            <w:tcW w:w="360" w:type="dxa"/>
            <w:shd w:val="clear" w:color="auto" w:fill="auto"/>
            <w:vAlign w:val="bottom"/>
          </w:tcPr>
          <w:p w14:paraId="036554C0"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6170F342" w14:textId="77777777" w:rsidR="00C45D71" w:rsidRDefault="00C45D71">
            <w:pPr>
              <w:spacing w:line="0" w:lineRule="atLeast"/>
              <w:rPr>
                <w:rFonts w:ascii="Times New Roman" w:eastAsia="Times New Roman" w:hAnsi="Times New Roman"/>
                <w:sz w:val="21"/>
              </w:rPr>
            </w:pPr>
          </w:p>
        </w:tc>
      </w:tr>
      <w:tr w:rsidR="00C45D71" w14:paraId="52F50E5E" w14:textId="77777777">
        <w:trPr>
          <w:trHeight w:val="245"/>
        </w:trPr>
        <w:tc>
          <w:tcPr>
            <w:tcW w:w="720" w:type="dxa"/>
            <w:tcBorders>
              <w:left w:val="single" w:sz="8" w:space="0" w:color="auto"/>
            </w:tcBorders>
            <w:shd w:val="clear" w:color="auto" w:fill="auto"/>
            <w:vAlign w:val="bottom"/>
          </w:tcPr>
          <w:p w14:paraId="08302DF5" w14:textId="77777777" w:rsidR="00C45D71" w:rsidRDefault="00C45D71">
            <w:pPr>
              <w:spacing w:line="0" w:lineRule="atLeast"/>
              <w:ind w:left="480"/>
              <w:rPr>
                <w:rFonts w:ascii="Arial" w:eastAsia="Arial" w:hAnsi="Arial"/>
              </w:rPr>
            </w:pPr>
            <w:r>
              <w:rPr>
                <w:rFonts w:ascii="Arial" w:eastAsia="Arial" w:hAnsi="Arial"/>
              </w:rPr>
              <w:t>•</w:t>
            </w:r>
          </w:p>
        </w:tc>
        <w:tc>
          <w:tcPr>
            <w:tcW w:w="6760" w:type="dxa"/>
            <w:tcBorders>
              <w:right w:val="single" w:sz="8" w:space="0" w:color="auto"/>
            </w:tcBorders>
            <w:shd w:val="clear" w:color="auto" w:fill="auto"/>
            <w:vAlign w:val="bottom"/>
          </w:tcPr>
          <w:p w14:paraId="3B5FD2C4" w14:textId="77777777" w:rsidR="00C45D71" w:rsidRDefault="00C45D71">
            <w:pPr>
              <w:spacing w:line="0" w:lineRule="atLeast"/>
              <w:ind w:left="120"/>
              <w:rPr>
                <w:rFonts w:ascii="Arial" w:eastAsia="Arial" w:hAnsi="Arial"/>
              </w:rPr>
            </w:pPr>
            <w:r>
              <w:rPr>
                <w:rFonts w:ascii="Arial" w:eastAsia="Arial" w:hAnsi="Arial"/>
              </w:rPr>
              <w:t>Identify factors that may lead to relationship strains and ruptures</w:t>
            </w:r>
          </w:p>
        </w:tc>
        <w:tc>
          <w:tcPr>
            <w:tcW w:w="360" w:type="dxa"/>
            <w:shd w:val="clear" w:color="auto" w:fill="auto"/>
            <w:vAlign w:val="bottom"/>
          </w:tcPr>
          <w:p w14:paraId="66257CF9"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47383925" w14:textId="77777777" w:rsidR="00C45D71" w:rsidRDefault="00C45D71">
            <w:pPr>
              <w:spacing w:line="0" w:lineRule="atLeast"/>
              <w:rPr>
                <w:rFonts w:ascii="Times New Roman" w:eastAsia="Times New Roman" w:hAnsi="Times New Roman"/>
                <w:sz w:val="21"/>
              </w:rPr>
            </w:pPr>
          </w:p>
        </w:tc>
      </w:tr>
      <w:tr w:rsidR="00C45D71" w14:paraId="071BF7E3" w14:textId="77777777">
        <w:trPr>
          <w:trHeight w:val="28"/>
        </w:trPr>
        <w:tc>
          <w:tcPr>
            <w:tcW w:w="7480" w:type="dxa"/>
            <w:gridSpan w:val="2"/>
            <w:tcBorders>
              <w:left w:val="single" w:sz="8" w:space="0" w:color="auto"/>
              <w:bottom w:val="single" w:sz="8" w:space="0" w:color="auto"/>
              <w:right w:val="single" w:sz="8" w:space="0" w:color="auto"/>
            </w:tcBorders>
            <w:shd w:val="clear" w:color="auto" w:fill="auto"/>
            <w:vAlign w:val="bottom"/>
          </w:tcPr>
          <w:p w14:paraId="1E350265"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72A992C9"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6E712EC4" w14:textId="77777777" w:rsidR="00C45D71" w:rsidRDefault="00C45D71">
            <w:pPr>
              <w:spacing w:line="0" w:lineRule="atLeast"/>
              <w:rPr>
                <w:rFonts w:ascii="Times New Roman" w:eastAsia="Times New Roman" w:hAnsi="Times New Roman"/>
                <w:sz w:val="2"/>
              </w:rPr>
            </w:pPr>
          </w:p>
        </w:tc>
      </w:tr>
      <w:tr w:rsidR="00C45D71" w14:paraId="2B9F7980" w14:textId="77777777">
        <w:trPr>
          <w:trHeight w:val="246"/>
        </w:trPr>
        <w:tc>
          <w:tcPr>
            <w:tcW w:w="7480" w:type="dxa"/>
            <w:gridSpan w:val="2"/>
            <w:tcBorders>
              <w:left w:val="single" w:sz="8" w:space="0" w:color="auto"/>
              <w:right w:val="single" w:sz="8" w:space="0" w:color="auto"/>
            </w:tcBorders>
            <w:shd w:val="clear" w:color="auto" w:fill="auto"/>
            <w:vAlign w:val="bottom"/>
          </w:tcPr>
          <w:p w14:paraId="57017B7B" w14:textId="77777777" w:rsidR="00C45D71" w:rsidRDefault="00C45D71">
            <w:pPr>
              <w:spacing w:line="0" w:lineRule="atLeast"/>
              <w:ind w:left="120"/>
              <w:rPr>
                <w:rFonts w:ascii="Arial" w:eastAsia="Arial" w:hAnsi="Arial"/>
                <w:b/>
              </w:rPr>
            </w:pPr>
            <w:r>
              <w:rPr>
                <w:rFonts w:ascii="Arial" w:eastAsia="Arial" w:hAnsi="Arial"/>
                <w:b/>
              </w:rPr>
              <w:t>Didactic Seminar - Clinical Supervision: Organizing the Supervision</w:t>
            </w:r>
          </w:p>
        </w:tc>
        <w:tc>
          <w:tcPr>
            <w:tcW w:w="360" w:type="dxa"/>
            <w:shd w:val="clear" w:color="auto" w:fill="auto"/>
            <w:vAlign w:val="bottom"/>
          </w:tcPr>
          <w:p w14:paraId="6EEB0A7A"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49FDE0A2" w14:textId="77777777" w:rsidR="00C45D71" w:rsidRDefault="00C45D71">
            <w:pPr>
              <w:spacing w:line="0" w:lineRule="atLeast"/>
              <w:ind w:left="140"/>
              <w:rPr>
                <w:rFonts w:ascii="Arial" w:eastAsia="Arial" w:hAnsi="Arial"/>
                <w:sz w:val="18"/>
              </w:rPr>
            </w:pPr>
            <w:r>
              <w:rPr>
                <w:rFonts w:ascii="Arial" w:eastAsia="Arial" w:hAnsi="Arial"/>
                <w:sz w:val="18"/>
              </w:rPr>
              <w:t>Supervision</w:t>
            </w:r>
          </w:p>
        </w:tc>
      </w:tr>
      <w:tr w:rsidR="00C45D71" w14:paraId="74A2D2C6" w14:textId="77777777">
        <w:trPr>
          <w:trHeight w:val="230"/>
        </w:trPr>
        <w:tc>
          <w:tcPr>
            <w:tcW w:w="7480" w:type="dxa"/>
            <w:gridSpan w:val="2"/>
            <w:tcBorders>
              <w:left w:val="single" w:sz="8" w:space="0" w:color="auto"/>
              <w:right w:val="single" w:sz="8" w:space="0" w:color="auto"/>
            </w:tcBorders>
            <w:shd w:val="clear" w:color="auto" w:fill="auto"/>
            <w:vAlign w:val="bottom"/>
          </w:tcPr>
          <w:p w14:paraId="2004E464" w14:textId="77777777" w:rsidR="00C45D71" w:rsidRDefault="00C45D71">
            <w:pPr>
              <w:spacing w:line="0" w:lineRule="atLeast"/>
              <w:ind w:left="120"/>
              <w:rPr>
                <w:rFonts w:ascii="Arial" w:eastAsia="Arial" w:hAnsi="Arial"/>
                <w:b/>
              </w:rPr>
            </w:pPr>
            <w:r>
              <w:rPr>
                <w:rFonts w:ascii="Arial" w:eastAsia="Arial" w:hAnsi="Arial"/>
                <w:b/>
              </w:rPr>
              <w:t>Experience</w:t>
            </w:r>
          </w:p>
        </w:tc>
        <w:tc>
          <w:tcPr>
            <w:tcW w:w="360" w:type="dxa"/>
            <w:shd w:val="clear" w:color="auto" w:fill="auto"/>
            <w:vAlign w:val="bottom"/>
          </w:tcPr>
          <w:p w14:paraId="76BA8F57" w14:textId="77777777" w:rsidR="00C45D71" w:rsidRDefault="00C45D71">
            <w:pPr>
              <w:spacing w:line="0" w:lineRule="atLeast"/>
              <w:rPr>
                <w:rFonts w:ascii="Times New Roman" w:eastAsia="Times New Roman" w:hAnsi="Times New Roman"/>
              </w:rPr>
            </w:pPr>
          </w:p>
        </w:tc>
        <w:tc>
          <w:tcPr>
            <w:tcW w:w="1560" w:type="dxa"/>
            <w:tcBorders>
              <w:right w:val="single" w:sz="8" w:space="0" w:color="auto"/>
            </w:tcBorders>
            <w:shd w:val="clear" w:color="auto" w:fill="auto"/>
            <w:vAlign w:val="bottom"/>
          </w:tcPr>
          <w:p w14:paraId="6E19F397" w14:textId="77777777" w:rsidR="00C45D71" w:rsidRDefault="00C45D71">
            <w:pPr>
              <w:spacing w:line="0" w:lineRule="atLeast"/>
              <w:rPr>
                <w:rFonts w:ascii="Times New Roman" w:eastAsia="Times New Roman" w:hAnsi="Times New Roman"/>
              </w:rPr>
            </w:pPr>
          </w:p>
        </w:tc>
      </w:tr>
      <w:tr w:rsidR="00C45D71" w14:paraId="3C44BD09" w14:textId="77777777">
        <w:trPr>
          <w:trHeight w:val="247"/>
        </w:trPr>
        <w:tc>
          <w:tcPr>
            <w:tcW w:w="720" w:type="dxa"/>
            <w:tcBorders>
              <w:left w:val="single" w:sz="8" w:space="0" w:color="auto"/>
            </w:tcBorders>
            <w:shd w:val="clear" w:color="auto" w:fill="auto"/>
            <w:vAlign w:val="bottom"/>
          </w:tcPr>
          <w:p w14:paraId="257CFDED" w14:textId="77777777" w:rsidR="00C45D71" w:rsidRDefault="00C45D71">
            <w:pPr>
              <w:spacing w:line="0" w:lineRule="atLeast"/>
              <w:rPr>
                <w:rFonts w:ascii="Times New Roman" w:eastAsia="Times New Roman" w:hAnsi="Times New Roman"/>
                <w:sz w:val="21"/>
              </w:rPr>
            </w:pPr>
          </w:p>
        </w:tc>
        <w:tc>
          <w:tcPr>
            <w:tcW w:w="6760" w:type="dxa"/>
            <w:tcBorders>
              <w:right w:val="single" w:sz="8" w:space="0" w:color="auto"/>
            </w:tcBorders>
            <w:shd w:val="clear" w:color="auto" w:fill="auto"/>
            <w:vAlign w:val="bottom"/>
          </w:tcPr>
          <w:p w14:paraId="47263AA6" w14:textId="77777777" w:rsidR="00C45D71" w:rsidRDefault="00C45D71">
            <w:pPr>
              <w:spacing w:line="0" w:lineRule="atLeast"/>
              <w:ind w:left="120"/>
              <w:rPr>
                <w:rFonts w:ascii="Arial" w:eastAsia="Arial" w:hAnsi="Arial"/>
              </w:rPr>
            </w:pPr>
            <w:r>
              <w:rPr>
                <w:rFonts w:ascii="Arial" w:eastAsia="Arial" w:hAnsi="Arial"/>
              </w:rPr>
              <w:t>•  Establish goals and competencies in supervision</w:t>
            </w:r>
          </w:p>
        </w:tc>
        <w:tc>
          <w:tcPr>
            <w:tcW w:w="360" w:type="dxa"/>
            <w:shd w:val="clear" w:color="auto" w:fill="auto"/>
            <w:vAlign w:val="bottom"/>
          </w:tcPr>
          <w:p w14:paraId="20A4CC12"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6D35993D" w14:textId="77777777" w:rsidR="00C45D71" w:rsidRDefault="00C45D71">
            <w:pPr>
              <w:spacing w:line="0" w:lineRule="atLeast"/>
              <w:rPr>
                <w:rFonts w:ascii="Times New Roman" w:eastAsia="Times New Roman" w:hAnsi="Times New Roman"/>
                <w:sz w:val="21"/>
              </w:rPr>
            </w:pPr>
          </w:p>
        </w:tc>
      </w:tr>
      <w:tr w:rsidR="00C45D71" w14:paraId="16E4AA85" w14:textId="77777777">
        <w:trPr>
          <w:trHeight w:val="245"/>
        </w:trPr>
        <w:tc>
          <w:tcPr>
            <w:tcW w:w="720" w:type="dxa"/>
            <w:tcBorders>
              <w:left w:val="single" w:sz="8" w:space="0" w:color="auto"/>
            </w:tcBorders>
            <w:shd w:val="clear" w:color="auto" w:fill="auto"/>
            <w:vAlign w:val="bottom"/>
          </w:tcPr>
          <w:p w14:paraId="3414D01F" w14:textId="77777777" w:rsidR="00C45D71" w:rsidRDefault="00C45D71">
            <w:pPr>
              <w:spacing w:line="0" w:lineRule="atLeast"/>
              <w:rPr>
                <w:rFonts w:ascii="Times New Roman" w:eastAsia="Times New Roman" w:hAnsi="Times New Roman"/>
                <w:sz w:val="21"/>
              </w:rPr>
            </w:pPr>
          </w:p>
        </w:tc>
        <w:tc>
          <w:tcPr>
            <w:tcW w:w="6760" w:type="dxa"/>
            <w:tcBorders>
              <w:right w:val="single" w:sz="8" w:space="0" w:color="auto"/>
            </w:tcBorders>
            <w:shd w:val="clear" w:color="auto" w:fill="auto"/>
            <w:vAlign w:val="bottom"/>
          </w:tcPr>
          <w:p w14:paraId="1D81048A" w14:textId="77777777" w:rsidR="00C45D71" w:rsidRDefault="00C45D71">
            <w:pPr>
              <w:spacing w:line="0" w:lineRule="atLeast"/>
              <w:ind w:left="120"/>
              <w:rPr>
                <w:rFonts w:ascii="Arial" w:eastAsia="Arial" w:hAnsi="Arial"/>
              </w:rPr>
            </w:pPr>
            <w:r>
              <w:rPr>
                <w:rFonts w:ascii="Arial" w:eastAsia="Arial" w:hAnsi="Arial"/>
              </w:rPr>
              <w:t>•  Clarify the supervisor’s expectations</w:t>
            </w:r>
          </w:p>
        </w:tc>
        <w:tc>
          <w:tcPr>
            <w:tcW w:w="360" w:type="dxa"/>
            <w:shd w:val="clear" w:color="auto" w:fill="auto"/>
            <w:vAlign w:val="bottom"/>
          </w:tcPr>
          <w:p w14:paraId="7997DC59"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51ED47B4" w14:textId="77777777" w:rsidR="00C45D71" w:rsidRDefault="00C45D71">
            <w:pPr>
              <w:spacing w:line="0" w:lineRule="atLeast"/>
              <w:rPr>
                <w:rFonts w:ascii="Times New Roman" w:eastAsia="Times New Roman" w:hAnsi="Times New Roman"/>
                <w:sz w:val="21"/>
              </w:rPr>
            </w:pPr>
          </w:p>
        </w:tc>
      </w:tr>
      <w:tr w:rsidR="00C45D71" w14:paraId="5BD2A248" w14:textId="77777777">
        <w:trPr>
          <w:trHeight w:val="242"/>
        </w:trPr>
        <w:tc>
          <w:tcPr>
            <w:tcW w:w="720" w:type="dxa"/>
            <w:tcBorders>
              <w:left w:val="single" w:sz="8" w:space="0" w:color="auto"/>
            </w:tcBorders>
            <w:shd w:val="clear" w:color="auto" w:fill="auto"/>
            <w:vAlign w:val="bottom"/>
          </w:tcPr>
          <w:p w14:paraId="5D6E79E5" w14:textId="77777777" w:rsidR="00C45D71" w:rsidRDefault="00C45D71">
            <w:pPr>
              <w:spacing w:line="0" w:lineRule="atLeast"/>
              <w:rPr>
                <w:rFonts w:ascii="Times New Roman" w:eastAsia="Times New Roman" w:hAnsi="Times New Roman"/>
                <w:sz w:val="21"/>
              </w:rPr>
            </w:pPr>
          </w:p>
        </w:tc>
        <w:tc>
          <w:tcPr>
            <w:tcW w:w="6760" w:type="dxa"/>
            <w:tcBorders>
              <w:right w:val="single" w:sz="8" w:space="0" w:color="auto"/>
            </w:tcBorders>
            <w:shd w:val="clear" w:color="auto" w:fill="auto"/>
            <w:vAlign w:val="bottom"/>
          </w:tcPr>
          <w:p w14:paraId="72472E44" w14:textId="77777777" w:rsidR="00C45D71" w:rsidRDefault="00C45D71">
            <w:pPr>
              <w:spacing w:line="0" w:lineRule="atLeast"/>
              <w:ind w:left="120"/>
              <w:rPr>
                <w:rFonts w:ascii="Arial" w:eastAsia="Arial" w:hAnsi="Arial"/>
              </w:rPr>
            </w:pPr>
            <w:r>
              <w:rPr>
                <w:rFonts w:ascii="Arial" w:eastAsia="Arial" w:hAnsi="Arial"/>
              </w:rPr>
              <w:t>•  Develop a formal supervision contract</w:t>
            </w:r>
          </w:p>
        </w:tc>
        <w:tc>
          <w:tcPr>
            <w:tcW w:w="360" w:type="dxa"/>
            <w:shd w:val="clear" w:color="auto" w:fill="auto"/>
            <w:vAlign w:val="bottom"/>
          </w:tcPr>
          <w:p w14:paraId="2FC6CC02"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788D3261" w14:textId="77777777" w:rsidR="00C45D71" w:rsidRDefault="00C45D71">
            <w:pPr>
              <w:spacing w:line="0" w:lineRule="atLeast"/>
              <w:rPr>
                <w:rFonts w:ascii="Times New Roman" w:eastAsia="Times New Roman" w:hAnsi="Times New Roman"/>
                <w:sz w:val="21"/>
              </w:rPr>
            </w:pPr>
          </w:p>
        </w:tc>
      </w:tr>
      <w:tr w:rsidR="00C45D71" w14:paraId="0CCBC5A8" w14:textId="77777777">
        <w:trPr>
          <w:trHeight w:val="242"/>
        </w:trPr>
        <w:tc>
          <w:tcPr>
            <w:tcW w:w="720" w:type="dxa"/>
            <w:tcBorders>
              <w:left w:val="single" w:sz="8" w:space="0" w:color="auto"/>
            </w:tcBorders>
            <w:shd w:val="clear" w:color="auto" w:fill="auto"/>
            <w:vAlign w:val="bottom"/>
          </w:tcPr>
          <w:p w14:paraId="3AA8857D" w14:textId="77777777" w:rsidR="00C45D71" w:rsidRDefault="00C45D71">
            <w:pPr>
              <w:spacing w:line="0" w:lineRule="atLeast"/>
              <w:rPr>
                <w:rFonts w:ascii="Times New Roman" w:eastAsia="Times New Roman" w:hAnsi="Times New Roman"/>
                <w:sz w:val="21"/>
              </w:rPr>
            </w:pPr>
          </w:p>
        </w:tc>
        <w:tc>
          <w:tcPr>
            <w:tcW w:w="6760" w:type="dxa"/>
            <w:tcBorders>
              <w:right w:val="single" w:sz="8" w:space="0" w:color="auto"/>
            </w:tcBorders>
            <w:shd w:val="clear" w:color="auto" w:fill="auto"/>
            <w:vAlign w:val="bottom"/>
          </w:tcPr>
          <w:p w14:paraId="6E15E460" w14:textId="77777777" w:rsidR="00C45D71" w:rsidRDefault="00C45D71">
            <w:pPr>
              <w:spacing w:line="0" w:lineRule="atLeast"/>
              <w:ind w:left="120"/>
              <w:rPr>
                <w:rFonts w:ascii="Arial" w:eastAsia="Arial" w:hAnsi="Arial"/>
              </w:rPr>
            </w:pPr>
            <w:r>
              <w:rPr>
                <w:rFonts w:ascii="Arial" w:eastAsia="Arial" w:hAnsi="Arial"/>
              </w:rPr>
              <w:t>•  Identify advantages and disadvantages of different supervision</w:t>
            </w:r>
          </w:p>
        </w:tc>
        <w:tc>
          <w:tcPr>
            <w:tcW w:w="360" w:type="dxa"/>
            <w:shd w:val="clear" w:color="auto" w:fill="auto"/>
            <w:vAlign w:val="bottom"/>
          </w:tcPr>
          <w:p w14:paraId="58E71A27"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34E33DEF" w14:textId="77777777" w:rsidR="00C45D71" w:rsidRDefault="00C45D71">
            <w:pPr>
              <w:spacing w:line="0" w:lineRule="atLeast"/>
              <w:rPr>
                <w:rFonts w:ascii="Times New Roman" w:eastAsia="Times New Roman" w:hAnsi="Times New Roman"/>
                <w:sz w:val="21"/>
              </w:rPr>
            </w:pPr>
          </w:p>
        </w:tc>
      </w:tr>
      <w:tr w:rsidR="00C45D71" w14:paraId="0C121DFF" w14:textId="77777777">
        <w:trPr>
          <w:trHeight w:val="228"/>
        </w:trPr>
        <w:tc>
          <w:tcPr>
            <w:tcW w:w="720" w:type="dxa"/>
            <w:tcBorders>
              <w:left w:val="single" w:sz="8" w:space="0" w:color="auto"/>
            </w:tcBorders>
            <w:shd w:val="clear" w:color="auto" w:fill="auto"/>
            <w:vAlign w:val="bottom"/>
          </w:tcPr>
          <w:p w14:paraId="006A6A9E" w14:textId="77777777" w:rsidR="00C45D71" w:rsidRDefault="00C45D71">
            <w:pPr>
              <w:spacing w:line="0" w:lineRule="atLeast"/>
              <w:rPr>
                <w:rFonts w:ascii="Times New Roman" w:eastAsia="Times New Roman" w:hAnsi="Times New Roman"/>
                <w:sz w:val="19"/>
              </w:rPr>
            </w:pPr>
          </w:p>
        </w:tc>
        <w:tc>
          <w:tcPr>
            <w:tcW w:w="6760" w:type="dxa"/>
            <w:tcBorders>
              <w:right w:val="single" w:sz="8" w:space="0" w:color="auto"/>
            </w:tcBorders>
            <w:shd w:val="clear" w:color="auto" w:fill="auto"/>
            <w:vAlign w:val="bottom"/>
          </w:tcPr>
          <w:p w14:paraId="0D88E5CD" w14:textId="77777777" w:rsidR="00C45D71" w:rsidRDefault="00C45D71">
            <w:pPr>
              <w:spacing w:line="229" w:lineRule="exact"/>
              <w:ind w:left="480"/>
              <w:rPr>
                <w:rFonts w:ascii="Arial" w:eastAsia="Arial" w:hAnsi="Arial"/>
              </w:rPr>
            </w:pPr>
            <w:r>
              <w:rPr>
                <w:rFonts w:ascii="Arial" w:eastAsia="Arial" w:hAnsi="Arial"/>
              </w:rPr>
              <w:t>formats (individual, group, live, technology supervision)</w:t>
            </w:r>
          </w:p>
        </w:tc>
        <w:tc>
          <w:tcPr>
            <w:tcW w:w="360" w:type="dxa"/>
            <w:shd w:val="clear" w:color="auto" w:fill="auto"/>
            <w:vAlign w:val="bottom"/>
          </w:tcPr>
          <w:p w14:paraId="57E49801"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77A83BFC" w14:textId="77777777" w:rsidR="00C45D71" w:rsidRDefault="00C45D71">
            <w:pPr>
              <w:spacing w:line="0" w:lineRule="atLeast"/>
              <w:rPr>
                <w:rFonts w:ascii="Times New Roman" w:eastAsia="Times New Roman" w:hAnsi="Times New Roman"/>
                <w:sz w:val="19"/>
              </w:rPr>
            </w:pPr>
          </w:p>
        </w:tc>
      </w:tr>
      <w:tr w:rsidR="00C45D71" w14:paraId="602A94A4" w14:textId="77777777">
        <w:trPr>
          <w:trHeight w:val="230"/>
        </w:trPr>
        <w:tc>
          <w:tcPr>
            <w:tcW w:w="7480" w:type="dxa"/>
            <w:gridSpan w:val="2"/>
            <w:tcBorders>
              <w:left w:val="single" w:sz="8" w:space="0" w:color="auto"/>
              <w:right w:val="single" w:sz="8" w:space="0" w:color="auto"/>
            </w:tcBorders>
            <w:shd w:val="clear" w:color="auto" w:fill="auto"/>
            <w:vAlign w:val="bottom"/>
          </w:tcPr>
          <w:p w14:paraId="2E158565" w14:textId="77777777" w:rsidR="00C45D71" w:rsidRDefault="00C45D71">
            <w:pPr>
              <w:spacing w:line="0" w:lineRule="atLeast"/>
              <w:ind w:left="480"/>
              <w:rPr>
                <w:rFonts w:ascii="Arial" w:eastAsia="Arial" w:hAnsi="Arial"/>
              </w:rPr>
            </w:pPr>
            <w:r>
              <w:rPr>
                <w:rFonts w:ascii="Arial" w:eastAsia="Arial" w:hAnsi="Arial"/>
              </w:rPr>
              <w:t>Reading:</w:t>
            </w:r>
          </w:p>
        </w:tc>
        <w:tc>
          <w:tcPr>
            <w:tcW w:w="360" w:type="dxa"/>
            <w:shd w:val="clear" w:color="auto" w:fill="auto"/>
            <w:vAlign w:val="bottom"/>
          </w:tcPr>
          <w:p w14:paraId="0AAB51A8" w14:textId="77777777" w:rsidR="00C45D71" w:rsidRDefault="00C45D71">
            <w:pPr>
              <w:spacing w:line="0" w:lineRule="atLeast"/>
              <w:rPr>
                <w:rFonts w:ascii="Times New Roman" w:eastAsia="Times New Roman" w:hAnsi="Times New Roman"/>
              </w:rPr>
            </w:pPr>
          </w:p>
        </w:tc>
        <w:tc>
          <w:tcPr>
            <w:tcW w:w="1560" w:type="dxa"/>
            <w:tcBorders>
              <w:right w:val="single" w:sz="8" w:space="0" w:color="auto"/>
            </w:tcBorders>
            <w:shd w:val="clear" w:color="auto" w:fill="auto"/>
            <w:vAlign w:val="bottom"/>
          </w:tcPr>
          <w:p w14:paraId="696844F7" w14:textId="77777777" w:rsidR="00C45D71" w:rsidRDefault="00C45D71">
            <w:pPr>
              <w:spacing w:line="0" w:lineRule="atLeast"/>
              <w:rPr>
                <w:rFonts w:ascii="Times New Roman" w:eastAsia="Times New Roman" w:hAnsi="Times New Roman"/>
              </w:rPr>
            </w:pPr>
          </w:p>
        </w:tc>
      </w:tr>
      <w:tr w:rsidR="00C45D71" w14:paraId="4348A855" w14:textId="77777777">
        <w:trPr>
          <w:trHeight w:val="247"/>
        </w:trPr>
        <w:tc>
          <w:tcPr>
            <w:tcW w:w="720" w:type="dxa"/>
            <w:tcBorders>
              <w:left w:val="single" w:sz="8" w:space="0" w:color="auto"/>
            </w:tcBorders>
            <w:shd w:val="clear" w:color="auto" w:fill="auto"/>
            <w:vAlign w:val="bottom"/>
          </w:tcPr>
          <w:p w14:paraId="5C953A68" w14:textId="77777777" w:rsidR="00C45D71" w:rsidRDefault="00C45D71">
            <w:pPr>
              <w:spacing w:line="0" w:lineRule="atLeast"/>
              <w:ind w:left="480"/>
              <w:rPr>
                <w:rFonts w:ascii="Arial" w:eastAsia="Arial" w:hAnsi="Arial"/>
              </w:rPr>
            </w:pPr>
            <w:r>
              <w:rPr>
                <w:rFonts w:ascii="Arial" w:eastAsia="Arial" w:hAnsi="Arial"/>
              </w:rPr>
              <w:t>•</w:t>
            </w:r>
          </w:p>
        </w:tc>
        <w:tc>
          <w:tcPr>
            <w:tcW w:w="6760" w:type="dxa"/>
            <w:tcBorders>
              <w:right w:val="single" w:sz="8" w:space="0" w:color="auto"/>
            </w:tcBorders>
            <w:shd w:val="clear" w:color="auto" w:fill="auto"/>
            <w:vAlign w:val="bottom"/>
          </w:tcPr>
          <w:p w14:paraId="63EE9806" w14:textId="77777777" w:rsidR="00C45D71" w:rsidRDefault="00C45D71">
            <w:pPr>
              <w:spacing w:line="0" w:lineRule="atLeast"/>
              <w:ind w:left="120"/>
              <w:rPr>
                <w:rFonts w:ascii="Arial" w:eastAsia="Arial" w:hAnsi="Arial"/>
              </w:rPr>
            </w:pPr>
            <w:r>
              <w:rPr>
                <w:rFonts w:ascii="Arial" w:eastAsia="Arial" w:hAnsi="Arial"/>
              </w:rPr>
              <w:t>Thomas, J.T. (2007). Informed consent through contracting for</w:t>
            </w:r>
          </w:p>
        </w:tc>
        <w:tc>
          <w:tcPr>
            <w:tcW w:w="360" w:type="dxa"/>
            <w:shd w:val="clear" w:color="auto" w:fill="auto"/>
            <w:vAlign w:val="bottom"/>
          </w:tcPr>
          <w:p w14:paraId="534AFBC4"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7EA96305" w14:textId="77777777" w:rsidR="00C45D71" w:rsidRDefault="00C45D71">
            <w:pPr>
              <w:spacing w:line="0" w:lineRule="atLeast"/>
              <w:rPr>
                <w:rFonts w:ascii="Times New Roman" w:eastAsia="Times New Roman" w:hAnsi="Times New Roman"/>
                <w:sz w:val="21"/>
              </w:rPr>
            </w:pPr>
          </w:p>
        </w:tc>
      </w:tr>
      <w:tr w:rsidR="00C45D71" w14:paraId="50D0AE57" w14:textId="77777777">
        <w:trPr>
          <w:trHeight w:val="226"/>
        </w:trPr>
        <w:tc>
          <w:tcPr>
            <w:tcW w:w="720" w:type="dxa"/>
            <w:tcBorders>
              <w:left w:val="single" w:sz="8" w:space="0" w:color="auto"/>
            </w:tcBorders>
            <w:shd w:val="clear" w:color="auto" w:fill="auto"/>
            <w:vAlign w:val="bottom"/>
          </w:tcPr>
          <w:p w14:paraId="556EA5E9" w14:textId="77777777" w:rsidR="00C45D71" w:rsidRDefault="00C45D71">
            <w:pPr>
              <w:spacing w:line="0" w:lineRule="atLeast"/>
              <w:rPr>
                <w:rFonts w:ascii="Times New Roman" w:eastAsia="Times New Roman" w:hAnsi="Times New Roman"/>
                <w:sz w:val="19"/>
              </w:rPr>
            </w:pPr>
          </w:p>
        </w:tc>
        <w:tc>
          <w:tcPr>
            <w:tcW w:w="6760" w:type="dxa"/>
            <w:tcBorders>
              <w:right w:val="single" w:sz="8" w:space="0" w:color="auto"/>
            </w:tcBorders>
            <w:shd w:val="clear" w:color="auto" w:fill="auto"/>
            <w:vAlign w:val="bottom"/>
          </w:tcPr>
          <w:p w14:paraId="10DFBE1A" w14:textId="77777777" w:rsidR="00C45D71" w:rsidRDefault="00C45D71">
            <w:pPr>
              <w:spacing w:line="226" w:lineRule="exact"/>
              <w:ind w:left="120"/>
              <w:rPr>
                <w:rFonts w:ascii="Arial" w:eastAsia="Arial" w:hAnsi="Arial"/>
              </w:rPr>
            </w:pPr>
            <w:r>
              <w:rPr>
                <w:rFonts w:ascii="Arial" w:eastAsia="Arial" w:hAnsi="Arial"/>
              </w:rPr>
              <w:t>supervision: Minimizing risks, enhancing benefits. Professional</w:t>
            </w:r>
          </w:p>
        </w:tc>
        <w:tc>
          <w:tcPr>
            <w:tcW w:w="360" w:type="dxa"/>
            <w:shd w:val="clear" w:color="auto" w:fill="auto"/>
            <w:vAlign w:val="bottom"/>
          </w:tcPr>
          <w:p w14:paraId="728CB8D8"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1B9C28A9" w14:textId="77777777" w:rsidR="00C45D71" w:rsidRDefault="00C45D71">
            <w:pPr>
              <w:spacing w:line="0" w:lineRule="atLeast"/>
              <w:rPr>
                <w:rFonts w:ascii="Times New Roman" w:eastAsia="Times New Roman" w:hAnsi="Times New Roman"/>
                <w:sz w:val="19"/>
              </w:rPr>
            </w:pPr>
          </w:p>
        </w:tc>
      </w:tr>
      <w:tr w:rsidR="00C45D71" w14:paraId="47FA2C0D" w14:textId="77777777">
        <w:trPr>
          <w:trHeight w:val="230"/>
        </w:trPr>
        <w:tc>
          <w:tcPr>
            <w:tcW w:w="720" w:type="dxa"/>
            <w:tcBorders>
              <w:left w:val="single" w:sz="8" w:space="0" w:color="auto"/>
            </w:tcBorders>
            <w:shd w:val="clear" w:color="auto" w:fill="auto"/>
            <w:vAlign w:val="bottom"/>
          </w:tcPr>
          <w:p w14:paraId="70BD1C5D" w14:textId="77777777" w:rsidR="00C45D71" w:rsidRDefault="00C45D71">
            <w:pPr>
              <w:spacing w:line="0" w:lineRule="atLeast"/>
              <w:rPr>
                <w:rFonts w:ascii="Times New Roman" w:eastAsia="Times New Roman" w:hAnsi="Times New Roman"/>
              </w:rPr>
            </w:pPr>
          </w:p>
        </w:tc>
        <w:tc>
          <w:tcPr>
            <w:tcW w:w="6760" w:type="dxa"/>
            <w:tcBorders>
              <w:right w:val="single" w:sz="8" w:space="0" w:color="auto"/>
            </w:tcBorders>
            <w:shd w:val="clear" w:color="auto" w:fill="auto"/>
            <w:vAlign w:val="bottom"/>
          </w:tcPr>
          <w:p w14:paraId="21F6170B" w14:textId="77777777" w:rsidR="00C45D71" w:rsidRDefault="00C45D71">
            <w:pPr>
              <w:spacing w:line="0" w:lineRule="atLeast"/>
              <w:ind w:left="120"/>
              <w:rPr>
                <w:rFonts w:ascii="Arial" w:eastAsia="Arial" w:hAnsi="Arial"/>
              </w:rPr>
            </w:pPr>
            <w:r>
              <w:rPr>
                <w:rFonts w:ascii="Arial" w:eastAsia="Arial" w:hAnsi="Arial"/>
              </w:rPr>
              <w:t>Psychology: Research and Practice, 38(3), 221-231.</w:t>
            </w:r>
          </w:p>
        </w:tc>
        <w:tc>
          <w:tcPr>
            <w:tcW w:w="360" w:type="dxa"/>
            <w:shd w:val="clear" w:color="auto" w:fill="auto"/>
            <w:vAlign w:val="bottom"/>
          </w:tcPr>
          <w:p w14:paraId="78DED330" w14:textId="77777777" w:rsidR="00C45D71" w:rsidRDefault="00C45D71">
            <w:pPr>
              <w:spacing w:line="0" w:lineRule="atLeast"/>
              <w:rPr>
                <w:rFonts w:ascii="Times New Roman" w:eastAsia="Times New Roman" w:hAnsi="Times New Roman"/>
              </w:rPr>
            </w:pPr>
          </w:p>
        </w:tc>
        <w:tc>
          <w:tcPr>
            <w:tcW w:w="1560" w:type="dxa"/>
            <w:tcBorders>
              <w:right w:val="single" w:sz="8" w:space="0" w:color="auto"/>
            </w:tcBorders>
            <w:shd w:val="clear" w:color="auto" w:fill="auto"/>
            <w:vAlign w:val="bottom"/>
          </w:tcPr>
          <w:p w14:paraId="1758E29C" w14:textId="77777777" w:rsidR="00C45D71" w:rsidRDefault="00C45D71">
            <w:pPr>
              <w:spacing w:line="0" w:lineRule="atLeast"/>
              <w:rPr>
                <w:rFonts w:ascii="Times New Roman" w:eastAsia="Times New Roman" w:hAnsi="Times New Roman"/>
              </w:rPr>
            </w:pPr>
          </w:p>
        </w:tc>
      </w:tr>
      <w:tr w:rsidR="00C45D71" w14:paraId="528144CE" w14:textId="77777777">
        <w:trPr>
          <w:trHeight w:val="32"/>
        </w:trPr>
        <w:tc>
          <w:tcPr>
            <w:tcW w:w="720" w:type="dxa"/>
            <w:tcBorders>
              <w:left w:val="single" w:sz="8" w:space="0" w:color="auto"/>
              <w:bottom w:val="single" w:sz="8" w:space="0" w:color="auto"/>
            </w:tcBorders>
            <w:shd w:val="clear" w:color="auto" w:fill="auto"/>
            <w:vAlign w:val="bottom"/>
          </w:tcPr>
          <w:p w14:paraId="6378BD19" w14:textId="77777777" w:rsidR="00C45D71" w:rsidRDefault="00C45D71">
            <w:pPr>
              <w:spacing w:line="0" w:lineRule="atLeast"/>
              <w:rPr>
                <w:rFonts w:ascii="Times New Roman" w:eastAsia="Times New Roman" w:hAnsi="Times New Roman"/>
                <w:sz w:val="2"/>
              </w:rPr>
            </w:pPr>
          </w:p>
        </w:tc>
        <w:tc>
          <w:tcPr>
            <w:tcW w:w="6760" w:type="dxa"/>
            <w:tcBorders>
              <w:bottom w:val="single" w:sz="8" w:space="0" w:color="auto"/>
              <w:right w:val="single" w:sz="8" w:space="0" w:color="auto"/>
            </w:tcBorders>
            <w:shd w:val="clear" w:color="auto" w:fill="auto"/>
            <w:vAlign w:val="bottom"/>
          </w:tcPr>
          <w:p w14:paraId="29FB41C6"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27170CAB"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3A4DB764" w14:textId="77777777" w:rsidR="00C45D71" w:rsidRDefault="00C45D71">
            <w:pPr>
              <w:spacing w:line="0" w:lineRule="atLeast"/>
              <w:rPr>
                <w:rFonts w:ascii="Times New Roman" w:eastAsia="Times New Roman" w:hAnsi="Times New Roman"/>
                <w:sz w:val="2"/>
              </w:rPr>
            </w:pPr>
          </w:p>
        </w:tc>
      </w:tr>
    </w:tbl>
    <w:p w14:paraId="443965A2" w14:textId="77777777" w:rsidR="00C45D71" w:rsidRDefault="005C02D8">
      <w:pPr>
        <w:spacing w:line="20" w:lineRule="exact"/>
        <w:rPr>
          <w:rFonts w:ascii="Times New Roman" w:eastAsia="Times New Roman" w:hAnsi="Times New Roman"/>
        </w:rPr>
      </w:pPr>
      <w:r>
        <w:rPr>
          <w:rFonts w:ascii="Times New Roman" w:eastAsia="Times New Roman" w:hAnsi="Times New Roman"/>
          <w:sz w:val="2"/>
        </w:rPr>
        <w:pict w14:anchorId="03958FF1">
          <v:shape id="_x0000_s2066" type="#_x0000_t75" style="position:absolute;margin-left:-1.35pt;margin-top:35.9pt;width:471pt;height:.5pt;z-index:-251633152;mso-wrap-edited:f;mso-position-horizontal-relative:text;mso-position-vertical-relative:text">
            <v:imagedata r:id="rId14" o:title=""/>
          </v:shape>
        </w:pict>
      </w:r>
    </w:p>
    <w:p w14:paraId="68FCC6AD" w14:textId="77777777" w:rsidR="00C45D71" w:rsidRDefault="00C45D71">
      <w:pPr>
        <w:spacing w:line="200" w:lineRule="exact"/>
        <w:rPr>
          <w:rFonts w:ascii="Times New Roman" w:eastAsia="Times New Roman" w:hAnsi="Times New Roman"/>
        </w:rPr>
      </w:pPr>
    </w:p>
    <w:tbl>
      <w:tblPr>
        <w:tblW w:w="9400" w:type="dxa"/>
        <w:tblInd w:w="10" w:type="dxa"/>
        <w:tblLayout w:type="fixed"/>
        <w:tblCellMar>
          <w:left w:w="0" w:type="dxa"/>
          <w:right w:w="0" w:type="dxa"/>
        </w:tblCellMar>
        <w:tblLook w:val="0000" w:firstRow="0" w:lastRow="0" w:firstColumn="0" w:lastColumn="0" w:noHBand="0" w:noVBand="0"/>
      </w:tblPr>
      <w:tblGrid>
        <w:gridCol w:w="7480"/>
        <w:gridCol w:w="360"/>
        <w:gridCol w:w="1560"/>
      </w:tblGrid>
      <w:tr w:rsidR="00C45D71" w14:paraId="0F8E5488" w14:textId="77777777" w:rsidTr="000121A7">
        <w:trPr>
          <w:trHeight w:val="266"/>
        </w:trPr>
        <w:tc>
          <w:tcPr>
            <w:tcW w:w="7480" w:type="dxa"/>
            <w:tcBorders>
              <w:top w:val="single" w:sz="8" w:space="0" w:color="auto"/>
              <w:left w:val="single" w:sz="8" w:space="0" w:color="auto"/>
              <w:right w:val="single" w:sz="8" w:space="0" w:color="auto"/>
            </w:tcBorders>
            <w:shd w:val="clear" w:color="auto" w:fill="auto"/>
            <w:vAlign w:val="bottom"/>
          </w:tcPr>
          <w:p w14:paraId="5940ACFE" w14:textId="77777777" w:rsidR="000121A7" w:rsidRDefault="000121A7">
            <w:pPr>
              <w:spacing w:line="0" w:lineRule="atLeast"/>
              <w:ind w:left="120"/>
              <w:rPr>
                <w:rFonts w:ascii="Arial" w:eastAsia="Arial" w:hAnsi="Arial"/>
                <w:b/>
              </w:rPr>
            </w:pPr>
            <w:bookmarkStart w:id="42" w:name="page47"/>
            <w:bookmarkEnd w:id="42"/>
          </w:p>
          <w:p w14:paraId="1DFDB220" w14:textId="4AB9E987" w:rsidR="00C45D71" w:rsidRDefault="00C45D71">
            <w:pPr>
              <w:spacing w:line="0" w:lineRule="atLeast"/>
              <w:ind w:left="120"/>
              <w:rPr>
                <w:rFonts w:ascii="Arial" w:eastAsia="Arial" w:hAnsi="Arial"/>
                <w:b/>
              </w:rPr>
            </w:pPr>
            <w:r>
              <w:rPr>
                <w:rFonts w:ascii="Arial" w:eastAsia="Arial" w:hAnsi="Arial"/>
                <w:b/>
              </w:rPr>
              <w:t>Clinical Supervision: Assessment, Evaluation, and Feedback</w:t>
            </w:r>
          </w:p>
        </w:tc>
        <w:tc>
          <w:tcPr>
            <w:tcW w:w="360" w:type="dxa"/>
            <w:tcBorders>
              <w:top w:val="single" w:sz="8" w:space="0" w:color="auto"/>
            </w:tcBorders>
            <w:shd w:val="clear" w:color="auto" w:fill="auto"/>
            <w:vAlign w:val="bottom"/>
          </w:tcPr>
          <w:p w14:paraId="28A73803"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top w:val="single" w:sz="8" w:space="0" w:color="auto"/>
              <w:right w:val="single" w:sz="8" w:space="0" w:color="auto"/>
            </w:tcBorders>
            <w:shd w:val="clear" w:color="auto" w:fill="auto"/>
            <w:vAlign w:val="bottom"/>
          </w:tcPr>
          <w:p w14:paraId="321CA262" w14:textId="77777777" w:rsidR="00C45D71" w:rsidRDefault="00C45D71">
            <w:pPr>
              <w:spacing w:line="0" w:lineRule="atLeast"/>
              <w:ind w:left="140"/>
              <w:rPr>
                <w:rFonts w:ascii="Arial" w:eastAsia="Arial" w:hAnsi="Arial"/>
                <w:sz w:val="18"/>
              </w:rPr>
            </w:pPr>
            <w:r>
              <w:rPr>
                <w:rFonts w:ascii="Arial" w:eastAsia="Arial" w:hAnsi="Arial"/>
                <w:sz w:val="18"/>
              </w:rPr>
              <w:t>Communication</w:t>
            </w:r>
          </w:p>
        </w:tc>
      </w:tr>
      <w:tr w:rsidR="00C45D71" w14:paraId="352E8A86" w14:textId="77777777" w:rsidTr="000121A7">
        <w:trPr>
          <w:trHeight w:val="207"/>
        </w:trPr>
        <w:tc>
          <w:tcPr>
            <w:tcW w:w="7480" w:type="dxa"/>
            <w:tcBorders>
              <w:left w:val="single" w:sz="8" w:space="0" w:color="auto"/>
              <w:right w:val="single" w:sz="8" w:space="0" w:color="auto"/>
            </w:tcBorders>
            <w:shd w:val="clear" w:color="auto" w:fill="auto"/>
            <w:vAlign w:val="bottom"/>
          </w:tcPr>
          <w:p w14:paraId="624DB175" w14:textId="77777777" w:rsidR="00C45D71" w:rsidRDefault="00C45D71">
            <w:pPr>
              <w:spacing w:line="207" w:lineRule="exact"/>
              <w:ind w:left="480"/>
              <w:rPr>
                <w:rFonts w:ascii="Arial" w:eastAsia="Arial" w:hAnsi="Arial"/>
              </w:rPr>
            </w:pPr>
            <w:r>
              <w:rPr>
                <w:rFonts w:ascii="Arial" w:eastAsia="Arial" w:hAnsi="Arial"/>
              </w:rPr>
              <w:t>•  Identify competencies that must be attained</w:t>
            </w:r>
          </w:p>
        </w:tc>
        <w:tc>
          <w:tcPr>
            <w:tcW w:w="360" w:type="dxa"/>
            <w:shd w:val="clear" w:color="auto" w:fill="auto"/>
            <w:vAlign w:val="bottom"/>
          </w:tcPr>
          <w:p w14:paraId="599DBD5A" w14:textId="77777777" w:rsidR="00C45D71" w:rsidRDefault="00C45D71">
            <w:pPr>
              <w:spacing w:line="0" w:lineRule="atLeast"/>
              <w:rPr>
                <w:rFonts w:ascii="Times New Roman" w:eastAsia="Times New Roman" w:hAnsi="Times New Roman"/>
                <w:sz w:val="18"/>
              </w:rPr>
            </w:pPr>
          </w:p>
        </w:tc>
        <w:tc>
          <w:tcPr>
            <w:tcW w:w="1560" w:type="dxa"/>
            <w:tcBorders>
              <w:right w:val="single" w:sz="8" w:space="0" w:color="auto"/>
            </w:tcBorders>
            <w:shd w:val="clear" w:color="auto" w:fill="auto"/>
            <w:vAlign w:val="bottom"/>
          </w:tcPr>
          <w:p w14:paraId="13761C76" w14:textId="77777777" w:rsidR="00C45D71" w:rsidRDefault="00C45D71">
            <w:pPr>
              <w:spacing w:line="198" w:lineRule="exact"/>
              <w:ind w:left="140"/>
              <w:rPr>
                <w:rFonts w:ascii="Arial" w:eastAsia="Arial" w:hAnsi="Arial"/>
                <w:sz w:val="18"/>
              </w:rPr>
            </w:pPr>
            <w:r>
              <w:rPr>
                <w:rFonts w:ascii="Arial" w:eastAsia="Arial" w:hAnsi="Arial"/>
                <w:sz w:val="18"/>
              </w:rPr>
              <w:t>&amp; Interpersonal</w:t>
            </w:r>
          </w:p>
        </w:tc>
      </w:tr>
      <w:tr w:rsidR="00C45D71" w14:paraId="2B9104B9" w14:textId="77777777" w:rsidTr="000121A7">
        <w:trPr>
          <w:trHeight w:val="243"/>
        </w:trPr>
        <w:tc>
          <w:tcPr>
            <w:tcW w:w="7480" w:type="dxa"/>
            <w:tcBorders>
              <w:left w:val="single" w:sz="8" w:space="0" w:color="auto"/>
              <w:right w:val="single" w:sz="8" w:space="0" w:color="auto"/>
            </w:tcBorders>
            <w:shd w:val="clear" w:color="auto" w:fill="auto"/>
            <w:vAlign w:val="bottom"/>
          </w:tcPr>
          <w:p w14:paraId="5584FE3C" w14:textId="77777777" w:rsidR="00C45D71" w:rsidRDefault="00C45D71">
            <w:pPr>
              <w:spacing w:line="0" w:lineRule="atLeast"/>
              <w:ind w:left="480"/>
              <w:rPr>
                <w:rFonts w:ascii="Arial" w:eastAsia="Arial" w:hAnsi="Arial"/>
              </w:rPr>
            </w:pPr>
            <w:r>
              <w:rPr>
                <w:rFonts w:ascii="Arial" w:eastAsia="Arial" w:hAnsi="Arial"/>
              </w:rPr>
              <w:t>•  Monitor and assess the supervisee’s performance, taking into account the</w:t>
            </w:r>
          </w:p>
        </w:tc>
        <w:tc>
          <w:tcPr>
            <w:tcW w:w="360" w:type="dxa"/>
            <w:vMerge w:val="restart"/>
            <w:shd w:val="clear" w:color="auto" w:fill="auto"/>
            <w:vAlign w:val="bottom"/>
          </w:tcPr>
          <w:p w14:paraId="6A1A2F8B"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099EC8FB" w14:textId="77777777" w:rsidR="00C45D71" w:rsidRDefault="00C45D71">
            <w:pPr>
              <w:spacing w:line="197" w:lineRule="exact"/>
              <w:ind w:left="140"/>
              <w:rPr>
                <w:rFonts w:ascii="Arial" w:eastAsia="Arial" w:hAnsi="Arial"/>
                <w:sz w:val="18"/>
              </w:rPr>
            </w:pPr>
            <w:r>
              <w:rPr>
                <w:rFonts w:ascii="Arial" w:eastAsia="Arial" w:hAnsi="Arial"/>
                <w:sz w:val="18"/>
              </w:rPr>
              <w:t>Skills</w:t>
            </w:r>
          </w:p>
        </w:tc>
      </w:tr>
      <w:tr w:rsidR="00C45D71" w14:paraId="728881D1" w14:textId="77777777" w:rsidTr="000121A7">
        <w:trPr>
          <w:trHeight w:val="197"/>
        </w:trPr>
        <w:tc>
          <w:tcPr>
            <w:tcW w:w="7480" w:type="dxa"/>
            <w:vMerge w:val="restart"/>
            <w:tcBorders>
              <w:left w:val="single" w:sz="8" w:space="0" w:color="auto"/>
              <w:right w:val="single" w:sz="8" w:space="0" w:color="auto"/>
            </w:tcBorders>
            <w:shd w:val="clear" w:color="auto" w:fill="auto"/>
            <w:vAlign w:val="bottom"/>
          </w:tcPr>
          <w:p w14:paraId="756F083E" w14:textId="77777777" w:rsidR="00C45D71" w:rsidRDefault="00C45D71">
            <w:pPr>
              <w:spacing w:line="0" w:lineRule="atLeast"/>
              <w:ind w:left="840"/>
              <w:rPr>
                <w:rFonts w:ascii="Arial" w:eastAsia="Arial" w:hAnsi="Arial"/>
              </w:rPr>
            </w:pPr>
            <w:r>
              <w:rPr>
                <w:rFonts w:ascii="Arial" w:eastAsia="Arial" w:hAnsi="Arial"/>
              </w:rPr>
              <w:t>supervisee’s knowledge, skills, attitudes, and values</w:t>
            </w:r>
          </w:p>
        </w:tc>
        <w:tc>
          <w:tcPr>
            <w:tcW w:w="360" w:type="dxa"/>
            <w:vMerge/>
            <w:shd w:val="clear" w:color="auto" w:fill="auto"/>
            <w:vAlign w:val="bottom"/>
          </w:tcPr>
          <w:p w14:paraId="3F9C26F6" w14:textId="77777777" w:rsidR="00C45D71" w:rsidRDefault="00C45D71">
            <w:pPr>
              <w:spacing w:line="0" w:lineRule="atLeast"/>
              <w:rPr>
                <w:rFonts w:ascii="Times New Roman" w:eastAsia="Times New Roman" w:hAnsi="Times New Roman"/>
                <w:sz w:val="17"/>
              </w:rPr>
            </w:pPr>
          </w:p>
        </w:tc>
        <w:tc>
          <w:tcPr>
            <w:tcW w:w="1560" w:type="dxa"/>
            <w:tcBorders>
              <w:right w:val="single" w:sz="8" w:space="0" w:color="auto"/>
            </w:tcBorders>
            <w:shd w:val="clear" w:color="auto" w:fill="auto"/>
            <w:vAlign w:val="bottom"/>
          </w:tcPr>
          <w:p w14:paraId="648F8FB2" w14:textId="77777777" w:rsidR="00C45D71" w:rsidRDefault="00C45D71">
            <w:pPr>
              <w:spacing w:line="197" w:lineRule="exact"/>
              <w:ind w:left="140"/>
              <w:rPr>
                <w:rFonts w:ascii="Arial" w:eastAsia="Arial" w:hAnsi="Arial"/>
                <w:sz w:val="18"/>
              </w:rPr>
            </w:pPr>
            <w:r>
              <w:rPr>
                <w:rFonts w:ascii="Arial" w:eastAsia="Arial" w:hAnsi="Arial"/>
                <w:sz w:val="18"/>
              </w:rPr>
              <w:t>Supervision</w:t>
            </w:r>
          </w:p>
        </w:tc>
      </w:tr>
      <w:tr w:rsidR="00C45D71" w14:paraId="614913BC" w14:textId="77777777" w:rsidTr="000121A7">
        <w:trPr>
          <w:trHeight w:val="71"/>
        </w:trPr>
        <w:tc>
          <w:tcPr>
            <w:tcW w:w="7480" w:type="dxa"/>
            <w:vMerge/>
            <w:tcBorders>
              <w:left w:val="single" w:sz="8" w:space="0" w:color="auto"/>
              <w:right w:val="single" w:sz="8" w:space="0" w:color="auto"/>
            </w:tcBorders>
            <w:shd w:val="clear" w:color="auto" w:fill="auto"/>
            <w:vAlign w:val="bottom"/>
          </w:tcPr>
          <w:p w14:paraId="79E92D2D" w14:textId="77777777" w:rsidR="00C45D71" w:rsidRDefault="00C45D71">
            <w:pPr>
              <w:spacing w:line="0" w:lineRule="atLeast"/>
              <w:rPr>
                <w:rFonts w:ascii="Times New Roman" w:eastAsia="Times New Roman" w:hAnsi="Times New Roman"/>
                <w:sz w:val="6"/>
              </w:rPr>
            </w:pPr>
          </w:p>
        </w:tc>
        <w:tc>
          <w:tcPr>
            <w:tcW w:w="360" w:type="dxa"/>
            <w:shd w:val="clear" w:color="auto" w:fill="auto"/>
            <w:vAlign w:val="bottom"/>
          </w:tcPr>
          <w:p w14:paraId="01771A1A" w14:textId="77777777" w:rsidR="00C45D71" w:rsidRDefault="00C45D71">
            <w:pPr>
              <w:spacing w:line="0" w:lineRule="atLeast"/>
              <w:rPr>
                <w:rFonts w:ascii="Times New Roman" w:eastAsia="Times New Roman" w:hAnsi="Times New Roman"/>
                <w:sz w:val="6"/>
              </w:rPr>
            </w:pPr>
          </w:p>
        </w:tc>
        <w:tc>
          <w:tcPr>
            <w:tcW w:w="1560" w:type="dxa"/>
            <w:tcBorders>
              <w:right w:val="single" w:sz="8" w:space="0" w:color="auto"/>
            </w:tcBorders>
            <w:shd w:val="clear" w:color="auto" w:fill="auto"/>
            <w:vAlign w:val="bottom"/>
          </w:tcPr>
          <w:p w14:paraId="51310992" w14:textId="77777777" w:rsidR="00C45D71" w:rsidRDefault="00C45D71">
            <w:pPr>
              <w:spacing w:line="0" w:lineRule="atLeast"/>
              <w:rPr>
                <w:rFonts w:ascii="Times New Roman" w:eastAsia="Times New Roman" w:hAnsi="Times New Roman"/>
                <w:sz w:val="6"/>
              </w:rPr>
            </w:pPr>
          </w:p>
        </w:tc>
      </w:tr>
      <w:tr w:rsidR="00C45D71" w14:paraId="459B9C32" w14:textId="77777777" w:rsidTr="000121A7">
        <w:trPr>
          <w:trHeight w:val="247"/>
        </w:trPr>
        <w:tc>
          <w:tcPr>
            <w:tcW w:w="7480" w:type="dxa"/>
            <w:tcBorders>
              <w:left w:val="single" w:sz="8" w:space="0" w:color="auto"/>
              <w:right w:val="single" w:sz="8" w:space="0" w:color="auto"/>
            </w:tcBorders>
            <w:shd w:val="clear" w:color="auto" w:fill="auto"/>
            <w:vAlign w:val="bottom"/>
          </w:tcPr>
          <w:p w14:paraId="4B86F59A" w14:textId="77777777" w:rsidR="00C45D71" w:rsidRDefault="00C45D71">
            <w:pPr>
              <w:spacing w:line="0" w:lineRule="atLeast"/>
              <w:ind w:left="480"/>
              <w:rPr>
                <w:rFonts w:ascii="Arial" w:eastAsia="Arial" w:hAnsi="Arial"/>
              </w:rPr>
            </w:pPr>
            <w:r>
              <w:rPr>
                <w:rFonts w:ascii="Arial" w:eastAsia="Arial" w:hAnsi="Arial"/>
              </w:rPr>
              <w:t>•  Balance the multiple roles of promoting supervisees’ development,</w:t>
            </w:r>
          </w:p>
        </w:tc>
        <w:tc>
          <w:tcPr>
            <w:tcW w:w="360" w:type="dxa"/>
            <w:shd w:val="clear" w:color="auto" w:fill="auto"/>
            <w:vAlign w:val="bottom"/>
          </w:tcPr>
          <w:p w14:paraId="1388FAC7"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09095201" w14:textId="77777777" w:rsidR="00C45D71" w:rsidRDefault="00C45D71">
            <w:pPr>
              <w:spacing w:line="0" w:lineRule="atLeast"/>
              <w:rPr>
                <w:rFonts w:ascii="Times New Roman" w:eastAsia="Times New Roman" w:hAnsi="Times New Roman"/>
                <w:sz w:val="21"/>
              </w:rPr>
            </w:pPr>
          </w:p>
        </w:tc>
      </w:tr>
      <w:tr w:rsidR="00C45D71" w14:paraId="7D9DA274" w14:textId="77777777" w:rsidTr="000121A7">
        <w:trPr>
          <w:trHeight w:val="226"/>
        </w:trPr>
        <w:tc>
          <w:tcPr>
            <w:tcW w:w="7480" w:type="dxa"/>
            <w:tcBorders>
              <w:left w:val="single" w:sz="8" w:space="0" w:color="auto"/>
              <w:right w:val="single" w:sz="8" w:space="0" w:color="auto"/>
            </w:tcBorders>
            <w:shd w:val="clear" w:color="auto" w:fill="auto"/>
            <w:vAlign w:val="bottom"/>
          </w:tcPr>
          <w:p w14:paraId="7DC40DF7" w14:textId="77777777" w:rsidR="00C45D71" w:rsidRDefault="00C45D71">
            <w:pPr>
              <w:spacing w:line="226" w:lineRule="exact"/>
              <w:ind w:left="840"/>
              <w:rPr>
                <w:rFonts w:ascii="Arial" w:eastAsia="Arial" w:hAnsi="Arial"/>
              </w:rPr>
            </w:pPr>
            <w:r>
              <w:rPr>
                <w:rFonts w:ascii="Arial" w:eastAsia="Arial" w:hAnsi="Arial"/>
              </w:rPr>
              <w:t>evaluation, and gatekeeping</w:t>
            </w:r>
          </w:p>
        </w:tc>
        <w:tc>
          <w:tcPr>
            <w:tcW w:w="360" w:type="dxa"/>
            <w:shd w:val="clear" w:color="auto" w:fill="auto"/>
            <w:vAlign w:val="bottom"/>
          </w:tcPr>
          <w:p w14:paraId="6558BAD5"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18047232" w14:textId="77777777" w:rsidR="00C45D71" w:rsidRDefault="00C45D71">
            <w:pPr>
              <w:spacing w:line="0" w:lineRule="atLeast"/>
              <w:rPr>
                <w:rFonts w:ascii="Times New Roman" w:eastAsia="Times New Roman" w:hAnsi="Times New Roman"/>
                <w:sz w:val="19"/>
              </w:rPr>
            </w:pPr>
          </w:p>
        </w:tc>
      </w:tr>
      <w:tr w:rsidR="00C45D71" w14:paraId="07925410" w14:textId="77777777" w:rsidTr="000121A7">
        <w:trPr>
          <w:trHeight w:val="247"/>
        </w:trPr>
        <w:tc>
          <w:tcPr>
            <w:tcW w:w="7480" w:type="dxa"/>
            <w:tcBorders>
              <w:left w:val="single" w:sz="8" w:space="0" w:color="auto"/>
              <w:right w:val="single" w:sz="8" w:space="0" w:color="auto"/>
            </w:tcBorders>
            <w:shd w:val="clear" w:color="auto" w:fill="auto"/>
            <w:vAlign w:val="bottom"/>
          </w:tcPr>
          <w:p w14:paraId="236E487C" w14:textId="77777777" w:rsidR="00C45D71" w:rsidRDefault="00C45D71">
            <w:pPr>
              <w:spacing w:line="0" w:lineRule="atLeast"/>
              <w:ind w:left="480"/>
              <w:rPr>
                <w:rFonts w:ascii="Arial" w:eastAsia="Arial" w:hAnsi="Arial"/>
              </w:rPr>
            </w:pPr>
            <w:r>
              <w:rPr>
                <w:rFonts w:ascii="Arial" w:eastAsia="Arial" w:hAnsi="Arial"/>
              </w:rPr>
              <w:t>•  Provide effective feedback</w:t>
            </w:r>
          </w:p>
        </w:tc>
        <w:tc>
          <w:tcPr>
            <w:tcW w:w="360" w:type="dxa"/>
            <w:shd w:val="clear" w:color="auto" w:fill="auto"/>
            <w:vAlign w:val="bottom"/>
          </w:tcPr>
          <w:p w14:paraId="58DF78C3"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1028C821" w14:textId="77777777" w:rsidR="00C45D71" w:rsidRDefault="00C45D71">
            <w:pPr>
              <w:spacing w:line="0" w:lineRule="atLeast"/>
              <w:rPr>
                <w:rFonts w:ascii="Times New Roman" w:eastAsia="Times New Roman" w:hAnsi="Times New Roman"/>
                <w:sz w:val="21"/>
              </w:rPr>
            </w:pPr>
          </w:p>
        </w:tc>
      </w:tr>
      <w:tr w:rsidR="00C45D71" w14:paraId="059A7653" w14:textId="77777777" w:rsidTr="000121A7">
        <w:trPr>
          <w:trHeight w:val="30"/>
        </w:trPr>
        <w:tc>
          <w:tcPr>
            <w:tcW w:w="7480" w:type="dxa"/>
            <w:tcBorders>
              <w:left w:val="single" w:sz="8" w:space="0" w:color="auto"/>
              <w:bottom w:val="single" w:sz="8" w:space="0" w:color="auto"/>
              <w:right w:val="single" w:sz="8" w:space="0" w:color="auto"/>
            </w:tcBorders>
            <w:shd w:val="clear" w:color="auto" w:fill="auto"/>
            <w:vAlign w:val="bottom"/>
          </w:tcPr>
          <w:p w14:paraId="13AF9486"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51E1A0AF"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57DE48C4" w14:textId="77777777" w:rsidR="00C45D71" w:rsidRDefault="00C45D71">
            <w:pPr>
              <w:spacing w:line="0" w:lineRule="atLeast"/>
              <w:rPr>
                <w:rFonts w:ascii="Times New Roman" w:eastAsia="Times New Roman" w:hAnsi="Times New Roman"/>
                <w:sz w:val="2"/>
              </w:rPr>
            </w:pPr>
          </w:p>
        </w:tc>
      </w:tr>
      <w:tr w:rsidR="00C45D71" w14:paraId="59B7E279" w14:textId="77777777" w:rsidTr="000121A7">
        <w:trPr>
          <w:trHeight w:val="246"/>
        </w:trPr>
        <w:tc>
          <w:tcPr>
            <w:tcW w:w="7480" w:type="dxa"/>
            <w:tcBorders>
              <w:left w:val="single" w:sz="8" w:space="0" w:color="auto"/>
              <w:right w:val="single" w:sz="8" w:space="0" w:color="auto"/>
            </w:tcBorders>
            <w:shd w:val="clear" w:color="auto" w:fill="auto"/>
            <w:vAlign w:val="bottom"/>
          </w:tcPr>
          <w:p w14:paraId="11BA0FF1" w14:textId="77777777" w:rsidR="00C45D71" w:rsidRDefault="00C45D71">
            <w:pPr>
              <w:spacing w:line="0" w:lineRule="atLeast"/>
              <w:ind w:left="120"/>
              <w:rPr>
                <w:rFonts w:ascii="Arial" w:eastAsia="Arial" w:hAnsi="Arial"/>
                <w:b/>
              </w:rPr>
            </w:pPr>
            <w:r>
              <w:rPr>
                <w:rFonts w:ascii="Arial" w:eastAsia="Arial" w:hAnsi="Arial"/>
                <w:b/>
              </w:rPr>
              <w:t>Didactic Seminar - Clinical Supervision: Addressing personal factors,</w:t>
            </w:r>
          </w:p>
        </w:tc>
        <w:tc>
          <w:tcPr>
            <w:tcW w:w="360" w:type="dxa"/>
            <w:shd w:val="clear" w:color="auto" w:fill="auto"/>
            <w:vAlign w:val="bottom"/>
          </w:tcPr>
          <w:p w14:paraId="2A025676"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36BBB267" w14:textId="77777777" w:rsidR="00C45D71" w:rsidRDefault="00C45D71">
            <w:pPr>
              <w:spacing w:line="0" w:lineRule="atLeast"/>
              <w:ind w:left="140"/>
              <w:rPr>
                <w:rFonts w:ascii="Arial" w:eastAsia="Arial" w:hAnsi="Arial"/>
                <w:sz w:val="18"/>
              </w:rPr>
            </w:pPr>
            <w:r>
              <w:rPr>
                <w:rFonts w:ascii="Arial" w:eastAsia="Arial" w:hAnsi="Arial"/>
                <w:sz w:val="18"/>
              </w:rPr>
              <w:t>Supervision</w:t>
            </w:r>
          </w:p>
        </w:tc>
      </w:tr>
      <w:tr w:rsidR="00C45D71" w14:paraId="4EE7E2CC" w14:textId="77777777" w:rsidTr="000121A7">
        <w:trPr>
          <w:trHeight w:val="228"/>
        </w:trPr>
        <w:tc>
          <w:tcPr>
            <w:tcW w:w="7480" w:type="dxa"/>
            <w:tcBorders>
              <w:left w:val="single" w:sz="8" w:space="0" w:color="auto"/>
              <w:right w:val="single" w:sz="8" w:space="0" w:color="auto"/>
            </w:tcBorders>
            <w:shd w:val="clear" w:color="auto" w:fill="auto"/>
            <w:vAlign w:val="bottom"/>
          </w:tcPr>
          <w:p w14:paraId="7E78199D" w14:textId="77777777" w:rsidR="00C45D71" w:rsidRDefault="00C45D71">
            <w:pPr>
              <w:spacing w:line="228" w:lineRule="exact"/>
              <w:ind w:left="120"/>
              <w:rPr>
                <w:rFonts w:ascii="Arial" w:eastAsia="Arial" w:hAnsi="Arial"/>
                <w:b/>
              </w:rPr>
            </w:pPr>
            <w:r>
              <w:rPr>
                <w:rFonts w:ascii="Arial" w:eastAsia="Arial" w:hAnsi="Arial"/>
                <w:b/>
              </w:rPr>
              <w:t>emotional reactivity, and problem behaviors</w:t>
            </w:r>
          </w:p>
        </w:tc>
        <w:tc>
          <w:tcPr>
            <w:tcW w:w="360" w:type="dxa"/>
            <w:shd w:val="clear" w:color="auto" w:fill="auto"/>
            <w:vAlign w:val="bottom"/>
          </w:tcPr>
          <w:p w14:paraId="607B9E2F"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01705E8C" w14:textId="77777777" w:rsidR="00C45D71" w:rsidRDefault="00C45D71">
            <w:pPr>
              <w:spacing w:line="0" w:lineRule="atLeast"/>
              <w:rPr>
                <w:rFonts w:ascii="Times New Roman" w:eastAsia="Times New Roman" w:hAnsi="Times New Roman"/>
                <w:sz w:val="19"/>
              </w:rPr>
            </w:pPr>
          </w:p>
        </w:tc>
      </w:tr>
      <w:tr w:rsidR="00C45D71" w14:paraId="7F1EEA65" w14:textId="77777777" w:rsidTr="000121A7">
        <w:trPr>
          <w:trHeight w:val="247"/>
        </w:trPr>
        <w:tc>
          <w:tcPr>
            <w:tcW w:w="7480" w:type="dxa"/>
            <w:tcBorders>
              <w:left w:val="single" w:sz="8" w:space="0" w:color="auto"/>
              <w:right w:val="single" w:sz="8" w:space="0" w:color="auto"/>
            </w:tcBorders>
            <w:shd w:val="clear" w:color="auto" w:fill="auto"/>
            <w:vAlign w:val="bottom"/>
          </w:tcPr>
          <w:p w14:paraId="30F47FF5" w14:textId="77777777" w:rsidR="00C45D71" w:rsidRDefault="00C45D71">
            <w:pPr>
              <w:spacing w:line="0" w:lineRule="atLeast"/>
              <w:ind w:left="480"/>
              <w:rPr>
                <w:rFonts w:ascii="Arial" w:eastAsia="Arial" w:hAnsi="Arial"/>
              </w:rPr>
            </w:pPr>
            <w:r>
              <w:rPr>
                <w:rFonts w:ascii="Arial" w:eastAsia="Arial" w:hAnsi="Arial"/>
              </w:rPr>
              <w:t>•  Identify signs as to when supervisee may be experiencing problems</w:t>
            </w:r>
          </w:p>
        </w:tc>
        <w:tc>
          <w:tcPr>
            <w:tcW w:w="360" w:type="dxa"/>
            <w:shd w:val="clear" w:color="auto" w:fill="auto"/>
            <w:vAlign w:val="bottom"/>
          </w:tcPr>
          <w:p w14:paraId="2EDDA2C3"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07B9D4A1" w14:textId="77777777" w:rsidR="00C45D71" w:rsidRDefault="00C45D71">
            <w:pPr>
              <w:spacing w:line="0" w:lineRule="atLeast"/>
              <w:rPr>
                <w:rFonts w:ascii="Times New Roman" w:eastAsia="Times New Roman" w:hAnsi="Times New Roman"/>
                <w:sz w:val="21"/>
              </w:rPr>
            </w:pPr>
          </w:p>
        </w:tc>
      </w:tr>
      <w:tr w:rsidR="00C45D71" w14:paraId="5255F51F" w14:textId="77777777" w:rsidTr="000121A7">
        <w:trPr>
          <w:trHeight w:val="245"/>
        </w:trPr>
        <w:tc>
          <w:tcPr>
            <w:tcW w:w="7480" w:type="dxa"/>
            <w:tcBorders>
              <w:left w:val="single" w:sz="8" w:space="0" w:color="auto"/>
              <w:right w:val="single" w:sz="8" w:space="0" w:color="auto"/>
            </w:tcBorders>
            <w:shd w:val="clear" w:color="auto" w:fill="auto"/>
            <w:vAlign w:val="bottom"/>
          </w:tcPr>
          <w:p w14:paraId="60131096" w14:textId="77777777" w:rsidR="00C45D71" w:rsidRDefault="00C45D71">
            <w:pPr>
              <w:spacing w:line="0" w:lineRule="atLeast"/>
              <w:ind w:left="480"/>
              <w:rPr>
                <w:rFonts w:ascii="Arial" w:eastAsia="Arial" w:hAnsi="Arial"/>
              </w:rPr>
            </w:pPr>
            <w:r>
              <w:rPr>
                <w:rFonts w:ascii="Arial" w:eastAsia="Arial" w:hAnsi="Arial"/>
              </w:rPr>
              <w:t>•  Identify strategies to addressing problems</w:t>
            </w:r>
          </w:p>
        </w:tc>
        <w:tc>
          <w:tcPr>
            <w:tcW w:w="360" w:type="dxa"/>
            <w:shd w:val="clear" w:color="auto" w:fill="auto"/>
            <w:vAlign w:val="bottom"/>
          </w:tcPr>
          <w:p w14:paraId="567039E9"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2A6A7D4E" w14:textId="77777777" w:rsidR="00C45D71" w:rsidRDefault="00C45D71">
            <w:pPr>
              <w:spacing w:line="0" w:lineRule="atLeast"/>
              <w:rPr>
                <w:rFonts w:ascii="Times New Roman" w:eastAsia="Times New Roman" w:hAnsi="Times New Roman"/>
                <w:sz w:val="21"/>
              </w:rPr>
            </w:pPr>
          </w:p>
        </w:tc>
      </w:tr>
      <w:tr w:rsidR="00C45D71" w14:paraId="4DCCD12E" w14:textId="77777777" w:rsidTr="000121A7">
        <w:trPr>
          <w:trHeight w:val="242"/>
        </w:trPr>
        <w:tc>
          <w:tcPr>
            <w:tcW w:w="7480" w:type="dxa"/>
            <w:tcBorders>
              <w:left w:val="single" w:sz="8" w:space="0" w:color="auto"/>
              <w:right w:val="single" w:sz="8" w:space="0" w:color="auto"/>
            </w:tcBorders>
            <w:shd w:val="clear" w:color="auto" w:fill="auto"/>
            <w:vAlign w:val="bottom"/>
          </w:tcPr>
          <w:p w14:paraId="46A993A8" w14:textId="77777777" w:rsidR="00C45D71" w:rsidRDefault="00C45D71">
            <w:pPr>
              <w:spacing w:line="0" w:lineRule="atLeast"/>
              <w:ind w:left="480"/>
              <w:rPr>
                <w:rFonts w:ascii="Arial" w:eastAsia="Arial" w:hAnsi="Arial"/>
              </w:rPr>
            </w:pPr>
            <w:r>
              <w:rPr>
                <w:rFonts w:ascii="Arial" w:eastAsia="Arial" w:hAnsi="Arial"/>
              </w:rPr>
              <w:t>•  Identify and address impairment and incompetence</w:t>
            </w:r>
          </w:p>
        </w:tc>
        <w:tc>
          <w:tcPr>
            <w:tcW w:w="360" w:type="dxa"/>
            <w:shd w:val="clear" w:color="auto" w:fill="auto"/>
            <w:vAlign w:val="bottom"/>
          </w:tcPr>
          <w:p w14:paraId="7292755C"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77AD48BF" w14:textId="77777777" w:rsidR="00C45D71" w:rsidRDefault="00C45D71">
            <w:pPr>
              <w:spacing w:line="0" w:lineRule="atLeast"/>
              <w:rPr>
                <w:rFonts w:ascii="Times New Roman" w:eastAsia="Times New Roman" w:hAnsi="Times New Roman"/>
                <w:sz w:val="21"/>
              </w:rPr>
            </w:pPr>
          </w:p>
        </w:tc>
      </w:tr>
      <w:tr w:rsidR="00C45D71" w14:paraId="42E90169" w14:textId="77777777" w:rsidTr="000121A7">
        <w:trPr>
          <w:trHeight w:val="245"/>
        </w:trPr>
        <w:tc>
          <w:tcPr>
            <w:tcW w:w="7480" w:type="dxa"/>
            <w:tcBorders>
              <w:left w:val="single" w:sz="8" w:space="0" w:color="auto"/>
              <w:right w:val="single" w:sz="8" w:space="0" w:color="auto"/>
            </w:tcBorders>
            <w:shd w:val="clear" w:color="auto" w:fill="auto"/>
            <w:vAlign w:val="bottom"/>
          </w:tcPr>
          <w:p w14:paraId="4581AD0C" w14:textId="77777777" w:rsidR="00C45D71" w:rsidRDefault="00C45D71">
            <w:pPr>
              <w:spacing w:line="0" w:lineRule="atLeast"/>
              <w:ind w:left="480"/>
              <w:rPr>
                <w:rFonts w:ascii="Arial" w:eastAsia="Arial" w:hAnsi="Arial"/>
              </w:rPr>
            </w:pPr>
            <w:r>
              <w:rPr>
                <w:rFonts w:ascii="Arial" w:eastAsia="Arial" w:hAnsi="Arial"/>
              </w:rPr>
              <w:t>•  Develop a competency remediation plan</w:t>
            </w:r>
          </w:p>
        </w:tc>
        <w:tc>
          <w:tcPr>
            <w:tcW w:w="360" w:type="dxa"/>
            <w:shd w:val="clear" w:color="auto" w:fill="auto"/>
            <w:vAlign w:val="bottom"/>
          </w:tcPr>
          <w:p w14:paraId="1AD88F50"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00FE9D66" w14:textId="77777777" w:rsidR="00C45D71" w:rsidRDefault="00C45D71">
            <w:pPr>
              <w:spacing w:line="0" w:lineRule="atLeast"/>
              <w:rPr>
                <w:rFonts w:ascii="Times New Roman" w:eastAsia="Times New Roman" w:hAnsi="Times New Roman"/>
                <w:sz w:val="21"/>
              </w:rPr>
            </w:pPr>
          </w:p>
        </w:tc>
      </w:tr>
      <w:tr w:rsidR="00C45D71" w14:paraId="32556EA7" w14:textId="77777777" w:rsidTr="000121A7">
        <w:trPr>
          <w:trHeight w:val="28"/>
        </w:trPr>
        <w:tc>
          <w:tcPr>
            <w:tcW w:w="7480" w:type="dxa"/>
            <w:tcBorders>
              <w:left w:val="single" w:sz="8" w:space="0" w:color="auto"/>
              <w:bottom w:val="single" w:sz="8" w:space="0" w:color="auto"/>
              <w:right w:val="single" w:sz="8" w:space="0" w:color="auto"/>
            </w:tcBorders>
            <w:shd w:val="clear" w:color="auto" w:fill="auto"/>
            <w:vAlign w:val="bottom"/>
          </w:tcPr>
          <w:p w14:paraId="7FE7EB30"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7F369821"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6C772864" w14:textId="77777777" w:rsidR="00C45D71" w:rsidRDefault="00C45D71">
            <w:pPr>
              <w:spacing w:line="0" w:lineRule="atLeast"/>
              <w:rPr>
                <w:rFonts w:ascii="Times New Roman" w:eastAsia="Times New Roman" w:hAnsi="Times New Roman"/>
                <w:sz w:val="2"/>
              </w:rPr>
            </w:pPr>
          </w:p>
        </w:tc>
      </w:tr>
      <w:tr w:rsidR="00C45D71" w14:paraId="294EE230" w14:textId="77777777" w:rsidTr="000121A7">
        <w:trPr>
          <w:trHeight w:val="246"/>
        </w:trPr>
        <w:tc>
          <w:tcPr>
            <w:tcW w:w="7480" w:type="dxa"/>
            <w:tcBorders>
              <w:left w:val="single" w:sz="8" w:space="0" w:color="auto"/>
              <w:right w:val="single" w:sz="8" w:space="0" w:color="auto"/>
            </w:tcBorders>
            <w:shd w:val="clear" w:color="auto" w:fill="auto"/>
            <w:vAlign w:val="bottom"/>
          </w:tcPr>
          <w:p w14:paraId="1282CCEB" w14:textId="77777777" w:rsidR="00C45D71" w:rsidRDefault="00C45D71">
            <w:pPr>
              <w:spacing w:line="0" w:lineRule="atLeast"/>
              <w:ind w:left="120"/>
              <w:rPr>
                <w:rFonts w:ascii="Arial" w:eastAsia="Arial" w:hAnsi="Arial"/>
                <w:b/>
              </w:rPr>
            </w:pPr>
            <w:r>
              <w:rPr>
                <w:rFonts w:ascii="Arial" w:eastAsia="Arial" w:hAnsi="Arial"/>
                <w:b/>
              </w:rPr>
              <w:t>Didactic Seminar – Clinical Supervision: Providing Competency-Based</w:t>
            </w:r>
          </w:p>
        </w:tc>
        <w:tc>
          <w:tcPr>
            <w:tcW w:w="360" w:type="dxa"/>
            <w:shd w:val="clear" w:color="auto" w:fill="auto"/>
            <w:vAlign w:val="bottom"/>
          </w:tcPr>
          <w:p w14:paraId="3EFC1B74"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68B600F0" w14:textId="77777777" w:rsidR="00C45D71" w:rsidRDefault="00C45D71">
            <w:pPr>
              <w:spacing w:line="0" w:lineRule="atLeast"/>
              <w:ind w:left="140"/>
              <w:rPr>
                <w:rFonts w:ascii="Arial" w:eastAsia="Arial" w:hAnsi="Arial"/>
                <w:sz w:val="18"/>
              </w:rPr>
            </w:pPr>
            <w:r>
              <w:rPr>
                <w:rFonts w:ascii="Arial" w:eastAsia="Arial" w:hAnsi="Arial"/>
                <w:sz w:val="18"/>
              </w:rPr>
              <w:t>Supervision</w:t>
            </w:r>
          </w:p>
        </w:tc>
      </w:tr>
      <w:tr w:rsidR="00C45D71" w14:paraId="4A076DEA" w14:textId="77777777" w:rsidTr="000121A7">
        <w:trPr>
          <w:trHeight w:val="231"/>
        </w:trPr>
        <w:tc>
          <w:tcPr>
            <w:tcW w:w="7480" w:type="dxa"/>
            <w:tcBorders>
              <w:left w:val="single" w:sz="8" w:space="0" w:color="auto"/>
              <w:right w:val="single" w:sz="8" w:space="0" w:color="auto"/>
            </w:tcBorders>
            <w:shd w:val="clear" w:color="auto" w:fill="auto"/>
            <w:vAlign w:val="bottom"/>
          </w:tcPr>
          <w:p w14:paraId="52480D99" w14:textId="77777777" w:rsidR="00C45D71" w:rsidRDefault="00C45D71">
            <w:pPr>
              <w:spacing w:line="0" w:lineRule="atLeast"/>
              <w:ind w:left="120"/>
              <w:rPr>
                <w:rFonts w:ascii="Arial" w:eastAsia="Arial" w:hAnsi="Arial"/>
                <w:b/>
              </w:rPr>
            </w:pPr>
            <w:r>
              <w:rPr>
                <w:rFonts w:ascii="Arial" w:eastAsia="Arial" w:hAnsi="Arial"/>
                <w:b/>
              </w:rPr>
              <w:t>Supervision for Specific Psychotherapies</w:t>
            </w:r>
          </w:p>
        </w:tc>
        <w:tc>
          <w:tcPr>
            <w:tcW w:w="360" w:type="dxa"/>
            <w:shd w:val="clear" w:color="auto" w:fill="auto"/>
            <w:vAlign w:val="bottom"/>
          </w:tcPr>
          <w:p w14:paraId="313E8F55" w14:textId="77777777" w:rsidR="00C45D71" w:rsidRDefault="00C45D71">
            <w:pPr>
              <w:spacing w:line="0" w:lineRule="atLeast"/>
              <w:rPr>
                <w:rFonts w:ascii="Times New Roman" w:eastAsia="Times New Roman" w:hAnsi="Times New Roman"/>
              </w:rPr>
            </w:pPr>
          </w:p>
        </w:tc>
        <w:tc>
          <w:tcPr>
            <w:tcW w:w="1560" w:type="dxa"/>
            <w:tcBorders>
              <w:right w:val="single" w:sz="8" w:space="0" w:color="auto"/>
            </w:tcBorders>
            <w:shd w:val="clear" w:color="auto" w:fill="auto"/>
            <w:vAlign w:val="bottom"/>
          </w:tcPr>
          <w:p w14:paraId="480D872C" w14:textId="77777777" w:rsidR="00C45D71" w:rsidRDefault="00C45D71">
            <w:pPr>
              <w:spacing w:line="0" w:lineRule="atLeast"/>
              <w:rPr>
                <w:rFonts w:ascii="Times New Roman" w:eastAsia="Times New Roman" w:hAnsi="Times New Roman"/>
              </w:rPr>
            </w:pPr>
          </w:p>
        </w:tc>
      </w:tr>
      <w:tr w:rsidR="00C45D71" w14:paraId="3882B188" w14:textId="77777777" w:rsidTr="000121A7">
        <w:trPr>
          <w:trHeight w:val="247"/>
        </w:trPr>
        <w:tc>
          <w:tcPr>
            <w:tcW w:w="7480" w:type="dxa"/>
            <w:tcBorders>
              <w:left w:val="single" w:sz="8" w:space="0" w:color="auto"/>
              <w:right w:val="single" w:sz="8" w:space="0" w:color="auto"/>
            </w:tcBorders>
            <w:shd w:val="clear" w:color="auto" w:fill="auto"/>
            <w:vAlign w:val="bottom"/>
          </w:tcPr>
          <w:p w14:paraId="1A107610" w14:textId="77777777" w:rsidR="00C45D71" w:rsidRDefault="00C45D71">
            <w:pPr>
              <w:spacing w:line="0" w:lineRule="atLeast"/>
              <w:ind w:left="480"/>
              <w:rPr>
                <w:rFonts w:ascii="Arial" w:eastAsia="Arial" w:hAnsi="Arial"/>
              </w:rPr>
            </w:pPr>
            <w:r>
              <w:rPr>
                <w:rFonts w:ascii="Arial" w:eastAsia="Arial" w:hAnsi="Arial"/>
              </w:rPr>
              <w:t>•  Discuss framework for providing training in EBPs</w:t>
            </w:r>
          </w:p>
        </w:tc>
        <w:tc>
          <w:tcPr>
            <w:tcW w:w="360" w:type="dxa"/>
            <w:shd w:val="clear" w:color="auto" w:fill="auto"/>
            <w:vAlign w:val="bottom"/>
          </w:tcPr>
          <w:p w14:paraId="048E054E"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576E2B5F" w14:textId="77777777" w:rsidR="00C45D71" w:rsidRDefault="00C45D71">
            <w:pPr>
              <w:spacing w:line="0" w:lineRule="atLeast"/>
              <w:rPr>
                <w:rFonts w:ascii="Times New Roman" w:eastAsia="Times New Roman" w:hAnsi="Times New Roman"/>
                <w:sz w:val="21"/>
              </w:rPr>
            </w:pPr>
          </w:p>
        </w:tc>
      </w:tr>
      <w:tr w:rsidR="00C45D71" w14:paraId="5036AB5B" w14:textId="77777777" w:rsidTr="000121A7">
        <w:trPr>
          <w:trHeight w:val="245"/>
        </w:trPr>
        <w:tc>
          <w:tcPr>
            <w:tcW w:w="7480" w:type="dxa"/>
            <w:tcBorders>
              <w:left w:val="single" w:sz="8" w:space="0" w:color="auto"/>
              <w:right w:val="single" w:sz="8" w:space="0" w:color="auto"/>
            </w:tcBorders>
            <w:shd w:val="clear" w:color="auto" w:fill="auto"/>
            <w:vAlign w:val="bottom"/>
          </w:tcPr>
          <w:p w14:paraId="08E175F7" w14:textId="77777777" w:rsidR="00C45D71" w:rsidRDefault="00C45D71">
            <w:pPr>
              <w:spacing w:line="0" w:lineRule="atLeast"/>
              <w:ind w:left="480"/>
              <w:rPr>
                <w:rFonts w:ascii="Arial" w:eastAsia="Arial" w:hAnsi="Arial"/>
              </w:rPr>
            </w:pPr>
            <w:r>
              <w:rPr>
                <w:rFonts w:ascii="Arial" w:eastAsia="Arial" w:hAnsi="Arial"/>
              </w:rPr>
              <w:t>•  Choose methods for assessing competence and fidelity</w:t>
            </w:r>
          </w:p>
        </w:tc>
        <w:tc>
          <w:tcPr>
            <w:tcW w:w="360" w:type="dxa"/>
            <w:shd w:val="clear" w:color="auto" w:fill="auto"/>
            <w:vAlign w:val="bottom"/>
          </w:tcPr>
          <w:p w14:paraId="4C774A1D"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17631C05" w14:textId="77777777" w:rsidR="00C45D71" w:rsidRDefault="00C45D71">
            <w:pPr>
              <w:spacing w:line="0" w:lineRule="atLeast"/>
              <w:rPr>
                <w:rFonts w:ascii="Times New Roman" w:eastAsia="Times New Roman" w:hAnsi="Times New Roman"/>
                <w:sz w:val="21"/>
              </w:rPr>
            </w:pPr>
          </w:p>
        </w:tc>
      </w:tr>
      <w:tr w:rsidR="00C45D71" w14:paraId="590AFA56" w14:textId="77777777" w:rsidTr="000121A7">
        <w:trPr>
          <w:trHeight w:val="242"/>
        </w:trPr>
        <w:tc>
          <w:tcPr>
            <w:tcW w:w="7480" w:type="dxa"/>
            <w:tcBorders>
              <w:left w:val="single" w:sz="8" w:space="0" w:color="auto"/>
              <w:right w:val="single" w:sz="8" w:space="0" w:color="auto"/>
            </w:tcBorders>
            <w:shd w:val="clear" w:color="auto" w:fill="auto"/>
            <w:vAlign w:val="bottom"/>
          </w:tcPr>
          <w:p w14:paraId="5C589D18" w14:textId="77777777" w:rsidR="00C45D71" w:rsidRDefault="00C45D71">
            <w:pPr>
              <w:spacing w:line="0" w:lineRule="atLeast"/>
              <w:ind w:left="480"/>
              <w:rPr>
                <w:rFonts w:ascii="Arial" w:eastAsia="Arial" w:hAnsi="Arial"/>
              </w:rPr>
            </w:pPr>
            <w:r>
              <w:rPr>
                <w:rFonts w:ascii="Arial" w:eastAsia="Arial" w:hAnsi="Arial"/>
              </w:rPr>
              <w:t>•  Discuss methods for technical skill development</w:t>
            </w:r>
          </w:p>
        </w:tc>
        <w:tc>
          <w:tcPr>
            <w:tcW w:w="360" w:type="dxa"/>
            <w:shd w:val="clear" w:color="auto" w:fill="auto"/>
            <w:vAlign w:val="bottom"/>
          </w:tcPr>
          <w:p w14:paraId="4E8F9628"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758060B5" w14:textId="77777777" w:rsidR="00C45D71" w:rsidRDefault="00C45D71">
            <w:pPr>
              <w:spacing w:line="0" w:lineRule="atLeast"/>
              <w:rPr>
                <w:rFonts w:ascii="Times New Roman" w:eastAsia="Times New Roman" w:hAnsi="Times New Roman"/>
                <w:sz w:val="21"/>
              </w:rPr>
            </w:pPr>
          </w:p>
        </w:tc>
      </w:tr>
      <w:tr w:rsidR="00C45D71" w14:paraId="3F4BC00B" w14:textId="77777777" w:rsidTr="000121A7">
        <w:trPr>
          <w:trHeight w:val="30"/>
        </w:trPr>
        <w:tc>
          <w:tcPr>
            <w:tcW w:w="7480" w:type="dxa"/>
            <w:tcBorders>
              <w:left w:val="single" w:sz="8" w:space="0" w:color="auto"/>
              <w:bottom w:val="single" w:sz="8" w:space="0" w:color="auto"/>
              <w:right w:val="single" w:sz="8" w:space="0" w:color="auto"/>
            </w:tcBorders>
            <w:shd w:val="clear" w:color="auto" w:fill="auto"/>
            <w:vAlign w:val="bottom"/>
          </w:tcPr>
          <w:p w14:paraId="15329561"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50995F70"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26EF242E" w14:textId="77777777" w:rsidR="00C45D71" w:rsidRDefault="00C45D71">
            <w:pPr>
              <w:spacing w:line="0" w:lineRule="atLeast"/>
              <w:rPr>
                <w:rFonts w:ascii="Times New Roman" w:eastAsia="Times New Roman" w:hAnsi="Times New Roman"/>
                <w:sz w:val="2"/>
              </w:rPr>
            </w:pPr>
          </w:p>
        </w:tc>
      </w:tr>
      <w:tr w:rsidR="00C45D71" w14:paraId="39E222BF" w14:textId="77777777" w:rsidTr="000121A7">
        <w:trPr>
          <w:trHeight w:val="236"/>
        </w:trPr>
        <w:tc>
          <w:tcPr>
            <w:tcW w:w="7480" w:type="dxa"/>
            <w:tcBorders>
              <w:left w:val="single" w:sz="8" w:space="0" w:color="auto"/>
              <w:right w:val="single" w:sz="8" w:space="0" w:color="auto"/>
            </w:tcBorders>
            <w:shd w:val="clear" w:color="auto" w:fill="auto"/>
            <w:vAlign w:val="bottom"/>
          </w:tcPr>
          <w:p w14:paraId="58133CD6" w14:textId="77777777" w:rsidR="00C45D71" w:rsidRDefault="00C45D71">
            <w:pPr>
              <w:spacing w:line="0" w:lineRule="atLeast"/>
              <w:ind w:left="120"/>
              <w:rPr>
                <w:rFonts w:ascii="Arial" w:eastAsia="Arial" w:hAnsi="Arial"/>
                <w:b/>
              </w:rPr>
            </w:pPr>
            <w:r>
              <w:rPr>
                <w:rFonts w:ascii="Arial" w:eastAsia="Arial" w:hAnsi="Arial"/>
                <w:b/>
              </w:rPr>
              <w:t>Didactic Seminar - Clinical Supervision: Legal and Ethical Issues</w:t>
            </w:r>
          </w:p>
        </w:tc>
        <w:tc>
          <w:tcPr>
            <w:tcW w:w="360" w:type="dxa"/>
            <w:shd w:val="clear" w:color="auto" w:fill="auto"/>
            <w:vAlign w:val="bottom"/>
          </w:tcPr>
          <w:p w14:paraId="7511CB96"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46BC1E45" w14:textId="77777777" w:rsidR="00C45D71" w:rsidRDefault="00C45D71">
            <w:pPr>
              <w:spacing w:line="0" w:lineRule="atLeast"/>
              <w:ind w:left="140"/>
              <w:rPr>
                <w:rFonts w:ascii="Arial" w:eastAsia="Arial" w:hAnsi="Arial"/>
                <w:sz w:val="18"/>
              </w:rPr>
            </w:pPr>
            <w:r>
              <w:rPr>
                <w:rFonts w:ascii="Arial" w:eastAsia="Arial" w:hAnsi="Arial"/>
                <w:sz w:val="18"/>
              </w:rPr>
              <w:t>Ethics</w:t>
            </w:r>
          </w:p>
        </w:tc>
      </w:tr>
      <w:tr w:rsidR="00C45D71" w14:paraId="01654669" w14:textId="77777777" w:rsidTr="000121A7">
        <w:trPr>
          <w:trHeight w:val="257"/>
        </w:trPr>
        <w:tc>
          <w:tcPr>
            <w:tcW w:w="7480" w:type="dxa"/>
            <w:tcBorders>
              <w:left w:val="single" w:sz="8" w:space="0" w:color="auto"/>
              <w:right w:val="single" w:sz="8" w:space="0" w:color="auto"/>
            </w:tcBorders>
            <w:shd w:val="clear" w:color="auto" w:fill="auto"/>
            <w:vAlign w:val="bottom"/>
          </w:tcPr>
          <w:p w14:paraId="335BBF85" w14:textId="77777777" w:rsidR="00C45D71" w:rsidRDefault="00C45D71">
            <w:pPr>
              <w:spacing w:line="0" w:lineRule="atLeast"/>
              <w:ind w:left="480"/>
              <w:rPr>
                <w:rFonts w:ascii="Arial" w:eastAsia="Arial" w:hAnsi="Arial"/>
              </w:rPr>
            </w:pPr>
            <w:r>
              <w:rPr>
                <w:rFonts w:ascii="Arial" w:eastAsia="Arial" w:hAnsi="Arial"/>
              </w:rPr>
              <w:t>•  To recognize ethical and legal requirements and issues in supervision</w:t>
            </w:r>
          </w:p>
        </w:tc>
        <w:tc>
          <w:tcPr>
            <w:tcW w:w="360" w:type="dxa"/>
            <w:shd w:val="clear" w:color="auto" w:fill="auto"/>
            <w:vAlign w:val="bottom"/>
          </w:tcPr>
          <w:p w14:paraId="61CF2BC1"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63CE6E2B" w14:textId="77777777" w:rsidR="00C45D71" w:rsidRDefault="00C45D71">
            <w:pPr>
              <w:spacing w:line="0" w:lineRule="atLeast"/>
              <w:ind w:left="140"/>
              <w:rPr>
                <w:rFonts w:ascii="Arial" w:eastAsia="Arial" w:hAnsi="Arial"/>
                <w:sz w:val="18"/>
              </w:rPr>
            </w:pPr>
            <w:r>
              <w:rPr>
                <w:rFonts w:ascii="Arial" w:eastAsia="Arial" w:hAnsi="Arial"/>
                <w:sz w:val="18"/>
              </w:rPr>
              <w:t>Supervision</w:t>
            </w:r>
          </w:p>
        </w:tc>
      </w:tr>
      <w:tr w:rsidR="00C45D71" w14:paraId="3245FC80" w14:textId="77777777" w:rsidTr="000121A7">
        <w:trPr>
          <w:trHeight w:val="242"/>
        </w:trPr>
        <w:tc>
          <w:tcPr>
            <w:tcW w:w="7480" w:type="dxa"/>
            <w:tcBorders>
              <w:left w:val="single" w:sz="8" w:space="0" w:color="auto"/>
              <w:right w:val="single" w:sz="8" w:space="0" w:color="auto"/>
            </w:tcBorders>
            <w:shd w:val="clear" w:color="auto" w:fill="auto"/>
            <w:vAlign w:val="bottom"/>
          </w:tcPr>
          <w:p w14:paraId="254AD501" w14:textId="77777777" w:rsidR="00C45D71" w:rsidRDefault="00C45D71">
            <w:pPr>
              <w:spacing w:line="0" w:lineRule="atLeast"/>
              <w:ind w:left="480"/>
              <w:rPr>
                <w:rFonts w:ascii="Arial" w:eastAsia="Arial" w:hAnsi="Arial"/>
              </w:rPr>
            </w:pPr>
            <w:r>
              <w:rPr>
                <w:rFonts w:ascii="Arial" w:eastAsia="Arial" w:hAnsi="Arial"/>
              </w:rPr>
              <w:t>•  Apply ethical reasoning when presented with ethical dilemmas</w:t>
            </w:r>
          </w:p>
        </w:tc>
        <w:tc>
          <w:tcPr>
            <w:tcW w:w="360" w:type="dxa"/>
            <w:shd w:val="clear" w:color="auto" w:fill="auto"/>
            <w:vAlign w:val="bottom"/>
          </w:tcPr>
          <w:p w14:paraId="42DA5D4F"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4E3A6BCA" w14:textId="77777777" w:rsidR="00C45D71" w:rsidRDefault="00C45D71">
            <w:pPr>
              <w:spacing w:line="0" w:lineRule="atLeast"/>
              <w:rPr>
                <w:rFonts w:ascii="Times New Roman" w:eastAsia="Times New Roman" w:hAnsi="Times New Roman"/>
                <w:sz w:val="21"/>
              </w:rPr>
            </w:pPr>
          </w:p>
        </w:tc>
      </w:tr>
      <w:tr w:rsidR="00C45D71" w14:paraId="77EE70BE" w14:textId="77777777" w:rsidTr="000121A7">
        <w:trPr>
          <w:trHeight w:val="30"/>
        </w:trPr>
        <w:tc>
          <w:tcPr>
            <w:tcW w:w="7480" w:type="dxa"/>
            <w:tcBorders>
              <w:left w:val="single" w:sz="8" w:space="0" w:color="auto"/>
              <w:bottom w:val="single" w:sz="8" w:space="0" w:color="auto"/>
              <w:right w:val="single" w:sz="8" w:space="0" w:color="auto"/>
            </w:tcBorders>
            <w:shd w:val="clear" w:color="auto" w:fill="auto"/>
            <w:vAlign w:val="bottom"/>
          </w:tcPr>
          <w:p w14:paraId="41F4855B"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5CACB924"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6947860C" w14:textId="77777777" w:rsidR="00C45D71" w:rsidRDefault="00C45D71">
            <w:pPr>
              <w:spacing w:line="0" w:lineRule="atLeast"/>
              <w:rPr>
                <w:rFonts w:ascii="Times New Roman" w:eastAsia="Times New Roman" w:hAnsi="Times New Roman"/>
                <w:sz w:val="2"/>
              </w:rPr>
            </w:pPr>
          </w:p>
        </w:tc>
      </w:tr>
      <w:tr w:rsidR="00C45D71" w14:paraId="214E82D1" w14:textId="77777777" w:rsidTr="000121A7">
        <w:trPr>
          <w:trHeight w:val="244"/>
        </w:trPr>
        <w:tc>
          <w:tcPr>
            <w:tcW w:w="7480" w:type="dxa"/>
            <w:tcBorders>
              <w:left w:val="single" w:sz="8" w:space="0" w:color="auto"/>
              <w:right w:val="single" w:sz="8" w:space="0" w:color="auto"/>
            </w:tcBorders>
            <w:shd w:val="clear" w:color="auto" w:fill="auto"/>
            <w:vAlign w:val="bottom"/>
          </w:tcPr>
          <w:p w14:paraId="116828EE" w14:textId="77777777" w:rsidR="00C45D71" w:rsidRDefault="00C45D71">
            <w:pPr>
              <w:spacing w:line="0" w:lineRule="atLeast"/>
              <w:ind w:left="120"/>
              <w:rPr>
                <w:rFonts w:ascii="Arial" w:eastAsia="Arial" w:hAnsi="Arial"/>
                <w:b/>
              </w:rPr>
            </w:pPr>
            <w:r>
              <w:rPr>
                <w:rFonts w:ascii="Arial" w:eastAsia="Arial" w:hAnsi="Arial"/>
                <w:b/>
              </w:rPr>
              <w:t>Didactic Seminar - Clinical Supervision: Multicultural Issues in Clinical</w:t>
            </w:r>
          </w:p>
        </w:tc>
        <w:tc>
          <w:tcPr>
            <w:tcW w:w="360" w:type="dxa"/>
            <w:shd w:val="clear" w:color="auto" w:fill="auto"/>
            <w:vAlign w:val="bottom"/>
          </w:tcPr>
          <w:p w14:paraId="63F6E855"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123BF5B9" w14:textId="77777777" w:rsidR="00C45D71" w:rsidRDefault="00C45D71">
            <w:pPr>
              <w:spacing w:line="0" w:lineRule="atLeast"/>
              <w:ind w:left="140"/>
              <w:rPr>
                <w:rFonts w:ascii="Arial" w:eastAsia="Arial" w:hAnsi="Arial"/>
                <w:sz w:val="18"/>
              </w:rPr>
            </w:pPr>
            <w:r>
              <w:rPr>
                <w:rFonts w:ascii="Arial" w:eastAsia="Arial" w:hAnsi="Arial"/>
                <w:sz w:val="18"/>
              </w:rPr>
              <w:t>Individual &amp;</w:t>
            </w:r>
          </w:p>
        </w:tc>
      </w:tr>
      <w:tr w:rsidR="00C45D71" w14:paraId="220A81A1" w14:textId="77777777" w:rsidTr="000121A7">
        <w:trPr>
          <w:trHeight w:val="206"/>
        </w:trPr>
        <w:tc>
          <w:tcPr>
            <w:tcW w:w="7480" w:type="dxa"/>
            <w:tcBorders>
              <w:left w:val="single" w:sz="8" w:space="0" w:color="auto"/>
              <w:right w:val="single" w:sz="8" w:space="0" w:color="auto"/>
            </w:tcBorders>
            <w:shd w:val="clear" w:color="auto" w:fill="auto"/>
            <w:vAlign w:val="bottom"/>
          </w:tcPr>
          <w:p w14:paraId="5BFD3FC6" w14:textId="77777777" w:rsidR="00C45D71" w:rsidRDefault="00C45D71">
            <w:pPr>
              <w:spacing w:line="207" w:lineRule="exact"/>
              <w:ind w:left="120"/>
              <w:rPr>
                <w:rFonts w:ascii="Arial" w:eastAsia="Arial" w:hAnsi="Arial"/>
                <w:b/>
              </w:rPr>
            </w:pPr>
            <w:r>
              <w:rPr>
                <w:rFonts w:ascii="Arial" w:eastAsia="Arial" w:hAnsi="Arial"/>
                <w:b/>
              </w:rPr>
              <w:t>Supervision</w:t>
            </w:r>
          </w:p>
        </w:tc>
        <w:tc>
          <w:tcPr>
            <w:tcW w:w="360" w:type="dxa"/>
            <w:shd w:val="clear" w:color="auto" w:fill="auto"/>
            <w:vAlign w:val="bottom"/>
          </w:tcPr>
          <w:p w14:paraId="1D848372" w14:textId="77777777" w:rsidR="00C45D71" w:rsidRDefault="00C45D71">
            <w:pPr>
              <w:spacing w:line="0" w:lineRule="atLeast"/>
              <w:rPr>
                <w:rFonts w:ascii="Times New Roman" w:eastAsia="Times New Roman" w:hAnsi="Times New Roman"/>
                <w:sz w:val="17"/>
              </w:rPr>
            </w:pPr>
          </w:p>
        </w:tc>
        <w:tc>
          <w:tcPr>
            <w:tcW w:w="1560" w:type="dxa"/>
            <w:tcBorders>
              <w:right w:val="single" w:sz="8" w:space="0" w:color="auto"/>
            </w:tcBorders>
            <w:shd w:val="clear" w:color="auto" w:fill="auto"/>
            <w:vAlign w:val="bottom"/>
          </w:tcPr>
          <w:p w14:paraId="7FB37132" w14:textId="77777777" w:rsidR="00C45D71" w:rsidRDefault="00C45D71">
            <w:pPr>
              <w:spacing w:line="197" w:lineRule="exact"/>
              <w:ind w:left="140"/>
              <w:rPr>
                <w:rFonts w:ascii="Arial" w:eastAsia="Arial" w:hAnsi="Arial"/>
                <w:sz w:val="18"/>
              </w:rPr>
            </w:pPr>
            <w:r>
              <w:rPr>
                <w:rFonts w:ascii="Arial" w:eastAsia="Arial" w:hAnsi="Arial"/>
                <w:sz w:val="18"/>
              </w:rPr>
              <w:t>Cultural</w:t>
            </w:r>
          </w:p>
        </w:tc>
      </w:tr>
      <w:tr w:rsidR="00C45D71" w14:paraId="3961DAAD" w14:textId="77777777" w:rsidTr="000121A7">
        <w:trPr>
          <w:trHeight w:val="231"/>
        </w:trPr>
        <w:tc>
          <w:tcPr>
            <w:tcW w:w="7480" w:type="dxa"/>
            <w:tcBorders>
              <w:left w:val="single" w:sz="8" w:space="0" w:color="auto"/>
              <w:right w:val="single" w:sz="8" w:space="0" w:color="auto"/>
            </w:tcBorders>
            <w:shd w:val="clear" w:color="auto" w:fill="auto"/>
            <w:vAlign w:val="bottom"/>
          </w:tcPr>
          <w:p w14:paraId="081BB7B6" w14:textId="77777777" w:rsidR="00C45D71" w:rsidRDefault="00C45D71">
            <w:pPr>
              <w:spacing w:line="0" w:lineRule="atLeast"/>
              <w:ind w:left="460"/>
              <w:rPr>
                <w:rFonts w:ascii="Arial" w:eastAsia="Arial" w:hAnsi="Arial"/>
              </w:rPr>
            </w:pPr>
            <w:r>
              <w:rPr>
                <w:rFonts w:ascii="Arial" w:eastAsia="Arial" w:hAnsi="Arial"/>
              </w:rPr>
              <w:t>•  Explore the role of supervisor as a cultural being</w:t>
            </w:r>
          </w:p>
        </w:tc>
        <w:tc>
          <w:tcPr>
            <w:tcW w:w="360" w:type="dxa"/>
            <w:vMerge w:val="restart"/>
            <w:shd w:val="clear" w:color="auto" w:fill="auto"/>
            <w:vAlign w:val="bottom"/>
          </w:tcPr>
          <w:p w14:paraId="2A6379C4"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60" w:type="dxa"/>
            <w:tcBorders>
              <w:right w:val="single" w:sz="8" w:space="0" w:color="auto"/>
            </w:tcBorders>
            <w:shd w:val="clear" w:color="auto" w:fill="auto"/>
            <w:vAlign w:val="bottom"/>
          </w:tcPr>
          <w:p w14:paraId="454313F8" w14:textId="77777777" w:rsidR="00C45D71" w:rsidRDefault="00C45D71">
            <w:pPr>
              <w:spacing w:line="197" w:lineRule="exact"/>
              <w:ind w:left="140"/>
              <w:rPr>
                <w:rFonts w:ascii="Arial" w:eastAsia="Arial" w:hAnsi="Arial"/>
                <w:sz w:val="18"/>
              </w:rPr>
            </w:pPr>
            <w:r>
              <w:rPr>
                <w:rFonts w:ascii="Arial" w:eastAsia="Arial" w:hAnsi="Arial"/>
                <w:sz w:val="18"/>
              </w:rPr>
              <w:t>Diversity</w:t>
            </w:r>
          </w:p>
        </w:tc>
      </w:tr>
      <w:tr w:rsidR="00C45D71" w14:paraId="7DD4B5BE" w14:textId="77777777" w:rsidTr="000121A7">
        <w:trPr>
          <w:trHeight w:val="197"/>
        </w:trPr>
        <w:tc>
          <w:tcPr>
            <w:tcW w:w="7480" w:type="dxa"/>
            <w:vMerge w:val="restart"/>
            <w:tcBorders>
              <w:left w:val="single" w:sz="8" w:space="0" w:color="auto"/>
              <w:right w:val="single" w:sz="8" w:space="0" w:color="auto"/>
            </w:tcBorders>
            <w:shd w:val="clear" w:color="auto" w:fill="auto"/>
            <w:vAlign w:val="bottom"/>
          </w:tcPr>
          <w:p w14:paraId="7A0EE08E" w14:textId="77777777" w:rsidR="00C45D71" w:rsidRDefault="00C45D71">
            <w:pPr>
              <w:spacing w:line="0" w:lineRule="atLeast"/>
              <w:ind w:left="460"/>
              <w:rPr>
                <w:rFonts w:ascii="Arial" w:eastAsia="Arial" w:hAnsi="Arial"/>
              </w:rPr>
            </w:pPr>
            <w:r>
              <w:rPr>
                <w:rFonts w:ascii="Arial" w:eastAsia="Arial" w:hAnsi="Arial"/>
              </w:rPr>
              <w:t>•  Learn to promote supervisee self-awareness.</w:t>
            </w:r>
          </w:p>
        </w:tc>
        <w:tc>
          <w:tcPr>
            <w:tcW w:w="360" w:type="dxa"/>
            <w:vMerge/>
            <w:shd w:val="clear" w:color="auto" w:fill="auto"/>
            <w:vAlign w:val="bottom"/>
          </w:tcPr>
          <w:p w14:paraId="27C9B341" w14:textId="77777777" w:rsidR="00C45D71" w:rsidRDefault="00C45D71">
            <w:pPr>
              <w:spacing w:line="0" w:lineRule="atLeast"/>
              <w:rPr>
                <w:rFonts w:ascii="Times New Roman" w:eastAsia="Times New Roman" w:hAnsi="Times New Roman"/>
                <w:sz w:val="17"/>
              </w:rPr>
            </w:pPr>
          </w:p>
        </w:tc>
        <w:tc>
          <w:tcPr>
            <w:tcW w:w="1560" w:type="dxa"/>
            <w:tcBorders>
              <w:right w:val="single" w:sz="8" w:space="0" w:color="auto"/>
            </w:tcBorders>
            <w:shd w:val="clear" w:color="auto" w:fill="auto"/>
            <w:vAlign w:val="bottom"/>
          </w:tcPr>
          <w:p w14:paraId="7FEE8E44" w14:textId="77777777" w:rsidR="00C45D71" w:rsidRDefault="00C45D71">
            <w:pPr>
              <w:spacing w:line="197" w:lineRule="exact"/>
              <w:ind w:left="140"/>
              <w:rPr>
                <w:rFonts w:ascii="Arial" w:eastAsia="Arial" w:hAnsi="Arial"/>
                <w:sz w:val="18"/>
              </w:rPr>
            </w:pPr>
            <w:r>
              <w:rPr>
                <w:rFonts w:ascii="Arial" w:eastAsia="Arial" w:hAnsi="Arial"/>
                <w:sz w:val="18"/>
              </w:rPr>
              <w:t>Supervision</w:t>
            </w:r>
          </w:p>
        </w:tc>
      </w:tr>
      <w:tr w:rsidR="00C45D71" w14:paraId="0F106CE8" w14:textId="77777777" w:rsidTr="000121A7">
        <w:trPr>
          <w:trHeight w:val="87"/>
        </w:trPr>
        <w:tc>
          <w:tcPr>
            <w:tcW w:w="7480" w:type="dxa"/>
            <w:vMerge/>
            <w:tcBorders>
              <w:left w:val="single" w:sz="8" w:space="0" w:color="auto"/>
              <w:right w:val="single" w:sz="8" w:space="0" w:color="auto"/>
            </w:tcBorders>
            <w:shd w:val="clear" w:color="auto" w:fill="auto"/>
            <w:vAlign w:val="bottom"/>
          </w:tcPr>
          <w:p w14:paraId="644D41B7" w14:textId="77777777" w:rsidR="00C45D71" w:rsidRDefault="00C45D71">
            <w:pPr>
              <w:spacing w:line="0" w:lineRule="atLeast"/>
              <w:rPr>
                <w:rFonts w:ascii="Times New Roman" w:eastAsia="Times New Roman" w:hAnsi="Times New Roman"/>
                <w:sz w:val="7"/>
              </w:rPr>
            </w:pPr>
          </w:p>
        </w:tc>
        <w:tc>
          <w:tcPr>
            <w:tcW w:w="360" w:type="dxa"/>
            <w:shd w:val="clear" w:color="auto" w:fill="auto"/>
            <w:vAlign w:val="bottom"/>
          </w:tcPr>
          <w:p w14:paraId="02DF07E3" w14:textId="77777777" w:rsidR="00C45D71" w:rsidRDefault="00C45D71">
            <w:pPr>
              <w:spacing w:line="0" w:lineRule="atLeast"/>
              <w:rPr>
                <w:rFonts w:ascii="Times New Roman" w:eastAsia="Times New Roman" w:hAnsi="Times New Roman"/>
                <w:sz w:val="7"/>
              </w:rPr>
            </w:pPr>
          </w:p>
        </w:tc>
        <w:tc>
          <w:tcPr>
            <w:tcW w:w="1560" w:type="dxa"/>
            <w:tcBorders>
              <w:right w:val="single" w:sz="8" w:space="0" w:color="auto"/>
            </w:tcBorders>
            <w:shd w:val="clear" w:color="auto" w:fill="auto"/>
            <w:vAlign w:val="bottom"/>
          </w:tcPr>
          <w:p w14:paraId="413E535A" w14:textId="77777777" w:rsidR="00C45D71" w:rsidRDefault="00C45D71">
            <w:pPr>
              <w:spacing w:line="0" w:lineRule="atLeast"/>
              <w:rPr>
                <w:rFonts w:ascii="Times New Roman" w:eastAsia="Times New Roman" w:hAnsi="Times New Roman"/>
                <w:sz w:val="7"/>
              </w:rPr>
            </w:pPr>
          </w:p>
        </w:tc>
      </w:tr>
      <w:tr w:rsidR="00C45D71" w14:paraId="11F654E2" w14:textId="77777777" w:rsidTr="000121A7">
        <w:trPr>
          <w:trHeight w:val="242"/>
        </w:trPr>
        <w:tc>
          <w:tcPr>
            <w:tcW w:w="7480" w:type="dxa"/>
            <w:tcBorders>
              <w:left w:val="single" w:sz="8" w:space="0" w:color="auto"/>
              <w:right w:val="single" w:sz="8" w:space="0" w:color="auto"/>
            </w:tcBorders>
            <w:shd w:val="clear" w:color="auto" w:fill="auto"/>
            <w:vAlign w:val="bottom"/>
          </w:tcPr>
          <w:p w14:paraId="042EB629" w14:textId="77777777" w:rsidR="00C45D71" w:rsidRDefault="00C45D71">
            <w:pPr>
              <w:spacing w:line="0" w:lineRule="atLeast"/>
              <w:ind w:left="460"/>
              <w:rPr>
                <w:rFonts w:ascii="Arial" w:eastAsia="Arial" w:hAnsi="Arial"/>
              </w:rPr>
            </w:pPr>
            <w:r>
              <w:rPr>
                <w:rFonts w:ascii="Arial" w:eastAsia="Arial" w:hAnsi="Arial"/>
              </w:rPr>
              <w:t>•  Describe ways of providing a safe environment for discussion of</w:t>
            </w:r>
          </w:p>
        </w:tc>
        <w:tc>
          <w:tcPr>
            <w:tcW w:w="360" w:type="dxa"/>
            <w:shd w:val="clear" w:color="auto" w:fill="auto"/>
            <w:vAlign w:val="bottom"/>
          </w:tcPr>
          <w:p w14:paraId="0F0EE703"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49C126B2" w14:textId="77777777" w:rsidR="00C45D71" w:rsidRDefault="00C45D71">
            <w:pPr>
              <w:spacing w:line="0" w:lineRule="atLeast"/>
              <w:rPr>
                <w:rFonts w:ascii="Times New Roman" w:eastAsia="Times New Roman" w:hAnsi="Times New Roman"/>
                <w:sz w:val="21"/>
              </w:rPr>
            </w:pPr>
          </w:p>
        </w:tc>
      </w:tr>
      <w:tr w:rsidR="00C45D71" w14:paraId="703367DB" w14:textId="77777777" w:rsidTr="000121A7">
        <w:trPr>
          <w:trHeight w:val="228"/>
        </w:trPr>
        <w:tc>
          <w:tcPr>
            <w:tcW w:w="7480" w:type="dxa"/>
            <w:tcBorders>
              <w:left w:val="single" w:sz="8" w:space="0" w:color="auto"/>
              <w:right w:val="single" w:sz="8" w:space="0" w:color="auto"/>
            </w:tcBorders>
            <w:shd w:val="clear" w:color="auto" w:fill="auto"/>
            <w:vAlign w:val="bottom"/>
          </w:tcPr>
          <w:p w14:paraId="322309E4" w14:textId="77777777" w:rsidR="00C45D71" w:rsidRDefault="00C45D71">
            <w:pPr>
              <w:spacing w:line="229" w:lineRule="exact"/>
              <w:ind w:left="820"/>
              <w:rPr>
                <w:rFonts w:ascii="Arial" w:eastAsia="Arial" w:hAnsi="Arial"/>
              </w:rPr>
            </w:pPr>
            <w:r>
              <w:rPr>
                <w:rFonts w:ascii="Arial" w:eastAsia="Arial" w:hAnsi="Arial"/>
              </w:rPr>
              <w:t>multicultural issues, values, and ideas.</w:t>
            </w:r>
          </w:p>
        </w:tc>
        <w:tc>
          <w:tcPr>
            <w:tcW w:w="360" w:type="dxa"/>
            <w:shd w:val="clear" w:color="auto" w:fill="auto"/>
            <w:vAlign w:val="bottom"/>
          </w:tcPr>
          <w:p w14:paraId="053F349E"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64D23B22" w14:textId="77777777" w:rsidR="00C45D71" w:rsidRDefault="00C45D71">
            <w:pPr>
              <w:spacing w:line="0" w:lineRule="atLeast"/>
              <w:rPr>
                <w:rFonts w:ascii="Times New Roman" w:eastAsia="Times New Roman" w:hAnsi="Times New Roman"/>
                <w:sz w:val="19"/>
              </w:rPr>
            </w:pPr>
          </w:p>
        </w:tc>
      </w:tr>
      <w:tr w:rsidR="00C45D71" w14:paraId="7935884D" w14:textId="77777777" w:rsidTr="000121A7">
        <w:trPr>
          <w:trHeight w:val="247"/>
        </w:trPr>
        <w:tc>
          <w:tcPr>
            <w:tcW w:w="7480" w:type="dxa"/>
            <w:tcBorders>
              <w:left w:val="single" w:sz="8" w:space="0" w:color="auto"/>
              <w:right w:val="single" w:sz="8" w:space="0" w:color="auto"/>
            </w:tcBorders>
            <w:shd w:val="clear" w:color="auto" w:fill="auto"/>
            <w:vAlign w:val="bottom"/>
          </w:tcPr>
          <w:p w14:paraId="7F243AF6" w14:textId="77777777" w:rsidR="00C45D71" w:rsidRDefault="00C45D71">
            <w:pPr>
              <w:spacing w:line="0" w:lineRule="atLeast"/>
              <w:ind w:left="460"/>
              <w:rPr>
                <w:rFonts w:ascii="Arial" w:eastAsia="Arial" w:hAnsi="Arial"/>
              </w:rPr>
            </w:pPr>
            <w:r>
              <w:rPr>
                <w:rFonts w:ascii="Arial" w:eastAsia="Arial" w:hAnsi="Arial"/>
              </w:rPr>
              <w:t>•  Communicate acceptance of and respect for supervisees’ cultural</w:t>
            </w:r>
          </w:p>
        </w:tc>
        <w:tc>
          <w:tcPr>
            <w:tcW w:w="360" w:type="dxa"/>
            <w:shd w:val="clear" w:color="auto" w:fill="auto"/>
            <w:vAlign w:val="bottom"/>
          </w:tcPr>
          <w:p w14:paraId="2BF6D9B1"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380A2B8D" w14:textId="77777777" w:rsidR="00C45D71" w:rsidRDefault="00C45D71">
            <w:pPr>
              <w:spacing w:line="0" w:lineRule="atLeast"/>
              <w:rPr>
                <w:rFonts w:ascii="Times New Roman" w:eastAsia="Times New Roman" w:hAnsi="Times New Roman"/>
                <w:sz w:val="21"/>
              </w:rPr>
            </w:pPr>
          </w:p>
        </w:tc>
      </w:tr>
      <w:tr w:rsidR="00C45D71" w14:paraId="3B728D33" w14:textId="77777777" w:rsidTr="000121A7">
        <w:trPr>
          <w:trHeight w:val="226"/>
        </w:trPr>
        <w:tc>
          <w:tcPr>
            <w:tcW w:w="7480" w:type="dxa"/>
            <w:tcBorders>
              <w:left w:val="single" w:sz="8" w:space="0" w:color="auto"/>
              <w:right w:val="single" w:sz="8" w:space="0" w:color="auto"/>
            </w:tcBorders>
            <w:shd w:val="clear" w:color="auto" w:fill="auto"/>
            <w:vAlign w:val="bottom"/>
          </w:tcPr>
          <w:p w14:paraId="15BAE823" w14:textId="77777777" w:rsidR="00C45D71" w:rsidRDefault="00C45D71">
            <w:pPr>
              <w:spacing w:line="227" w:lineRule="exact"/>
              <w:ind w:left="820"/>
              <w:rPr>
                <w:rFonts w:ascii="Arial" w:eastAsia="Arial" w:hAnsi="Arial"/>
              </w:rPr>
            </w:pPr>
            <w:r>
              <w:rPr>
                <w:rFonts w:ascii="Arial" w:eastAsia="Arial" w:hAnsi="Arial"/>
              </w:rPr>
              <w:t>perspectives.</w:t>
            </w:r>
          </w:p>
        </w:tc>
        <w:tc>
          <w:tcPr>
            <w:tcW w:w="360" w:type="dxa"/>
            <w:shd w:val="clear" w:color="auto" w:fill="auto"/>
            <w:vAlign w:val="bottom"/>
          </w:tcPr>
          <w:p w14:paraId="3E684B6D"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42225DBA" w14:textId="77777777" w:rsidR="00C45D71" w:rsidRDefault="00C45D71">
            <w:pPr>
              <w:spacing w:line="0" w:lineRule="atLeast"/>
              <w:rPr>
                <w:rFonts w:ascii="Times New Roman" w:eastAsia="Times New Roman" w:hAnsi="Times New Roman"/>
                <w:sz w:val="19"/>
              </w:rPr>
            </w:pPr>
          </w:p>
        </w:tc>
      </w:tr>
      <w:tr w:rsidR="00C45D71" w14:paraId="4F622A8E" w14:textId="77777777" w:rsidTr="000121A7">
        <w:trPr>
          <w:trHeight w:val="247"/>
        </w:trPr>
        <w:tc>
          <w:tcPr>
            <w:tcW w:w="7480" w:type="dxa"/>
            <w:tcBorders>
              <w:left w:val="single" w:sz="8" w:space="0" w:color="auto"/>
              <w:right w:val="single" w:sz="8" w:space="0" w:color="auto"/>
            </w:tcBorders>
            <w:shd w:val="clear" w:color="auto" w:fill="auto"/>
            <w:vAlign w:val="bottom"/>
          </w:tcPr>
          <w:p w14:paraId="349FB532" w14:textId="77777777" w:rsidR="00C45D71" w:rsidRDefault="00C45D71">
            <w:pPr>
              <w:spacing w:line="0" w:lineRule="atLeast"/>
              <w:ind w:left="460"/>
              <w:rPr>
                <w:rFonts w:ascii="Arial" w:eastAsia="Arial" w:hAnsi="Arial"/>
              </w:rPr>
            </w:pPr>
            <w:r>
              <w:rPr>
                <w:rFonts w:ascii="Arial" w:eastAsia="Arial" w:hAnsi="Arial"/>
              </w:rPr>
              <w:t>•  Discuss realities of racism/oppression, acknowledging that cultural</w:t>
            </w:r>
          </w:p>
        </w:tc>
        <w:tc>
          <w:tcPr>
            <w:tcW w:w="360" w:type="dxa"/>
            <w:shd w:val="clear" w:color="auto" w:fill="auto"/>
            <w:vAlign w:val="bottom"/>
          </w:tcPr>
          <w:p w14:paraId="6DF70691"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38C3ECDA" w14:textId="77777777" w:rsidR="00C45D71" w:rsidRDefault="00C45D71">
            <w:pPr>
              <w:spacing w:line="0" w:lineRule="atLeast"/>
              <w:rPr>
                <w:rFonts w:ascii="Times New Roman" w:eastAsia="Times New Roman" w:hAnsi="Times New Roman"/>
                <w:sz w:val="21"/>
              </w:rPr>
            </w:pPr>
          </w:p>
        </w:tc>
      </w:tr>
      <w:tr w:rsidR="00C45D71" w14:paraId="30D9A359" w14:textId="77777777" w:rsidTr="000121A7">
        <w:trPr>
          <w:trHeight w:val="226"/>
        </w:trPr>
        <w:tc>
          <w:tcPr>
            <w:tcW w:w="7480" w:type="dxa"/>
            <w:tcBorders>
              <w:left w:val="single" w:sz="8" w:space="0" w:color="auto"/>
              <w:right w:val="single" w:sz="8" w:space="0" w:color="auto"/>
            </w:tcBorders>
            <w:shd w:val="clear" w:color="auto" w:fill="auto"/>
            <w:vAlign w:val="bottom"/>
          </w:tcPr>
          <w:p w14:paraId="04076EBE" w14:textId="77777777" w:rsidR="00C45D71" w:rsidRDefault="00C45D71">
            <w:pPr>
              <w:spacing w:line="226" w:lineRule="exact"/>
              <w:ind w:left="820"/>
              <w:rPr>
                <w:rFonts w:ascii="Arial" w:eastAsia="Arial" w:hAnsi="Arial"/>
              </w:rPr>
            </w:pPr>
            <w:r>
              <w:rPr>
                <w:rFonts w:ascii="Arial" w:eastAsia="Arial" w:hAnsi="Arial"/>
              </w:rPr>
              <w:t>considerations are relevant.</w:t>
            </w:r>
          </w:p>
        </w:tc>
        <w:tc>
          <w:tcPr>
            <w:tcW w:w="360" w:type="dxa"/>
            <w:shd w:val="clear" w:color="auto" w:fill="auto"/>
            <w:vAlign w:val="bottom"/>
          </w:tcPr>
          <w:p w14:paraId="2C302ABE"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4EE48BF2" w14:textId="77777777" w:rsidR="00C45D71" w:rsidRDefault="00C45D71">
            <w:pPr>
              <w:spacing w:line="0" w:lineRule="atLeast"/>
              <w:rPr>
                <w:rFonts w:ascii="Times New Roman" w:eastAsia="Times New Roman" w:hAnsi="Times New Roman"/>
                <w:sz w:val="19"/>
              </w:rPr>
            </w:pPr>
          </w:p>
        </w:tc>
      </w:tr>
      <w:tr w:rsidR="00C45D71" w14:paraId="67F8F7BC" w14:textId="77777777" w:rsidTr="000121A7">
        <w:trPr>
          <w:trHeight w:val="247"/>
        </w:trPr>
        <w:tc>
          <w:tcPr>
            <w:tcW w:w="7480" w:type="dxa"/>
            <w:tcBorders>
              <w:left w:val="single" w:sz="8" w:space="0" w:color="auto"/>
              <w:right w:val="single" w:sz="8" w:space="0" w:color="auto"/>
            </w:tcBorders>
            <w:shd w:val="clear" w:color="auto" w:fill="auto"/>
            <w:vAlign w:val="bottom"/>
          </w:tcPr>
          <w:p w14:paraId="285C5E68" w14:textId="77777777" w:rsidR="00C45D71" w:rsidRDefault="00C45D71">
            <w:pPr>
              <w:spacing w:line="0" w:lineRule="atLeast"/>
              <w:ind w:left="460"/>
              <w:rPr>
                <w:rFonts w:ascii="Arial" w:eastAsia="Arial" w:hAnsi="Arial"/>
              </w:rPr>
            </w:pPr>
            <w:r>
              <w:rPr>
                <w:rFonts w:ascii="Arial" w:eastAsia="Arial" w:hAnsi="Arial"/>
              </w:rPr>
              <w:t>•  Address a broad range of differences such as learning styles,</w:t>
            </w:r>
          </w:p>
        </w:tc>
        <w:tc>
          <w:tcPr>
            <w:tcW w:w="360" w:type="dxa"/>
            <w:shd w:val="clear" w:color="auto" w:fill="auto"/>
            <w:vAlign w:val="bottom"/>
          </w:tcPr>
          <w:p w14:paraId="7A9E83C9" w14:textId="77777777" w:rsidR="00C45D71" w:rsidRDefault="00C45D71">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2E32A537" w14:textId="77777777" w:rsidR="00C45D71" w:rsidRDefault="00C45D71">
            <w:pPr>
              <w:spacing w:line="0" w:lineRule="atLeast"/>
              <w:rPr>
                <w:rFonts w:ascii="Times New Roman" w:eastAsia="Times New Roman" w:hAnsi="Times New Roman"/>
                <w:sz w:val="21"/>
              </w:rPr>
            </w:pPr>
          </w:p>
        </w:tc>
      </w:tr>
      <w:tr w:rsidR="00C45D71" w14:paraId="01313004" w14:textId="77777777" w:rsidTr="000121A7">
        <w:trPr>
          <w:trHeight w:val="228"/>
        </w:trPr>
        <w:tc>
          <w:tcPr>
            <w:tcW w:w="7480" w:type="dxa"/>
            <w:tcBorders>
              <w:left w:val="single" w:sz="8" w:space="0" w:color="auto"/>
              <w:right w:val="single" w:sz="8" w:space="0" w:color="auto"/>
            </w:tcBorders>
            <w:shd w:val="clear" w:color="auto" w:fill="auto"/>
            <w:vAlign w:val="bottom"/>
          </w:tcPr>
          <w:p w14:paraId="5544CF72" w14:textId="77777777" w:rsidR="00C45D71" w:rsidRDefault="00C45D71">
            <w:pPr>
              <w:spacing w:line="229" w:lineRule="exact"/>
              <w:ind w:left="820"/>
              <w:rPr>
                <w:rFonts w:ascii="Arial" w:eastAsia="Arial" w:hAnsi="Arial"/>
              </w:rPr>
            </w:pPr>
            <w:r>
              <w:rPr>
                <w:rFonts w:ascii="Arial" w:eastAsia="Arial" w:hAnsi="Arial"/>
              </w:rPr>
              <w:t>interpersonal needs, sexual orientation, religious/spiritual beliefs, race,</w:t>
            </w:r>
          </w:p>
        </w:tc>
        <w:tc>
          <w:tcPr>
            <w:tcW w:w="360" w:type="dxa"/>
            <w:shd w:val="clear" w:color="auto" w:fill="auto"/>
            <w:vAlign w:val="bottom"/>
          </w:tcPr>
          <w:p w14:paraId="4BD734AF"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1A0D0979" w14:textId="77777777" w:rsidR="00C45D71" w:rsidRDefault="00C45D71">
            <w:pPr>
              <w:spacing w:line="0" w:lineRule="atLeast"/>
              <w:rPr>
                <w:rFonts w:ascii="Times New Roman" w:eastAsia="Times New Roman" w:hAnsi="Times New Roman"/>
                <w:sz w:val="19"/>
              </w:rPr>
            </w:pPr>
          </w:p>
        </w:tc>
      </w:tr>
      <w:tr w:rsidR="00C45D71" w14:paraId="3F17A2E1" w14:textId="77777777" w:rsidTr="000121A7">
        <w:trPr>
          <w:trHeight w:val="228"/>
        </w:trPr>
        <w:tc>
          <w:tcPr>
            <w:tcW w:w="7480" w:type="dxa"/>
            <w:tcBorders>
              <w:left w:val="single" w:sz="8" w:space="0" w:color="auto"/>
              <w:right w:val="single" w:sz="8" w:space="0" w:color="auto"/>
            </w:tcBorders>
            <w:shd w:val="clear" w:color="auto" w:fill="auto"/>
            <w:vAlign w:val="bottom"/>
          </w:tcPr>
          <w:p w14:paraId="570BC0C0" w14:textId="77777777" w:rsidR="00C45D71" w:rsidRDefault="00C45D71">
            <w:pPr>
              <w:spacing w:line="228" w:lineRule="exact"/>
              <w:ind w:left="820"/>
              <w:rPr>
                <w:rFonts w:ascii="Arial" w:eastAsia="Arial" w:hAnsi="Arial"/>
              </w:rPr>
            </w:pPr>
            <w:r>
              <w:rPr>
                <w:rFonts w:ascii="Arial" w:eastAsia="Arial" w:hAnsi="Arial"/>
              </w:rPr>
              <w:t>and physical disabilities.</w:t>
            </w:r>
          </w:p>
        </w:tc>
        <w:tc>
          <w:tcPr>
            <w:tcW w:w="360" w:type="dxa"/>
            <w:shd w:val="clear" w:color="auto" w:fill="auto"/>
            <w:vAlign w:val="bottom"/>
          </w:tcPr>
          <w:p w14:paraId="78EE6189" w14:textId="77777777" w:rsidR="00C45D71" w:rsidRDefault="00C45D71">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14:paraId="6C20BDA0" w14:textId="77777777" w:rsidR="00C45D71" w:rsidRDefault="00C45D71">
            <w:pPr>
              <w:spacing w:line="0" w:lineRule="atLeast"/>
              <w:rPr>
                <w:rFonts w:ascii="Times New Roman" w:eastAsia="Times New Roman" w:hAnsi="Times New Roman"/>
                <w:sz w:val="19"/>
              </w:rPr>
            </w:pPr>
          </w:p>
        </w:tc>
      </w:tr>
      <w:tr w:rsidR="00C45D71" w14:paraId="755EB643" w14:textId="77777777" w:rsidTr="000121A7">
        <w:trPr>
          <w:trHeight w:val="34"/>
        </w:trPr>
        <w:tc>
          <w:tcPr>
            <w:tcW w:w="7480" w:type="dxa"/>
            <w:tcBorders>
              <w:left w:val="single" w:sz="8" w:space="0" w:color="auto"/>
              <w:bottom w:val="single" w:sz="8" w:space="0" w:color="auto"/>
              <w:right w:val="single" w:sz="8" w:space="0" w:color="auto"/>
            </w:tcBorders>
            <w:shd w:val="clear" w:color="auto" w:fill="auto"/>
            <w:vAlign w:val="bottom"/>
          </w:tcPr>
          <w:p w14:paraId="08D0600B" w14:textId="77777777" w:rsidR="00C45D71" w:rsidRDefault="00C45D7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3D01325B" w14:textId="77777777" w:rsidR="00C45D71" w:rsidRDefault="00C45D71">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14:paraId="71F594E9" w14:textId="77777777" w:rsidR="00C45D71" w:rsidRDefault="00C45D71">
            <w:pPr>
              <w:spacing w:line="0" w:lineRule="atLeast"/>
              <w:rPr>
                <w:rFonts w:ascii="Times New Roman" w:eastAsia="Times New Roman" w:hAnsi="Times New Roman"/>
                <w:sz w:val="2"/>
              </w:rPr>
            </w:pPr>
          </w:p>
        </w:tc>
      </w:tr>
    </w:tbl>
    <w:p w14:paraId="4D831FDA" w14:textId="77777777" w:rsidR="00C45D71" w:rsidRDefault="00C45D71">
      <w:pPr>
        <w:spacing w:line="200" w:lineRule="exact"/>
        <w:rPr>
          <w:rFonts w:ascii="Times New Roman" w:eastAsia="Times New Roman" w:hAnsi="Times New Roman"/>
        </w:rPr>
      </w:pPr>
    </w:p>
    <w:p w14:paraId="3A69BD3F" w14:textId="77777777" w:rsidR="00C45D71" w:rsidRDefault="00C45D71">
      <w:pPr>
        <w:spacing w:line="316" w:lineRule="exact"/>
        <w:rPr>
          <w:rFonts w:ascii="Times New Roman" w:eastAsia="Times New Roman" w:hAnsi="Times New Roman"/>
        </w:rPr>
      </w:pPr>
    </w:p>
    <w:p w14:paraId="058DE591" w14:textId="77777777" w:rsidR="00C45D71" w:rsidRDefault="00C45D71">
      <w:pPr>
        <w:spacing w:line="0" w:lineRule="atLeast"/>
        <w:rPr>
          <w:rFonts w:ascii="Arial" w:eastAsia="Arial" w:hAnsi="Arial"/>
          <w:b/>
          <w:sz w:val="24"/>
        </w:rPr>
      </w:pPr>
      <w:r>
        <w:rPr>
          <w:rFonts w:ascii="Arial" w:eastAsia="Arial" w:hAnsi="Arial"/>
          <w:b/>
          <w:sz w:val="24"/>
        </w:rPr>
        <w:t>Career and Financial Planning</w:t>
      </w:r>
    </w:p>
    <w:p w14:paraId="2FACB0B0" w14:textId="77777777" w:rsidR="00C45D71" w:rsidRDefault="00C45D71">
      <w:pPr>
        <w:spacing w:line="220" w:lineRule="exact"/>
        <w:rPr>
          <w:rFonts w:ascii="Times New Roman" w:eastAsia="Times New Roman" w:hAnsi="Times New Roman"/>
        </w:rPr>
      </w:pPr>
    </w:p>
    <w:tbl>
      <w:tblPr>
        <w:tblW w:w="9400" w:type="dxa"/>
        <w:tblInd w:w="10" w:type="dxa"/>
        <w:tblLayout w:type="fixed"/>
        <w:tblCellMar>
          <w:left w:w="0" w:type="dxa"/>
          <w:right w:w="0" w:type="dxa"/>
        </w:tblCellMar>
        <w:tblLook w:val="0000" w:firstRow="0" w:lastRow="0" w:firstColumn="0" w:lastColumn="0" w:noHBand="0" w:noVBand="0"/>
      </w:tblPr>
      <w:tblGrid>
        <w:gridCol w:w="7480"/>
        <w:gridCol w:w="1920"/>
      </w:tblGrid>
      <w:tr w:rsidR="00C45D71" w14:paraId="25C91ED0" w14:textId="77777777" w:rsidTr="000121A7">
        <w:trPr>
          <w:trHeight w:val="266"/>
        </w:trPr>
        <w:tc>
          <w:tcPr>
            <w:tcW w:w="7480" w:type="dxa"/>
            <w:tcBorders>
              <w:top w:val="single" w:sz="8" w:space="0" w:color="auto"/>
              <w:left w:val="single" w:sz="8" w:space="0" w:color="auto"/>
              <w:right w:val="single" w:sz="8" w:space="0" w:color="auto"/>
            </w:tcBorders>
            <w:shd w:val="clear" w:color="auto" w:fill="auto"/>
            <w:vAlign w:val="bottom"/>
          </w:tcPr>
          <w:p w14:paraId="0F030E95" w14:textId="77777777" w:rsidR="00C45D71" w:rsidRDefault="00C45D71">
            <w:pPr>
              <w:spacing w:line="0" w:lineRule="atLeast"/>
              <w:ind w:left="120"/>
              <w:rPr>
                <w:rFonts w:ascii="Arial" w:eastAsia="Arial" w:hAnsi="Arial"/>
                <w:b/>
              </w:rPr>
            </w:pPr>
            <w:r>
              <w:rPr>
                <w:rFonts w:ascii="Arial" w:eastAsia="Arial" w:hAnsi="Arial"/>
                <w:b/>
              </w:rPr>
              <w:t>Format and Title</w:t>
            </w:r>
          </w:p>
        </w:tc>
        <w:tc>
          <w:tcPr>
            <w:tcW w:w="1920" w:type="dxa"/>
            <w:tcBorders>
              <w:top w:val="single" w:sz="8" w:space="0" w:color="auto"/>
              <w:right w:val="single" w:sz="8" w:space="0" w:color="auto"/>
            </w:tcBorders>
            <w:shd w:val="clear" w:color="auto" w:fill="auto"/>
            <w:vAlign w:val="bottom"/>
          </w:tcPr>
          <w:p w14:paraId="035317EA" w14:textId="77777777" w:rsidR="00C45D71" w:rsidRDefault="00C45D71">
            <w:pPr>
              <w:spacing w:line="0" w:lineRule="atLeast"/>
              <w:ind w:left="100"/>
              <w:rPr>
                <w:rFonts w:ascii="Arial" w:eastAsia="Arial" w:hAnsi="Arial"/>
                <w:b/>
              </w:rPr>
            </w:pPr>
            <w:r>
              <w:rPr>
                <w:rFonts w:ascii="Arial" w:eastAsia="Arial" w:hAnsi="Arial"/>
                <w:b/>
              </w:rPr>
              <w:t>Profession-Wide</w:t>
            </w:r>
          </w:p>
        </w:tc>
      </w:tr>
      <w:tr w:rsidR="00C45D71" w14:paraId="5CAB5F7E" w14:textId="77777777" w:rsidTr="000121A7">
        <w:trPr>
          <w:trHeight w:val="228"/>
        </w:trPr>
        <w:tc>
          <w:tcPr>
            <w:tcW w:w="7480" w:type="dxa"/>
            <w:tcBorders>
              <w:left w:val="single" w:sz="8" w:space="0" w:color="auto"/>
              <w:right w:val="single" w:sz="8" w:space="0" w:color="auto"/>
            </w:tcBorders>
            <w:shd w:val="clear" w:color="auto" w:fill="auto"/>
            <w:vAlign w:val="bottom"/>
          </w:tcPr>
          <w:p w14:paraId="2FAFCAE3" w14:textId="77777777" w:rsidR="00C45D71" w:rsidRDefault="00C45D71">
            <w:pPr>
              <w:spacing w:line="0" w:lineRule="atLeast"/>
              <w:rPr>
                <w:rFonts w:ascii="Times New Roman" w:eastAsia="Times New Roman" w:hAnsi="Times New Roman"/>
                <w:sz w:val="19"/>
              </w:rPr>
            </w:pPr>
          </w:p>
        </w:tc>
        <w:tc>
          <w:tcPr>
            <w:tcW w:w="1920" w:type="dxa"/>
            <w:tcBorders>
              <w:right w:val="single" w:sz="8" w:space="0" w:color="auto"/>
            </w:tcBorders>
            <w:shd w:val="clear" w:color="auto" w:fill="auto"/>
            <w:vAlign w:val="bottom"/>
          </w:tcPr>
          <w:p w14:paraId="06072F39" w14:textId="77777777" w:rsidR="00C45D71" w:rsidRDefault="00C45D71">
            <w:pPr>
              <w:spacing w:line="228" w:lineRule="exact"/>
              <w:ind w:left="100"/>
              <w:rPr>
                <w:rFonts w:ascii="Arial" w:eastAsia="Arial" w:hAnsi="Arial"/>
                <w:b/>
              </w:rPr>
            </w:pPr>
            <w:r>
              <w:rPr>
                <w:rFonts w:ascii="Arial" w:eastAsia="Arial" w:hAnsi="Arial"/>
                <w:b/>
              </w:rPr>
              <w:t>Competencies</w:t>
            </w:r>
          </w:p>
        </w:tc>
      </w:tr>
      <w:tr w:rsidR="00C45D71" w14:paraId="109F6040" w14:textId="77777777" w:rsidTr="000121A7">
        <w:trPr>
          <w:trHeight w:val="34"/>
        </w:trPr>
        <w:tc>
          <w:tcPr>
            <w:tcW w:w="7480" w:type="dxa"/>
            <w:tcBorders>
              <w:left w:val="single" w:sz="8" w:space="0" w:color="auto"/>
              <w:bottom w:val="single" w:sz="8" w:space="0" w:color="auto"/>
              <w:right w:val="single" w:sz="8" w:space="0" w:color="auto"/>
            </w:tcBorders>
            <w:shd w:val="clear" w:color="auto" w:fill="auto"/>
            <w:vAlign w:val="bottom"/>
          </w:tcPr>
          <w:p w14:paraId="357B510C" w14:textId="77777777" w:rsidR="00C45D71" w:rsidRDefault="00C45D71">
            <w:pPr>
              <w:spacing w:line="0" w:lineRule="atLeast"/>
              <w:rPr>
                <w:rFonts w:ascii="Times New Roman" w:eastAsia="Times New Roman" w:hAnsi="Times New Roman"/>
                <w:sz w:val="2"/>
              </w:rPr>
            </w:pPr>
          </w:p>
        </w:tc>
        <w:tc>
          <w:tcPr>
            <w:tcW w:w="1920" w:type="dxa"/>
            <w:tcBorders>
              <w:bottom w:val="single" w:sz="8" w:space="0" w:color="auto"/>
              <w:right w:val="single" w:sz="8" w:space="0" w:color="auto"/>
            </w:tcBorders>
            <w:shd w:val="clear" w:color="auto" w:fill="auto"/>
            <w:vAlign w:val="bottom"/>
          </w:tcPr>
          <w:p w14:paraId="56E0FEE4" w14:textId="77777777" w:rsidR="00C45D71" w:rsidRDefault="00C45D71">
            <w:pPr>
              <w:spacing w:line="0" w:lineRule="atLeast"/>
              <w:rPr>
                <w:rFonts w:ascii="Times New Roman" w:eastAsia="Times New Roman" w:hAnsi="Times New Roman"/>
                <w:sz w:val="2"/>
              </w:rPr>
            </w:pPr>
          </w:p>
        </w:tc>
      </w:tr>
      <w:tr w:rsidR="00C45D71" w14:paraId="606A8356" w14:textId="77777777" w:rsidTr="000121A7">
        <w:trPr>
          <w:trHeight w:val="246"/>
        </w:trPr>
        <w:tc>
          <w:tcPr>
            <w:tcW w:w="7480" w:type="dxa"/>
            <w:tcBorders>
              <w:left w:val="single" w:sz="8" w:space="0" w:color="auto"/>
              <w:right w:val="single" w:sz="8" w:space="0" w:color="auto"/>
            </w:tcBorders>
            <w:shd w:val="clear" w:color="auto" w:fill="auto"/>
            <w:vAlign w:val="bottom"/>
          </w:tcPr>
          <w:p w14:paraId="4D3C2E8C" w14:textId="77777777" w:rsidR="00C45D71" w:rsidRDefault="00C45D71">
            <w:pPr>
              <w:spacing w:line="0" w:lineRule="atLeast"/>
              <w:ind w:left="120"/>
              <w:rPr>
                <w:rFonts w:ascii="Arial" w:eastAsia="Arial" w:hAnsi="Arial"/>
                <w:b/>
              </w:rPr>
            </w:pPr>
            <w:r>
              <w:rPr>
                <w:rFonts w:ascii="Arial" w:eastAsia="Arial" w:hAnsi="Arial"/>
                <w:b/>
              </w:rPr>
              <w:t>Didactic Seminar – Postdoc Applications and Interviews</w:t>
            </w:r>
          </w:p>
        </w:tc>
        <w:tc>
          <w:tcPr>
            <w:tcW w:w="1920" w:type="dxa"/>
            <w:tcBorders>
              <w:right w:val="single" w:sz="8" w:space="0" w:color="auto"/>
            </w:tcBorders>
            <w:shd w:val="clear" w:color="auto" w:fill="auto"/>
            <w:vAlign w:val="bottom"/>
          </w:tcPr>
          <w:p w14:paraId="18D28CA6" w14:textId="77777777" w:rsidR="00C45D71" w:rsidRDefault="00C45D71">
            <w:pPr>
              <w:spacing w:line="0" w:lineRule="atLeast"/>
              <w:rPr>
                <w:rFonts w:ascii="Times New Roman" w:eastAsia="Times New Roman" w:hAnsi="Times New Roman"/>
                <w:sz w:val="21"/>
              </w:rPr>
            </w:pPr>
          </w:p>
        </w:tc>
      </w:tr>
      <w:tr w:rsidR="00C45D71" w14:paraId="3E3B6F94" w14:textId="77777777" w:rsidTr="000121A7">
        <w:trPr>
          <w:trHeight w:val="247"/>
        </w:trPr>
        <w:tc>
          <w:tcPr>
            <w:tcW w:w="7480" w:type="dxa"/>
            <w:tcBorders>
              <w:left w:val="single" w:sz="8" w:space="0" w:color="auto"/>
              <w:right w:val="single" w:sz="8" w:space="0" w:color="auto"/>
            </w:tcBorders>
            <w:shd w:val="clear" w:color="auto" w:fill="auto"/>
            <w:vAlign w:val="bottom"/>
          </w:tcPr>
          <w:p w14:paraId="713D5B92" w14:textId="77777777" w:rsidR="00C45D71" w:rsidRDefault="00C45D71">
            <w:pPr>
              <w:spacing w:line="0" w:lineRule="atLeast"/>
              <w:ind w:left="480"/>
              <w:rPr>
                <w:rFonts w:ascii="Arial" w:eastAsia="Arial" w:hAnsi="Arial"/>
              </w:rPr>
            </w:pPr>
            <w:r>
              <w:rPr>
                <w:rFonts w:ascii="Arial" w:eastAsia="Arial" w:hAnsi="Arial"/>
              </w:rPr>
              <w:t>•  To identify different types of postdoc positions</w:t>
            </w:r>
          </w:p>
        </w:tc>
        <w:tc>
          <w:tcPr>
            <w:tcW w:w="1920" w:type="dxa"/>
            <w:tcBorders>
              <w:right w:val="single" w:sz="8" w:space="0" w:color="auto"/>
            </w:tcBorders>
            <w:shd w:val="clear" w:color="auto" w:fill="auto"/>
            <w:vAlign w:val="bottom"/>
          </w:tcPr>
          <w:p w14:paraId="59EEEE5E" w14:textId="77777777" w:rsidR="00C45D71" w:rsidRDefault="00C45D71">
            <w:pPr>
              <w:spacing w:line="0" w:lineRule="atLeast"/>
              <w:rPr>
                <w:rFonts w:ascii="Times New Roman" w:eastAsia="Times New Roman" w:hAnsi="Times New Roman"/>
                <w:sz w:val="21"/>
              </w:rPr>
            </w:pPr>
          </w:p>
        </w:tc>
      </w:tr>
      <w:tr w:rsidR="00C45D71" w14:paraId="06B2FB80" w14:textId="77777777" w:rsidTr="000121A7">
        <w:trPr>
          <w:trHeight w:val="242"/>
        </w:trPr>
        <w:tc>
          <w:tcPr>
            <w:tcW w:w="7480" w:type="dxa"/>
            <w:tcBorders>
              <w:left w:val="single" w:sz="8" w:space="0" w:color="auto"/>
              <w:right w:val="single" w:sz="8" w:space="0" w:color="auto"/>
            </w:tcBorders>
            <w:shd w:val="clear" w:color="auto" w:fill="auto"/>
            <w:vAlign w:val="bottom"/>
          </w:tcPr>
          <w:p w14:paraId="09345C08" w14:textId="77777777" w:rsidR="00C45D71" w:rsidRDefault="00C45D71">
            <w:pPr>
              <w:spacing w:line="0" w:lineRule="atLeast"/>
              <w:ind w:left="480"/>
              <w:rPr>
                <w:rFonts w:ascii="Arial" w:eastAsia="Arial" w:hAnsi="Arial"/>
              </w:rPr>
            </w:pPr>
            <w:r>
              <w:rPr>
                <w:rFonts w:ascii="Arial" w:eastAsia="Arial" w:hAnsi="Arial"/>
              </w:rPr>
              <w:t>•  To discuss the postdoc application and match process</w:t>
            </w:r>
          </w:p>
        </w:tc>
        <w:tc>
          <w:tcPr>
            <w:tcW w:w="1920" w:type="dxa"/>
            <w:tcBorders>
              <w:right w:val="single" w:sz="8" w:space="0" w:color="auto"/>
            </w:tcBorders>
            <w:shd w:val="clear" w:color="auto" w:fill="auto"/>
            <w:vAlign w:val="bottom"/>
          </w:tcPr>
          <w:p w14:paraId="38BB5B86" w14:textId="77777777" w:rsidR="00C45D71" w:rsidRDefault="00C45D71">
            <w:pPr>
              <w:spacing w:line="0" w:lineRule="atLeast"/>
              <w:rPr>
                <w:rFonts w:ascii="Times New Roman" w:eastAsia="Times New Roman" w:hAnsi="Times New Roman"/>
                <w:sz w:val="21"/>
              </w:rPr>
            </w:pPr>
          </w:p>
        </w:tc>
      </w:tr>
      <w:tr w:rsidR="00C45D71" w14:paraId="254EA1BA" w14:textId="77777777" w:rsidTr="000121A7">
        <w:trPr>
          <w:trHeight w:val="242"/>
        </w:trPr>
        <w:tc>
          <w:tcPr>
            <w:tcW w:w="7480" w:type="dxa"/>
            <w:tcBorders>
              <w:left w:val="single" w:sz="8" w:space="0" w:color="auto"/>
              <w:right w:val="single" w:sz="8" w:space="0" w:color="auto"/>
            </w:tcBorders>
            <w:shd w:val="clear" w:color="auto" w:fill="auto"/>
            <w:vAlign w:val="bottom"/>
          </w:tcPr>
          <w:p w14:paraId="1B670C7C" w14:textId="77777777" w:rsidR="00C45D71" w:rsidRDefault="00C45D71">
            <w:pPr>
              <w:spacing w:line="0" w:lineRule="atLeast"/>
              <w:ind w:left="480"/>
              <w:rPr>
                <w:rFonts w:ascii="Arial" w:eastAsia="Arial" w:hAnsi="Arial"/>
              </w:rPr>
            </w:pPr>
            <w:r>
              <w:rPr>
                <w:rFonts w:ascii="Arial" w:eastAsia="Arial" w:hAnsi="Arial"/>
              </w:rPr>
              <w:t>•  To identify factors associated with a good application</w:t>
            </w:r>
          </w:p>
        </w:tc>
        <w:tc>
          <w:tcPr>
            <w:tcW w:w="1920" w:type="dxa"/>
            <w:tcBorders>
              <w:right w:val="single" w:sz="8" w:space="0" w:color="auto"/>
            </w:tcBorders>
            <w:shd w:val="clear" w:color="auto" w:fill="auto"/>
            <w:vAlign w:val="bottom"/>
          </w:tcPr>
          <w:p w14:paraId="5B56A040" w14:textId="77777777" w:rsidR="00C45D71" w:rsidRDefault="00C45D71">
            <w:pPr>
              <w:spacing w:line="0" w:lineRule="atLeast"/>
              <w:rPr>
                <w:rFonts w:ascii="Times New Roman" w:eastAsia="Times New Roman" w:hAnsi="Times New Roman"/>
                <w:sz w:val="21"/>
              </w:rPr>
            </w:pPr>
          </w:p>
        </w:tc>
      </w:tr>
      <w:tr w:rsidR="00C45D71" w14:paraId="7832960F" w14:textId="77777777" w:rsidTr="000121A7">
        <w:trPr>
          <w:trHeight w:val="245"/>
        </w:trPr>
        <w:tc>
          <w:tcPr>
            <w:tcW w:w="7480" w:type="dxa"/>
            <w:tcBorders>
              <w:left w:val="single" w:sz="8" w:space="0" w:color="auto"/>
              <w:right w:val="single" w:sz="8" w:space="0" w:color="auto"/>
            </w:tcBorders>
            <w:shd w:val="clear" w:color="auto" w:fill="auto"/>
            <w:vAlign w:val="bottom"/>
          </w:tcPr>
          <w:p w14:paraId="549F1451" w14:textId="77777777" w:rsidR="00C45D71" w:rsidRDefault="00C45D71">
            <w:pPr>
              <w:spacing w:line="0" w:lineRule="atLeast"/>
              <w:ind w:left="480"/>
              <w:rPr>
                <w:rFonts w:ascii="Arial" w:eastAsia="Arial" w:hAnsi="Arial"/>
              </w:rPr>
            </w:pPr>
            <w:r>
              <w:rPr>
                <w:rFonts w:ascii="Arial" w:eastAsia="Arial" w:hAnsi="Arial"/>
              </w:rPr>
              <w:t>•  To learn tips for a successful interview</w:t>
            </w:r>
          </w:p>
        </w:tc>
        <w:tc>
          <w:tcPr>
            <w:tcW w:w="1920" w:type="dxa"/>
            <w:tcBorders>
              <w:right w:val="single" w:sz="8" w:space="0" w:color="auto"/>
            </w:tcBorders>
            <w:shd w:val="clear" w:color="auto" w:fill="auto"/>
            <w:vAlign w:val="bottom"/>
          </w:tcPr>
          <w:p w14:paraId="75DB46A8" w14:textId="77777777" w:rsidR="00C45D71" w:rsidRDefault="00C45D71">
            <w:pPr>
              <w:spacing w:line="0" w:lineRule="atLeast"/>
              <w:rPr>
                <w:rFonts w:ascii="Times New Roman" w:eastAsia="Times New Roman" w:hAnsi="Times New Roman"/>
                <w:sz w:val="21"/>
              </w:rPr>
            </w:pPr>
          </w:p>
        </w:tc>
      </w:tr>
      <w:tr w:rsidR="00C45D71" w14:paraId="73E3396E" w14:textId="77777777" w:rsidTr="000121A7">
        <w:trPr>
          <w:trHeight w:val="28"/>
        </w:trPr>
        <w:tc>
          <w:tcPr>
            <w:tcW w:w="7480" w:type="dxa"/>
            <w:tcBorders>
              <w:left w:val="single" w:sz="8" w:space="0" w:color="auto"/>
              <w:bottom w:val="single" w:sz="8" w:space="0" w:color="auto"/>
              <w:right w:val="single" w:sz="8" w:space="0" w:color="auto"/>
            </w:tcBorders>
            <w:shd w:val="clear" w:color="auto" w:fill="auto"/>
            <w:vAlign w:val="bottom"/>
          </w:tcPr>
          <w:p w14:paraId="47B3C78B" w14:textId="77777777" w:rsidR="00C45D71" w:rsidRDefault="00C45D71">
            <w:pPr>
              <w:spacing w:line="0" w:lineRule="atLeast"/>
              <w:rPr>
                <w:rFonts w:ascii="Times New Roman" w:eastAsia="Times New Roman" w:hAnsi="Times New Roman"/>
                <w:sz w:val="2"/>
              </w:rPr>
            </w:pPr>
          </w:p>
        </w:tc>
        <w:tc>
          <w:tcPr>
            <w:tcW w:w="1920" w:type="dxa"/>
            <w:tcBorders>
              <w:bottom w:val="single" w:sz="8" w:space="0" w:color="auto"/>
              <w:right w:val="single" w:sz="8" w:space="0" w:color="auto"/>
            </w:tcBorders>
            <w:shd w:val="clear" w:color="auto" w:fill="auto"/>
            <w:vAlign w:val="bottom"/>
          </w:tcPr>
          <w:p w14:paraId="56FAF058" w14:textId="77777777" w:rsidR="00C45D71" w:rsidRDefault="00C45D71">
            <w:pPr>
              <w:spacing w:line="0" w:lineRule="atLeast"/>
              <w:rPr>
                <w:rFonts w:ascii="Times New Roman" w:eastAsia="Times New Roman" w:hAnsi="Times New Roman"/>
                <w:sz w:val="2"/>
              </w:rPr>
            </w:pPr>
          </w:p>
        </w:tc>
      </w:tr>
      <w:tr w:rsidR="00C45D71" w14:paraId="67E96393" w14:textId="77777777" w:rsidTr="000121A7">
        <w:trPr>
          <w:trHeight w:val="246"/>
        </w:trPr>
        <w:tc>
          <w:tcPr>
            <w:tcW w:w="7480" w:type="dxa"/>
            <w:tcBorders>
              <w:left w:val="single" w:sz="8" w:space="0" w:color="auto"/>
              <w:right w:val="single" w:sz="8" w:space="0" w:color="auto"/>
            </w:tcBorders>
            <w:shd w:val="clear" w:color="auto" w:fill="auto"/>
            <w:vAlign w:val="bottom"/>
          </w:tcPr>
          <w:p w14:paraId="6F1F2C84" w14:textId="77777777" w:rsidR="00C45D71" w:rsidRDefault="00C45D71">
            <w:pPr>
              <w:spacing w:line="0" w:lineRule="atLeast"/>
              <w:ind w:left="120"/>
              <w:rPr>
                <w:rFonts w:ascii="Arial" w:eastAsia="Arial" w:hAnsi="Arial"/>
                <w:b/>
              </w:rPr>
            </w:pPr>
            <w:r>
              <w:rPr>
                <w:rFonts w:ascii="Arial" w:eastAsia="Arial" w:hAnsi="Arial"/>
                <w:b/>
              </w:rPr>
              <w:t>Discussion Hour - Career Planning: Psychologist roles, VA Careers, VA</w:t>
            </w:r>
          </w:p>
        </w:tc>
        <w:tc>
          <w:tcPr>
            <w:tcW w:w="1920" w:type="dxa"/>
            <w:tcBorders>
              <w:right w:val="single" w:sz="8" w:space="0" w:color="auto"/>
            </w:tcBorders>
            <w:shd w:val="clear" w:color="auto" w:fill="auto"/>
            <w:vAlign w:val="bottom"/>
          </w:tcPr>
          <w:p w14:paraId="19FBB207" w14:textId="77777777" w:rsidR="00C45D71" w:rsidRDefault="00C45D71">
            <w:pPr>
              <w:spacing w:line="0" w:lineRule="atLeast"/>
              <w:ind w:left="100"/>
              <w:rPr>
                <w:rFonts w:ascii="Arial" w:eastAsia="Arial" w:hAnsi="Arial"/>
                <w:sz w:val="18"/>
              </w:rPr>
            </w:pPr>
            <w:r>
              <w:rPr>
                <w:rFonts w:ascii="Arial" w:eastAsia="Arial" w:hAnsi="Arial"/>
                <w:sz w:val="18"/>
              </w:rPr>
              <w:t>•   Professional</w:t>
            </w:r>
          </w:p>
        </w:tc>
      </w:tr>
      <w:tr w:rsidR="00C45D71" w14:paraId="3B0C4456" w14:textId="77777777" w:rsidTr="000121A7">
        <w:trPr>
          <w:trHeight w:val="206"/>
        </w:trPr>
        <w:tc>
          <w:tcPr>
            <w:tcW w:w="7480" w:type="dxa"/>
            <w:tcBorders>
              <w:left w:val="single" w:sz="8" w:space="0" w:color="auto"/>
              <w:right w:val="single" w:sz="8" w:space="0" w:color="auto"/>
            </w:tcBorders>
            <w:shd w:val="clear" w:color="auto" w:fill="auto"/>
            <w:vAlign w:val="bottom"/>
          </w:tcPr>
          <w:p w14:paraId="7F9DDE9B" w14:textId="77777777" w:rsidR="00C45D71" w:rsidRDefault="00C45D71">
            <w:pPr>
              <w:spacing w:line="207" w:lineRule="exact"/>
              <w:ind w:left="120"/>
              <w:rPr>
                <w:rFonts w:ascii="Arial" w:eastAsia="Arial" w:hAnsi="Arial"/>
                <w:b/>
              </w:rPr>
            </w:pPr>
            <w:r>
              <w:rPr>
                <w:rFonts w:ascii="Arial" w:eastAsia="Arial" w:hAnsi="Arial"/>
                <w:b/>
              </w:rPr>
              <w:t>Psychology Standards</w:t>
            </w:r>
          </w:p>
        </w:tc>
        <w:tc>
          <w:tcPr>
            <w:tcW w:w="1920" w:type="dxa"/>
            <w:tcBorders>
              <w:right w:val="single" w:sz="8" w:space="0" w:color="auto"/>
            </w:tcBorders>
            <w:shd w:val="clear" w:color="auto" w:fill="auto"/>
            <w:vAlign w:val="bottom"/>
          </w:tcPr>
          <w:p w14:paraId="6671E933" w14:textId="77777777" w:rsidR="00C45D71" w:rsidRDefault="00C45D71">
            <w:pPr>
              <w:spacing w:line="197" w:lineRule="exact"/>
              <w:ind w:left="460"/>
              <w:rPr>
                <w:rFonts w:ascii="Arial" w:eastAsia="Arial" w:hAnsi="Arial"/>
                <w:sz w:val="18"/>
              </w:rPr>
            </w:pPr>
            <w:r>
              <w:rPr>
                <w:rFonts w:ascii="Arial" w:eastAsia="Arial" w:hAnsi="Arial"/>
                <w:sz w:val="18"/>
              </w:rPr>
              <w:t>Values,</w:t>
            </w:r>
          </w:p>
        </w:tc>
      </w:tr>
      <w:tr w:rsidR="00C45D71" w14:paraId="32AF35A8" w14:textId="77777777" w:rsidTr="000121A7">
        <w:trPr>
          <w:trHeight w:val="228"/>
        </w:trPr>
        <w:tc>
          <w:tcPr>
            <w:tcW w:w="7480" w:type="dxa"/>
            <w:tcBorders>
              <w:left w:val="single" w:sz="8" w:space="0" w:color="auto"/>
              <w:right w:val="single" w:sz="8" w:space="0" w:color="auto"/>
            </w:tcBorders>
            <w:shd w:val="clear" w:color="auto" w:fill="auto"/>
            <w:vAlign w:val="bottom"/>
          </w:tcPr>
          <w:p w14:paraId="60A665EA" w14:textId="77777777" w:rsidR="00C45D71" w:rsidRDefault="00C45D71">
            <w:pPr>
              <w:spacing w:line="229" w:lineRule="exact"/>
              <w:ind w:left="480"/>
              <w:rPr>
                <w:rFonts w:ascii="Arial" w:eastAsia="Arial" w:hAnsi="Arial"/>
              </w:rPr>
            </w:pPr>
            <w:r>
              <w:rPr>
                <w:rFonts w:ascii="Arial" w:eastAsia="Arial" w:hAnsi="Arial"/>
              </w:rPr>
              <w:t>•  To identify various roles of clinical psychologists within and outside VA</w:t>
            </w:r>
          </w:p>
        </w:tc>
        <w:tc>
          <w:tcPr>
            <w:tcW w:w="1920" w:type="dxa"/>
            <w:tcBorders>
              <w:right w:val="single" w:sz="8" w:space="0" w:color="auto"/>
            </w:tcBorders>
            <w:shd w:val="clear" w:color="auto" w:fill="auto"/>
            <w:vAlign w:val="bottom"/>
          </w:tcPr>
          <w:p w14:paraId="6AA0B791" w14:textId="77777777" w:rsidR="00C45D71" w:rsidRDefault="00C45D71">
            <w:pPr>
              <w:spacing w:line="197" w:lineRule="exact"/>
              <w:ind w:left="460"/>
              <w:rPr>
                <w:rFonts w:ascii="Arial" w:eastAsia="Arial" w:hAnsi="Arial"/>
                <w:sz w:val="18"/>
              </w:rPr>
            </w:pPr>
            <w:r>
              <w:rPr>
                <w:rFonts w:ascii="Arial" w:eastAsia="Arial" w:hAnsi="Arial"/>
                <w:sz w:val="18"/>
              </w:rPr>
              <w:t>Attitudes, &amp;</w:t>
            </w:r>
          </w:p>
        </w:tc>
      </w:tr>
      <w:tr w:rsidR="00C45D71" w14:paraId="203F2063" w14:textId="77777777" w:rsidTr="000121A7">
        <w:trPr>
          <w:trHeight w:val="197"/>
        </w:trPr>
        <w:tc>
          <w:tcPr>
            <w:tcW w:w="7480" w:type="dxa"/>
            <w:vMerge w:val="restart"/>
            <w:tcBorders>
              <w:left w:val="single" w:sz="8" w:space="0" w:color="auto"/>
              <w:right w:val="single" w:sz="8" w:space="0" w:color="auto"/>
            </w:tcBorders>
            <w:shd w:val="clear" w:color="auto" w:fill="auto"/>
            <w:vAlign w:val="bottom"/>
          </w:tcPr>
          <w:p w14:paraId="06AA2ACD" w14:textId="77777777" w:rsidR="00C45D71" w:rsidRDefault="00C45D71">
            <w:pPr>
              <w:spacing w:line="0" w:lineRule="atLeast"/>
              <w:ind w:left="480"/>
              <w:rPr>
                <w:rFonts w:ascii="Arial" w:eastAsia="Arial" w:hAnsi="Arial"/>
              </w:rPr>
            </w:pPr>
            <w:r>
              <w:rPr>
                <w:rFonts w:ascii="Arial" w:eastAsia="Arial" w:hAnsi="Arial"/>
              </w:rPr>
              <w:t>•  To recognize VA psychologist qualification standards and requirements</w:t>
            </w:r>
          </w:p>
        </w:tc>
        <w:tc>
          <w:tcPr>
            <w:tcW w:w="1920" w:type="dxa"/>
            <w:tcBorders>
              <w:right w:val="single" w:sz="8" w:space="0" w:color="auto"/>
            </w:tcBorders>
            <w:shd w:val="clear" w:color="auto" w:fill="auto"/>
            <w:vAlign w:val="bottom"/>
          </w:tcPr>
          <w:p w14:paraId="4938B9DD" w14:textId="77777777" w:rsidR="00C45D71" w:rsidRDefault="00C45D71">
            <w:pPr>
              <w:spacing w:line="197" w:lineRule="exact"/>
              <w:ind w:left="460"/>
              <w:rPr>
                <w:rFonts w:ascii="Arial" w:eastAsia="Arial" w:hAnsi="Arial"/>
                <w:sz w:val="18"/>
              </w:rPr>
            </w:pPr>
            <w:r>
              <w:rPr>
                <w:rFonts w:ascii="Arial" w:eastAsia="Arial" w:hAnsi="Arial"/>
                <w:sz w:val="18"/>
              </w:rPr>
              <w:t>Behaviors</w:t>
            </w:r>
          </w:p>
        </w:tc>
      </w:tr>
      <w:tr w:rsidR="00C45D71" w14:paraId="535CDAC1" w14:textId="77777777" w:rsidTr="000121A7">
        <w:trPr>
          <w:trHeight w:val="90"/>
        </w:trPr>
        <w:tc>
          <w:tcPr>
            <w:tcW w:w="7480" w:type="dxa"/>
            <w:vMerge/>
            <w:tcBorders>
              <w:left w:val="single" w:sz="8" w:space="0" w:color="auto"/>
              <w:right w:val="single" w:sz="8" w:space="0" w:color="auto"/>
            </w:tcBorders>
            <w:shd w:val="clear" w:color="auto" w:fill="auto"/>
            <w:vAlign w:val="bottom"/>
          </w:tcPr>
          <w:p w14:paraId="30CA4C49" w14:textId="77777777" w:rsidR="00C45D71" w:rsidRDefault="00C45D71">
            <w:pPr>
              <w:spacing w:line="0" w:lineRule="atLeast"/>
              <w:rPr>
                <w:rFonts w:ascii="Times New Roman" w:eastAsia="Times New Roman" w:hAnsi="Times New Roman"/>
                <w:sz w:val="7"/>
              </w:rPr>
            </w:pPr>
          </w:p>
        </w:tc>
        <w:tc>
          <w:tcPr>
            <w:tcW w:w="1920" w:type="dxa"/>
            <w:tcBorders>
              <w:right w:val="single" w:sz="8" w:space="0" w:color="auto"/>
            </w:tcBorders>
            <w:shd w:val="clear" w:color="auto" w:fill="auto"/>
            <w:vAlign w:val="bottom"/>
          </w:tcPr>
          <w:p w14:paraId="5BDD4996" w14:textId="77777777" w:rsidR="00C45D71" w:rsidRDefault="00C45D71">
            <w:pPr>
              <w:spacing w:line="0" w:lineRule="atLeast"/>
              <w:rPr>
                <w:rFonts w:ascii="Times New Roman" w:eastAsia="Times New Roman" w:hAnsi="Times New Roman"/>
                <w:sz w:val="7"/>
              </w:rPr>
            </w:pPr>
          </w:p>
        </w:tc>
      </w:tr>
      <w:tr w:rsidR="00C45D71" w14:paraId="5C80D61D" w14:textId="77777777" w:rsidTr="000121A7">
        <w:trPr>
          <w:trHeight w:val="226"/>
        </w:trPr>
        <w:tc>
          <w:tcPr>
            <w:tcW w:w="7480" w:type="dxa"/>
            <w:tcBorders>
              <w:left w:val="single" w:sz="8" w:space="0" w:color="auto"/>
              <w:right w:val="single" w:sz="8" w:space="0" w:color="auto"/>
            </w:tcBorders>
            <w:shd w:val="clear" w:color="auto" w:fill="auto"/>
            <w:vAlign w:val="bottom"/>
          </w:tcPr>
          <w:p w14:paraId="2C410118" w14:textId="77777777" w:rsidR="00C45D71" w:rsidRDefault="00C45D71">
            <w:pPr>
              <w:spacing w:line="226" w:lineRule="exact"/>
              <w:ind w:left="840"/>
              <w:rPr>
                <w:rFonts w:ascii="Arial" w:eastAsia="Arial" w:hAnsi="Arial"/>
              </w:rPr>
            </w:pPr>
            <w:r>
              <w:rPr>
                <w:rFonts w:ascii="Arial" w:eastAsia="Arial" w:hAnsi="Arial"/>
              </w:rPr>
              <w:t>for GS-11, GS-12, GS-13, GS-14, and GS-15 roles</w:t>
            </w:r>
          </w:p>
        </w:tc>
        <w:tc>
          <w:tcPr>
            <w:tcW w:w="1920" w:type="dxa"/>
            <w:tcBorders>
              <w:right w:val="single" w:sz="8" w:space="0" w:color="auto"/>
            </w:tcBorders>
            <w:shd w:val="clear" w:color="auto" w:fill="auto"/>
            <w:vAlign w:val="bottom"/>
          </w:tcPr>
          <w:p w14:paraId="54D3CD89" w14:textId="77777777" w:rsidR="00C45D71" w:rsidRDefault="00C45D71">
            <w:pPr>
              <w:spacing w:line="0" w:lineRule="atLeast"/>
              <w:rPr>
                <w:rFonts w:ascii="Times New Roman" w:eastAsia="Times New Roman" w:hAnsi="Times New Roman"/>
                <w:sz w:val="19"/>
              </w:rPr>
            </w:pPr>
          </w:p>
        </w:tc>
      </w:tr>
      <w:tr w:rsidR="00C45D71" w14:paraId="082C947C" w14:textId="77777777" w:rsidTr="000121A7">
        <w:trPr>
          <w:trHeight w:val="247"/>
        </w:trPr>
        <w:tc>
          <w:tcPr>
            <w:tcW w:w="7480" w:type="dxa"/>
            <w:tcBorders>
              <w:left w:val="single" w:sz="8" w:space="0" w:color="auto"/>
              <w:right w:val="single" w:sz="8" w:space="0" w:color="auto"/>
            </w:tcBorders>
            <w:shd w:val="clear" w:color="auto" w:fill="auto"/>
            <w:vAlign w:val="bottom"/>
          </w:tcPr>
          <w:p w14:paraId="55A2EC1A" w14:textId="77777777" w:rsidR="00C45D71" w:rsidRDefault="00C45D71">
            <w:pPr>
              <w:spacing w:line="0" w:lineRule="atLeast"/>
              <w:ind w:left="480"/>
              <w:rPr>
                <w:rFonts w:ascii="Arial" w:eastAsia="Arial" w:hAnsi="Arial"/>
              </w:rPr>
            </w:pPr>
            <w:r>
              <w:rPr>
                <w:rFonts w:ascii="Arial" w:eastAsia="Arial" w:hAnsi="Arial"/>
              </w:rPr>
              <w:t>•  To discuss how to apply for VA psychologist jobs</w:t>
            </w:r>
          </w:p>
        </w:tc>
        <w:tc>
          <w:tcPr>
            <w:tcW w:w="1920" w:type="dxa"/>
            <w:tcBorders>
              <w:right w:val="single" w:sz="8" w:space="0" w:color="auto"/>
            </w:tcBorders>
            <w:shd w:val="clear" w:color="auto" w:fill="auto"/>
            <w:vAlign w:val="bottom"/>
          </w:tcPr>
          <w:p w14:paraId="66488BEB" w14:textId="77777777" w:rsidR="00C45D71" w:rsidRDefault="00C45D71">
            <w:pPr>
              <w:spacing w:line="0" w:lineRule="atLeast"/>
              <w:rPr>
                <w:rFonts w:ascii="Times New Roman" w:eastAsia="Times New Roman" w:hAnsi="Times New Roman"/>
                <w:sz w:val="21"/>
              </w:rPr>
            </w:pPr>
          </w:p>
        </w:tc>
      </w:tr>
    </w:tbl>
    <w:p w14:paraId="3D962C75" w14:textId="77777777" w:rsidR="00C45D71" w:rsidRDefault="00C45D71">
      <w:pPr>
        <w:spacing w:line="0" w:lineRule="atLeast"/>
        <w:rPr>
          <w:rFonts w:ascii="Arial" w:eastAsia="Arial" w:hAnsi="Arial"/>
          <w:sz w:val="22"/>
        </w:rPr>
        <w:sectPr w:rsidR="00C45D71">
          <w:pgSz w:w="12240" w:h="15840"/>
          <w:pgMar w:top="1420" w:right="1440" w:bottom="458" w:left="1440" w:header="0" w:footer="0" w:gutter="0"/>
          <w:cols w:space="0" w:equalWidth="0">
            <w:col w:w="936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7480"/>
        <w:gridCol w:w="340"/>
        <w:gridCol w:w="1580"/>
      </w:tblGrid>
      <w:tr w:rsidR="00C45D71" w14:paraId="253DE4C2" w14:textId="77777777">
        <w:trPr>
          <w:trHeight w:val="496"/>
        </w:trPr>
        <w:tc>
          <w:tcPr>
            <w:tcW w:w="7480" w:type="dxa"/>
            <w:tcBorders>
              <w:top w:val="single" w:sz="8" w:space="0" w:color="auto"/>
              <w:left w:val="single" w:sz="8" w:space="0" w:color="auto"/>
              <w:right w:val="single" w:sz="8" w:space="0" w:color="auto"/>
            </w:tcBorders>
            <w:shd w:val="clear" w:color="auto" w:fill="auto"/>
            <w:vAlign w:val="bottom"/>
          </w:tcPr>
          <w:p w14:paraId="453447DB" w14:textId="77777777" w:rsidR="00C45D71" w:rsidRDefault="00C45D71">
            <w:pPr>
              <w:spacing w:line="0" w:lineRule="atLeast"/>
              <w:ind w:left="480"/>
              <w:rPr>
                <w:rFonts w:ascii="Arial" w:eastAsia="Arial" w:hAnsi="Arial"/>
              </w:rPr>
            </w:pPr>
            <w:bookmarkStart w:id="43" w:name="page48"/>
            <w:bookmarkEnd w:id="43"/>
            <w:r>
              <w:rPr>
                <w:rFonts w:ascii="Arial" w:eastAsia="Arial" w:hAnsi="Arial"/>
              </w:rPr>
              <w:t>Reading:</w:t>
            </w:r>
          </w:p>
        </w:tc>
        <w:tc>
          <w:tcPr>
            <w:tcW w:w="340" w:type="dxa"/>
            <w:tcBorders>
              <w:top w:val="single" w:sz="8" w:space="0" w:color="auto"/>
            </w:tcBorders>
            <w:shd w:val="clear" w:color="auto" w:fill="auto"/>
            <w:vAlign w:val="bottom"/>
          </w:tcPr>
          <w:p w14:paraId="01B5726E" w14:textId="77777777" w:rsidR="00C45D71" w:rsidRDefault="00C45D71">
            <w:pPr>
              <w:spacing w:line="0" w:lineRule="atLeast"/>
              <w:rPr>
                <w:rFonts w:ascii="Times New Roman" w:eastAsia="Times New Roman" w:hAnsi="Times New Roman"/>
                <w:sz w:val="24"/>
              </w:rPr>
            </w:pPr>
          </w:p>
        </w:tc>
        <w:tc>
          <w:tcPr>
            <w:tcW w:w="1580" w:type="dxa"/>
            <w:tcBorders>
              <w:top w:val="single" w:sz="8" w:space="0" w:color="auto"/>
              <w:right w:val="single" w:sz="8" w:space="0" w:color="auto"/>
            </w:tcBorders>
            <w:shd w:val="clear" w:color="auto" w:fill="auto"/>
            <w:vAlign w:val="bottom"/>
          </w:tcPr>
          <w:p w14:paraId="28F39F95" w14:textId="77777777" w:rsidR="00C45D71" w:rsidRDefault="00C45D71">
            <w:pPr>
              <w:spacing w:line="0" w:lineRule="atLeast"/>
              <w:rPr>
                <w:rFonts w:ascii="Times New Roman" w:eastAsia="Times New Roman" w:hAnsi="Times New Roman"/>
                <w:sz w:val="24"/>
              </w:rPr>
            </w:pPr>
          </w:p>
        </w:tc>
      </w:tr>
      <w:tr w:rsidR="00C45D71" w14:paraId="0AF4DE46" w14:textId="77777777">
        <w:trPr>
          <w:trHeight w:val="247"/>
        </w:trPr>
        <w:tc>
          <w:tcPr>
            <w:tcW w:w="7480" w:type="dxa"/>
            <w:tcBorders>
              <w:left w:val="single" w:sz="8" w:space="0" w:color="auto"/>
              <w:right w:val="single" w:sz="8" w:space="0" w:color="auto"/>
            </w:tcBorders>
            <w:shd w:val="clear" w:color="auto" w:fill="auto"/>
            <w:vAlign w:val="bottom"/>
          </w:tcPr>
          <w:p w14:paraId="527DB7D9" w14:textId="77777777" w:rsidR="00C45D71" w:rsidRDefault="00C45D71">
            <w:pPr>
              <w:spacing w:line="0" w:lineRule="atLeast"/>
              <w:ind w:left="480"/>
              <w:rPr>
                <w:rFonts w:ascii="Arial" w:eastAsia="Arial" w:hAnsi="Arial"/>
              </w:rPr>
            </w:pPr>
            <w:r>
              <w:rPr>
                <w:rFonts w:ascii="Arial" w:eastAsia="Arial" w:hAnsi="Arial"/>
              </w:rPr>
              <w:t>•  VA Handbook 5005/87 Appendix G.18. Psychologist Qualification</w:t>
            </w:r>
          </w:p>
        </w:tc>
        <w:tc>
          <w:tcPr>
            <w:tcW w:w="340" w:type="dxa"/>
            <w:shd w:val="clear" w:color="auto" w:fill="auto"/>
            <w:vAlign w:val="bottom"/>
          </w:tcPr>
          <w:p w14:paraId="3C02E3B6"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55E69BD3" w14:textId="77777777" w:rsidR="00C45D71" w:rsidRDefault="00C45D71">
            <w:pPr>
              <w:spacing w:line="0" w:lineRule="atLeast"/>
              <w:rPr>
                <w:rFonts w:ascii="Times New Roman" w:eastAsia="Times New Roman" w:hAnsi="Times New Roman"/>
                <w:sz w:val="21"/>
              </w:rPr>
            </w:pPr>
          </w:p>
        </w:tc>
      </w:tr>
      <w:tr w:rsidR="00C45D71" w14:paraId="6C317E9C" w14:textId="77777777">
        <w:trPr>
          <w:trHeight w:val="226"/>
        </w:trPr>
        <w:tc>
          <w:tcPr>
            <w:tcW w:w="7480" w:type="dxa"/>
            <w:tcBorders>
              <w:left w:val="single" w:sz="8" w:space="0" w:color="auto"/>
              <w:right w:val="single" w:sz="8" w:space="0" w:color="auto"/>
            </w:tcBorders>
            <w:shd w:val="clear" w:color="auto" w:fill="auto"/>
            <w:vAlign w:val="bottom"/>
          </w:tcPr>
          <w:p w14:paraId="6EFFD721" w14:textId="77777777" w:rsidR="00C45D71" w:rsidRDefault="00C45D71">
            <w:pPr>
              <w:spacing w:line="226" w:lineRule="exact"/>
              <w:ind w:left="840"/>
              <w:rPr>
                <w:rFonts w:ascii="Arial" w:eastAsia="Arial" w:hAnsi="Arial"/>
              </w:rPr>
            </w:pPr>
            <w:r>
              <w:rPr>
                <w:rFonts w:ascii="Arial" w:eastAsia="Arial" w:hAnsi="Arial"/>
              </w:rPr>
              <w:t>Standard GS-180</w:t>
            </w:r>
          </w:p>
        </w:tc>
        <w:tc>
          <w:tcPr>
            <w:tcW w:w="340" w:type="dxa"/>
            <w:shd w:val="clear" w:color="auto" w:fill="auto"/>
            <w:vAlign w:val="bottom"/>
          </w:tcPr>
          <w:p w14:paraId="67ECF390" w14:textId="77777777" w:rsidR="00C45D71" w:rsidRDefault="00C45D71">
            <w:pPr>
              <w:spacing w:line="0" w:lineRule="atLeast"/>
              <w:rPr>
                <w:rFonts w:ascii="Times New Roman" w:eastAsia="Times New Roman" w:hAnsi="Times New Roman"/>
                <w:sz w:val="19"/>
              </w:rPr>
            </w:pPr>
          </w:p>
        </w:tc>
        <w:tc>
          <w:tcPr>
            <w:tcW w:w="1580" w:type="dxa"/>
            <w:tcBorders>
              <w:right w:val="single" w:sz="8" w:space="0" w:color="auto"/>
            </w:tcBorders>
            <w:shd w:val="clear" w:color="auto" w:fill="auto"/>
            <w:vAlign w:val="bottom"/>
          </w:tcPr>
          <w:p w14:paraId="0848CEC8" w14:textId="77777777" w:rsidR="00C45D71" w:rsidRDefault="00C45D71">
            <w:pPr>
              <w:spacing w:line="0" w:lineRule="atLeast"/>
              <w:rPr>
                <w:rFonts w:ascii="Times New Roman" w:eastAsia="Times New Roman" w:hAnsi="Times New Roman"/>
                <w:sz w:val="19"/>
              </w:rPr>
            </w:pPr>
          </w:p>
        </w:tc>
      </w:tr>
      <w:tr w:rsidR="00C45D71" w14:paraId="1C1A1A02" w14:textId="77777777">
        <w:trPr>
          <w:trHeight w:val="32"/>
        </w:trPr>
        <w:tc>
          <w:tcPr>
            <w:tcW w:w="7480" w:type="dxa"/>
            <w:tcBorders>
              <w:left w:val="single" w:sz="8" w:space="0" w:color="auto"/>
              <w:bottom w:val="single" w:sz="8" w:space="0" w:color="auto"/>
              <w:right w:val="single" w:sz="8" w:space="0" w:color="auto"/>
            </w:tcBorders>
            <w:shd w:val="clear" w:color="auto" w:fill="auto"/>
            <w:vAlign w:val="bottom"/>
          </w:tcPr>
          <w:p w14:paraId="41D30A1A" w14:textId="77777777" w:rsidR="00C45D71" w:rsidRDefault="00C45D71">
            <w:pPr>
              <w:spacing w:line="0" w:lineRule="atLeast"/>
              <w:rPr>
                <w:rFonts w:ascii="Times New Roman" w:eastAsia="Times New Roman" w:hAnsi="Times New Roman"/>
                <w:sz w:val="2"/>
              </w:rPr>
            </w:pPr>
          </w:p>
        </w:tc>
        <w:tc>
          <w:tcPr>
            <w:tcW w:w="340" w:type="dxa"/>
            <w:tcBorders>
              <w:bottom w:val="single" w:sz="8" w:space="0" w:color="auto"/>
            </w:tcBorders>
            <w:shd w:val="clear" w:color="auto" w:fill="auto"/>
            <w:vAlign w:val="bottom"/>
          </w:tcPr>
          <w:p w14:paraId="583762C8" w14:textId="77777777" w:rsidR="00C45D71" w:rsidRDefault="00C45D71">
            <w:pPr>
              <w:spacing w:line="0" w:lineRule="atLeast"/>
              <w:rPr>
                <w:rFonts w:ascii="Times New Roman" w:eastAsia="Times New Roman" w:hAnsi="Times New Roman"/>
                <w:sz w:val="2"/>
              </w:rPr>
            </w:pPr>
          </w:p>
        </w:tc>
        <w:tc>
          <w:tcPr>
            <w:tcW w:w="1580" w:type="dxa"/>
            <w:tcBorders>
              <w:bottom w:val="single" w:sz="8" w:space="0" w:color="auto"/>
              <w:right w:val="single" w:sz="8" w:space="0" w:color="auto"/>
            </w:tcBorders>
            <w:shd w:val="clear" w:color="auto" w:fill="auto"/>
            <w:vAlign w:val="bottom"/>
          </w:tcPr>
          <w:p w14:paraId="5FD57C9A" w14:textId="77777777" w:rsidR="00C45D71" w:rsidRDefault="00C45D71">
            <w:pPr>
              <w:spacing w:line="0" w:lineRule="atLeast"/>
              <w:rPr>
                <w:rFonts w:ascii="Times New Roman" w:eastAsia="Times New Roman" w:hAnsi="Times New Roman"/>
                <w:sz w:val="2"/>
              </w:rPr>
            </w:pPr>
          </w:p>
        </w:tc>
      </w:tr>
      <w:tr w:rsidR="00C45D71" w14:paraId="1CD2DB77" w14:textId="77777777">
        <w:trPr>
          <w:trHeight w:val="246"/>
        </w:trPr>
        <w:tc>
          <w:tcPr>
            <w:tcW w:w="7480" w:type="dxa"/>
            <w:tcBorders>
              <w:left w:val="single" w:sz="8" w:space="0" w:color="auto"/>
              <w:right w:val="single" w:sz="8" w:space="0" w:color="auto"/>
            </w:tcBorders>
            <w:shd w:val="clear" w:color="auto" w:fill="auto"/>
            <w:vAlign w:val="bottom"/>
          </w:tcPr>
          <w:p w14:paraId="30646E15" w14:textId="77777777" w:rsidR="00C45D71" w:rsidRDefault="00C45D71">
            <w:pPr>
              <w:spacing w:line="0" w:lineRule="atLeast"/>
              <w:ind w:left="120"/>
              <w:rPr>
                <w:rFonts w:ascii="Arial" w:eastAsia="Arial" w:hAnsi="Arial"/>
                <w:b/>
              </w:rPr>
            </w:pPr>
            <w:r>
              <w:rPr>
                <w:rFonts w:ascii="Arial" w:eastAsia="Arial" w:hAnsi="Arial"/>
                <w:b/>
              </w:rPr>
              <w:t>Discussion Hour – CVs</w:t>
            </w:r>
          </w:p>
        </w:tc>
        <w:tc>
          <w:tcPr>
            <w:tcW w:w="340" w:type="dxa"/>
            <w:shd w:val="clear" w:color="auto" w:fill="auto"/>
            <w:vAlign w:val="bottom"/>
          </w:tcPr>
          <w:p w14:paraId="17DFEDAE"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04ADDBB8" w14:textId="77777777" w:rsidR="00C45D71" w:rsidRDefault="00C45D71">
            <w:pPr>
              <w:spacing w:line="0" w:lineRule="atLeast"/>
              <w:rPr>
                <w:rFonts w:ascii="Times New Roman" w:eastAsia="Times New Roman" w:hAnsi="Times New Roman"/>
                <w:sz w:val="21"/>
              </w:rPr>
            </w:pPr>
          </w:p>
        </w:tc>
      </w:tr>
      <w:tr w:rsidR="00C45D71" w14:paraId="1F0D70E7" w14:textId="77777777">
        <w:trPr>
          <w:trHeight w:val="247"/>
        </w:trPr>
        <w:tc>
          <w:tcPr>
            <w:tcW w:w="7480" w:type="dxa"/>
            <w:tcBorders>
              <w:left w:val="single" w:sz="8" w:space="0" w:color="auto"/>
              <w:right w:val="single" w:sz="8" w:space="0" w:color="auto"/>
            </w:tcBorders>
            <w:shd w:val="clear" w:color="auto" w:fill="auto"/>
            <w:vAlign w:val="bottom"/>
          </w:tcPr>
          <w:p w14:paraId="603A31DB" w14:textId="77777777" w:rsidR="00C45D71" w:rsidRDefault="00C45D71">
            <w:pPr>
              <w:spacing w:line="0" w:lineRule="atLeast"/>
              <w:ind w:left="480"/>
              <w:rPr>
                <w:rFonts w:ascii="Arial" w:eastAsia="Arial" w:hAnsi="Arial"/>
              </w:rPr>
            </w:pPr>
            <w:r>
              <w:rPr>
                <w:rFonts w:ascii="Arial" w:eastAsia="Arial" w:hAnsi="Arial"/>
              </w:rPr>
              <w:t>•  Modify CVs for postdoc and post-internship positions</w:t>
            </w:r>
          </w:p>
        </w:tc>
        <w:tc>
          <w:tcPr>
            <w:tcW w:w="340" w:type="dxa"/>
            <w:shd w:val="clear" w:color="auto" w:fill="auto"/>
            <w:vAlign w:val="bottom"/>
          </w:tcPr>
          <w:p w14:paraId="33977F4B"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55FB26D4" w14:textId="77777777" w:rsidR="00C45D71" w:rsidRDefault="00C45D71">
            <w:pPr>
              <w:spacing w:line="0" w:lineRule="atLeast"/>
              <w:rPr>
                <w:rFonts w:ascii="Times New Roman" w:eastAsia="Times New Roman" w:hAnsi="Times New Roman"/>
                <w:sz w:val="21"/>
              </w:rPr>
            </w:pPr>
          </w:p>
        </w:tc>
      </w:tr>
      <w:tr w:rsidR="00C45D71" w14:paraId="57E3B86A" w14:textId="77777777">
        <w:trPr>
          <w:trHeight w:val="245"/>
        </w:trPr>
        <w:tc>
          <w:tcPr>
            <w:tcW w:w="7480" w:type="dxa"/>
            <w:tcBorders>
              <w:left w:val="single" w:sz="8" w:space="0" w:color="auto"/>
              <w:right w:val="single" w:sz="8" w:space="0" w:color="auto"/>
            </w:tcBorders>
            <w:shd w:val="clear" w:color="auto" w:fill="auto"/>
            <w:vAlign w:val="bottom"/>
          </w:tcPr>
          <w:p w14:paraId="61B1183F" w14:textId="77777777" w:rsidR="00C45D71" w:rsidRDefault="00C45D71">
            <w:pPr>
              <w:spacing w:line="0" w:lineRule="atLeast"/>
              <w:ind w:left="480"/>
              <w:rPr>
                <w:rFonts w:ascii="Arial" w:eastAsia="Arial" w:hAnsi="Arial"/>
              </w:rPr>
            </w:pPr>
            <w:r>
              <w:rPr>
                <w:rFonts w:ascii="Arial" w:eastAsia="Arial" w:hAnsi="Arial"/>
              </w:rPr>
              <w:t>•  Critically appraise components of CVs</w:t>
            </w:r>
          </w:p>
        </w:tc>
        <w:tc>
          <w:tcPr>
            <w:tcW w:w="340" w:type="dxa"/>
            <w:shd w:val="clear" w:color="auto" w:fill="auto"/>
            <w:vAlign w:val="bottom"/>
          </w:tcPr>
          <w:p w14:paraId="61FC09EB"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1D155ED4" w14:textId="77777777" w:rsidR="00C45D71" w:rsidRDefault="00C45D71">
            <w:pPr>
              <w:spacing w:line="0" w:lineRule="atLeast"/>
              <w:rPr>
                <w:rFonts w:ascii="Times New Roman" w:eastAsia="Times New Roman" w:hAnsi="Times New Roman"/>
                <w:sz w:val="21"/>
              </w:rPr>
            </w:pPr>
          </w:p>
        </w:tc>
      </w:tr>
      <w:tr w:rsidR="00C45D71" w14:paraId="4A107B3D" w14:textId="77777777">
        <w:trPr>
          <w:trHeight w:val="28"/>
        </w:trPr>
        <w:tc>
          <w:tcPr>
            <w:tcW w:w="7480" w:type="dxa"/>
            <w:tcBorders>
              <w:left w:val="single" w:sz="8" w:space="0" w:color="auto"/>
              <w:bottom w:val="single" w:sz="8" w:space="0" w:color="auto"/>
              <w:right w:val="single" w:sz="8" w:space="0" w:color="auto"/>
            </w:tcBorders>
            <w:shd w:val="clear" w:color="auto" w:fill="auto"/>
            <w:vAlign w:val="bottom"/>
          </w:tcPr>
          <w:p w14:paraId="5626ACB3" w14:textId="77777777" w:rsidR="00C45D71" w:rsidRDefault="00C45D71">
            <w:pPr>
              <w:spacing w:line="0" w:lineRule="atLeast"/>
              <w:rPr>
                <w:rFonts w:ascii="Times New Roman" w:eastAsia="Times New Roman" w:hAnsi="Times New Roman"/>
                <w:sz w:val="2"/>
              </w:rPr>
            </w:pPr>
          </w:p>
        </w:tc>
        <w:tc>
          <w:tcPr>
            <w:tcW w:w="340" w:type="dxa"/>
            <w:tcBorders>
              <w:bottom w:val="single" w:sz="8" w:space="0" w:color="auto"/>
            </w:tcBorders>
            <w:shd w:val="clear" w:color="auto" w:fill="auto"/>
            <w:vAlign w:val="bottom"/>
          </w:tcPr>
          <w:p w14:paraId="24BC21FA" w14:textId="77777777" w:rsidR="00C45D71" w:rsidRDefault="00C45D71">
            <w:pPr>
              <w:spacing w:line="0" w:lineRule="atLeast"/>
              <w:rPr>
                <w:rFonts w:ascii="Times New Roman" w:eastAsia="Times New Roman" w:hAnsi="Times New Roman"/>
                <w:sz w:val="2"/>
              </w:rPr>
            </w:pPr>
          </w:p>
        </w:tc>
        <w:tc>
          <w:tcPr>
            <w:tcW w:w="1580" w:type="dxa"/>
            <w:tcBorders>
              <w:bottom w:val="single" w:sz="8" w:space="0" w:color="auto"/>
              <w:right w:val="single" w:sz="8" w:space="0" w:color="auto"/>
            </w:tcBorders>
            <w:shd w:val="clear" w:color="auto" w:fill="auto"/>
            <w:vAlign w:val="bottom"/>
          </w:tcPr>
          <w:p w14:paraId="60702A37" w14:textId="77777777" w:rsidR="00C45D71" w:rsidRDefault="00C45D71">
            <w:pPr>
              <w:spacing w:line="0" w:lineRule="atLeast"/>
              <w:rPr>
                <w:rFonts w:ascii="Times New Roman" w:eastAsia="Times New Roman" w:hAnsi="Times New Roman"/>
                <w:sz w:val="2"/>
              </w:rPr>
            </w:pPr>
          </w:p>
        </w:tc>
      </w:tr>
      <w:tr w:rsidR="00C45D71" w14:paraId="0B4B3797" w14:textId="77777777">
        <w:trPr>
          <w:trHeight w:val="246"/>
        </w:trPr>
        <w:tc>
          <w:tcPr>
            <w:tcW w:w="7480" w:type="dxa"/>
            <w:tcBorders>
              <w:left w:val="single" w:sz="8" w:space="0" w:color="auto"/>
              <w:right w:val="single" w:sz="8" w:space="0" w:color="auto"/>
            </w:tcBorders>
            <w:shd w:val="clear" w:color="auto" w:fill="auto"/>
            <w:vAlign w:val="bottom"/>
          </w:tcPr>
          <w:p w14:paraId="7554A547" w14:textId="77777777" w:rsidR="00C45D71" w:rsidRDefault="00C45D71">
            <w:pPr>
              <w:spacing w:line="0" w:lineRule="atLeast"/>
              <w:ind w:left="120"/>
              <w:rPr>
                <w:rFonts w:ascii="Arial" w:eastAsia="Arial" w:hAnsi="Arial"/>
                <w:b/>
              </w:rPr>
            </w:pPr>
            <w:r>
              <w:rPr>
                <w:rFonts w:ascii="Arial" w:eastAsia="Arial" w:hAnsi="Arial"/>
                <w:b/>
              </w:rPr>
              <w:t>Discussion Hour – Performance-Based Interviews</w:t>
            </w:r>
          </w:p>
        </w:tc>
        <w:tc>
          <w:tcPr>
            <w:tcW w:w="340" w:type="dxa"/>
            <w:shd w:val="clear" w:color="auto" w:fill="auto"/>
            <w:vAlign w:val="bottom"/>
          </w:tcPr>
          <w:p w14:paraId="4B5597FE" w14:textId="77777777" w:rsidR="00C45D71" w:rsidRDefault="00C45D71">
            <w:pPr>
              <w:spacing w:line="0" w:lineRule="atLeast"/>
              <w:ind w:left="140"/>
              <w:rPr>
                <w:rFonts w:ascii="Arial" w:eastAsia="Arial" w:hAnsi="Arial"/>
                <w:sz w:val="18"/>
              </w:rPr>
            </w:pPr>
            <w:r>
              <w:rPr>
                <w:rFonts w:ascii="Arial" w:eastAsia="Arial" w:hAnsi="Arial"/>
                <w:sz w:val="18"/>
              </w:rPr>
              <w:t>•</w:t>
            </w:r>
          </w:p>
        </w:tc>
        <w:tc>
          <w:tcPr>
            <w:tcW w:w="1580" w:type="dxa"/>
            <w:tcBorders>
              <w:right w:val="single" w:sz="8" w:space="0" w:color="auto"/>
            </w:tcBorders>
            <w:shd w:val="clear" w:color="auto" w:fill="auto"/>
            <w:vAlign w:val="bottom"/>
          </w:tcPr>
          <w:p w14:paraId="2DB4C736" w14:textId="77777777" w:rsidR="00C45D71" w:rsidRDefault="00C45D71">
            <w:pPr>
              <w:spacing w:line="0" w:lineRule="atLeast"/>
              <w:ind w:left="160"/>
              <w:rPr>
                <w:rFonts w:ascii="Arial" w:eastAsia="Arial" w:hAnsi="Arial"/>
                <w:sz w:val="18"/>
              </w:rPr>
            </w:pPr>
            <w:r>
              <w:rPr>
                <w:rFonts w:ascii="Arial" w:eastAsia="Arial" w:hAnsi="Arial"/>
                <w:sz w:val="18"/>
              </w:rPr>
              <w:t>Communication</w:t>
            </w:r>
          </w:p>
        </w:tc>
      </w:tr>
      <w:tr w:rsidR="00C45D71" w14:paraId="305D0E3C" w14:textId="77777777">
        <w:trPr>
          <w:trHeight w:val="207"/>
        </w:trPr>
        <w:tc>
          <w:tcPr>
            <w:tcW w:w="7480" w:type="dxa"/>
            <w:tcBorders>
              <w:left w:val="single" w:sz="8" w:space="0" w:color="auto"/>
              <w:right w:val="single" w:sz="8" w:space="0" w:color="auto"/>
            </w:tcBorders>
            <w:shd w:val="clear" w:color="auto" w:fill="auto"/>
            <w:vAlign w:val="bottom"/>
          </w:tcPr>
          <w:p w14:paraId="5FA04E95" w14:textId="77777777" w:rsidR="00C45D71" w:rsidRDefault="00C45D71">
            <w:pPr>
              <w:spacing w:line="207" w:lineRule="exact"/>
              <w:ind w:left="480"/>
              <w:rPr>
                <w:rFonts w:ascii="Arial" w:eastAsia="Arial" w:hAnsi="Arial"/>
              </w:rPr>
            </w:pPr>
            <w:r>
              <w:rPr>
                <w:rFonts w:ascii="Arial" w:eastAsia="Arial" w:hAnsi="Arial"/>
              </w:rPr>
              <w:t>•  To discuss performance-based interview process</w:t>
            </w:r>
          </w:p>
        </w:tc>
        <w:tc>
          <w:tcPr>
            <w:tcW w:w="340" w:type="dxa"/>
            <w:shd w:val="clear" w:color="auto" w:fill="auto"/>
            <w:vAlign w:val="bottom"/>
          </w:tcPr>
          <w:p w14:paraId="23F382D9" w14:textId="77777777" w:rsidR="00C45D71" w:rsidRDefault="00C45D71">
            <w:pPr>
              <w:spacing w:line="0" w:lineRule="atLeast"/>
              <w:rPr>
                <w:rFonts w:ascii="Times New Roman" w:eastAsia="Times New Roman" w:hAnsi="Times New Roman"/>
                <w:sz w:val="18"/>
              </w:rPr>
            </w:pPr>
          </w:p>
        </w:tc>
        <w:tc>
          <w:tcPr>
            <w:tcW w:w="1580" w:type="dxa"/>
            <w:tcBorders>
              <w:right w:val="single" w:sz="8" w:space="0" w:color="auto"/>
            </w:tcBorders>
            <w:shd w:val="clear" w:color="auto" w:fill="auto"/>
            <w:vAlign w:val="bottom"/>
          </w:tcPr>
          <w:p w14:paraId="4FEF74B4" w14:textId="77777777" w:rsidR="00C45D71" w:rsidRDefault="00C45D71">
            <w:pPr>
              <w:spacing w:line="198" w:lineRule="exact"/>
              <w:ind w:left="160"/>
              <w:rPr>
                <w:rFonts w:ascii="Arial" w:eastAsia="Arial" w:hAnsi="Arial"/>
                <w:sz w:val="18"/>
              </w:rPr>
            </w:pPr>
            <w:r>
              <w:rPr>
                <w:rFonts w:ascii="Arial" w:eastAsia="Arial" w:hAnsi="Arial"/>
                <w:sz w:val="18"/>
              </w:rPr>
              <w:t>&amp; Interpersonal</w:t>
            </w:r>
          </w:p>
        </w:tc>
      </w:tr>
      <w:tr w:rsidR="00C45D71" w14:paraId="03752927" w14:textId="77777777">
        <w:trPr>
          <w:trHeight w:val="285"/>
        </w:trPr>
        <w:tc>
          <w:tcPr>
            <w:tcW w:w="7480" w:type="dxa"/>
            <w:tcBorders>
              <w:left w:val="single" w:sz="8" w:space="0" w:color="auto"/>
              <w:right w:val="single" w:sz="8" w:space="0" w:color="auto"/>
            </w:tcBorders>
            <w:shd w:val="clear" w:color="auto" w:fill="auto"/>
            <w:vAlign w:val="bottom"/>
          </w:tcPr>
          <w:p w14:paraId="7CF7DC66" w14:textId="77777777" w:rsidR="00C45D71" w:rsidRDefault="00C45D71">
            <w:pPr>
              <w:spacing w:line="0" w:lineRule="atLeast"/>
              <w:ind w:left="480"/>
              <w:rPr>
                <w:rFonts w:ascii="Arial" w:eastAsia="Arial" w:hAnsi="Arial"/>
              </w:rPr>
            </w:pPr>
            <w:r>
              <w:rPr>
                <w:rFonts w:ascii="Arial" w:eastAsia="Arial" w:hAnsi="Arial"/>
              </w:rPr>
              <w:t>•  To identify methods to prepare for performance-based interviews</w:t>
            </w:r>
          </w:p>
        </w:tc>
        <w:tc>
          <w:tcPr>
            <w:tcW w:w="340" w:type="dxa"/>
            <w:shd w:val="clear" w:color="auto" w:fill="auto"/>
            <w:vAlign w:val="bottom"/>
          </w:tcPr>
          <w:p w14:paraId="4BCF35A2" w14:textId="77777777" w:rsidR="00C45D71" w:rsidRDefault="00C45D71">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14:paraId="67495600" w14:textId="77777777" w:rsidR="00C45D71" w:rsidRDefault="00C45D71">
            <w:pPr>
              <w:spacing w:line="197" w:lineRule="exact"/>
              <w:ind w:left="160"/>
              <w:rPr>
                <w:rFonts w:ascii="Arial" w:eastAsia="Arial" w:hAnsi="Arial"/>
                <w:sz w:val="18"/>
              </w:rPr>
            </w:pPr>
            <w:r>
              <w:rPr>
                <w:rFonts w:ascii="Arial" w:eastAsia="Arial" w:hAnsi="Arial"/>
                <w:sz w:val="18"/>
              </w:rPr>
              <w:t>Skills</w:t>
            </w:r>
          </w:p>
        </w:tc>
      </w:tr>
      <w:tr w:rsidR="00C45D71" w14:paraId="19069C8A" w14:textId="77777777">
        <w:trPr>
          <w:trHeight w:val="226"/>
        </w:trPr>
        <w:tc>
          <w:tcPr>
            <w:tcW w:w="7480" w:type="dxa"/>
            <w:tcBorders>
              <w:left w:val="single" w:sz="8" w:space="0" w:color="auto"/>
              <w:right w:val="single" w:sz="8" w:space="0" w:color="auto"/>
            </w:tcBorders>
            <w:shd w:val="clear" w:color="auto" w:fill="auto"/>
            <w:vAlign w:val="bottom"/>
          </w:tcPr>
          <w:p w14:paraId="40B866E7" w14:textId="77777777" w:rsidR="00C45D71" w:rsidRDefault="00C45D71">
            <w:pPr>
              <w:spacing w:line="226" w:lineRule="exact"/>
              <w:ind w:left="120"/>
              <w:rPr>
                <w:rFonts w:ascii="Arial" w:eastAsia="Arial" w:hAnsi="Arial"/>
              </w:rPr>
            </w:pPr>
            <w:r>
              <w:rPr>
                <w:rFonts w:ascii="Arial" w:eastAsia="Arial" w:hAnsi="Arial"/>
              </w:rPr>
              <w:t>To discuss helpful strategies that can be used during the interview</w:t>
            </w:r>
          </w:p>
        </w:tc>
        <w:tc>
          <w:tcPr>
            <w:tcW w:w="340" w:type="dxa"/>
            <w:shd w:val="clear" w:color="auto" w:fill="auto"/>
            <w:vAlign w:val="bottom"/>
          </w:tcPr>
          <w:p w14:paraId="7D508C6C" w14:textId="77777777" w:rsidR="00C45D71" w:rsidRDefault="00C45D71">
            <w:pPr>
              <w:spacing w:line="0" w:lineRule="atLeast"/>
              <w:rPr>
                <w:rFonts w:ascii="Times New Roman" w:eastAsia="Times New Roman" w:hAnsi="Times New Roman"/>
                <w:sz w:val="19"/>
              </w:rPr>
            </w:pPr>
          </w:p>
        </w:tc>
        <w:tc>
          <w:tcPr>
            <w:tcW w:w="1580" w:type="dxa"/>
            <w:tcBorders>
              <w:right w:val="single" w:sz="8" w:space="0" w:color="auto"/>
            </w:tcBorders>
            <w:shd w:val="clear" w:color="auto" w:fill="auto"/>
            <w:vAlign w:val="bottom"/>
          </w:tcPr>
          <w:p w14:paraId="162809A4" w14:textId="77777777" w:rsidR="00C45D71" w:rsidRDefault="00C45D71">
            <w:pPr>
              <w:spacing w:line="0" w:lineRule="atLeast"/>
              <w:rPr>
                <w:rFonts w:ascii="Times New Roman" w:eastAsia="Times New Roman" w:hAnsi="Times New Roman"/>
                <w:sz w:val="19"/>
              </w:rPr>
            </w:pPr>
          </w:p>
        </w:tc>
      </w:tr>
      <w:tr w:rsidR="00C45D71" w14:paraId="3BFF5D4F" w14:textId="77777777">
        <w:trPr>
          <w:trHeight w:val="32"/>
        </w:trPr>
        <w:tc>
          <w:tcPr>
            <w:tcW w:w="7480" w:type="dxa"/>
            <w:tcBorders>
              <w:left w:val="single" w:sz="8" w:space="0" w:color="auto"/>
              <w:bottom w:val="single" w:sz="8" w:space="0" w:color="auto"/>
              <w:right w:val="single" w:sz="8" w:space="0" w:color="auto"/>
            </w:tcBorders>
            <w:shd w:val="clear" w:color="auto" w:fill="auto"/>
            <w:vAlign w:val="bottom"/>
          </w:tcPr>
          <w:p w14:paraId="2DB02A4F" w14:textId="77777777" w:rsidR="00C45D71" w:rsidRDefault="00C45D71">
            <w:pPr>
              <w:spacing w:line="0" w:lineRule="atLeast"/>
              <w:rPr>
                <w:rFonts w:ascii="Times New Roman" w:eastAsia="Times New Roman" w:hAnsi="Times New Roman"/>
                <w:sz w:val="2"/>
              </w:rPr>
            </w:pPr>
          </w:p>
        </w:tc>
        <w:tc>
          <w:tcPr>
            <w:tcW w:w="340" w:type="dxa"/>
            <w:tcBorders>
              <w:bottom w:val="single" w:sz="8" w:space="0" w:color="auto"/>
            </w:tcBorders>
            <w:shd w:val="clear" w:color="auto" w:fill="auto"/>
            <w:vAlign w:val="bottom"/>
          </w:tcPr>
          <w:p w14:paraId="5A53D9D0" w14:textId="77777777" w:rsidR="00C45D71" w:rsidRDefault="00C45D71">
            <w:pPr>
              <w:spacing w:line="0" w:lineRule="atLeast"/>
              <w:rPr>
                <w:rFonts w:ascii="Times New Roman" w:eastAsia="Times New Roman" w:hAnsi="Times New Roman"/>
                <w:sz w:val="2"/>
              </w:rPr>
            </w:pPr>
          </w:p>
        </w:tc>
        <w:tc>
          <w:tcPr>
            <w:tcW w:w="1580" w:type="dxa"/>
            <w:tcBorders>
              <w:bottom w:val="single" w:sz="8" w:space="0" w:color="auto"/>
              <w:right w:val="single" w:sz="8" w:space="0" w:color="auto"/>
            </w:tcBorders>
            <w:shd w:val="clear" w:color="auto" w:fill="auto"/>
            <w:vAlign w:val="bottom"/>
          </w:tcPr>
          <w:p w14:paraId="5DD7D47B" w14:textId="77777777" w:rsidR="00C45D71" w:rsidRDefault="00C45D71">
            <w:pPr>
              <w:spacing w:line="0" w:lineRule="atLeast"/>
              <w:rPr>
                <w:rFonts w:ascii="Times New Roman" w:eastAsia="Times New Roman" w:hAnsi="Times New Roman"/>
                <w:sz w:val="2"/>
              </w:rPr>
            </w:pPr>
          </w:p>
        </w:tc>
      </w:tr>
      <w:tr w:rsidR="00C45D71" w14:paraId="040824C1" w14:textId="77777777">
        <w:trPr>
          <w:trHeight w:val="246"/>
        </w:trPr>
        <w:tc>
          <w:tcPr>
            <w:tcW w:w="7480" w:type="dxa"/>
            <w:tcBorders>
              <w:left w:val="single" w:sz="8" w:space="0" w:color="auto"/>
              <w:right w:val="single" w:sz="8" w:space="0" w:color="auto"/>
            </w:tcBorders>
            <w:shd w:val="clear" w:color="auto" w:fill="auto"/>
            <w:vAlign w:val="bottom"/>
          </w:tcPr>
          <w:p w14:paraId="4EAB6562" w14:textId="77777777" w:rsidR="00C45D71" w:rsidRDefault="00C45D71">
            <w:pPr>
              <w:spacing w:line="0" w:lineRule="atLeast"/>
              <w:ind w:left="120"/>
              <w:rPr>
                <w:rFonts w:ascii="Arial" w:eastAsia="Arial" w:hAnsi="Arial"/>
                <w:b/>
              </w:rPr>
            </w:pPr>
            <w:r>
              <w:rPr>
                <w:rFonts w:ascii="Arial" w:eastAsia="Arial" w:hAnsi="Arial"/>
                <w:b/>
              </w:rPr>
              <w:t>Discussion Hour – Licensure*</w:t>
            </w:r>
          </w:p>
        </w:tc>
        <w:tc>
          <w:tcPr>
            <w:tcW w:w="340" w:type="dxa"/>
            <w:shd w:val="clear" w:color="auto" w:fill="auto"/>
            <w:vAlign w:val="bottom"/>
          </w:tcPr>
          <w:p w14:paraId="205D3798" w14:textId="77777777" w:rsidR="00C45D71" w:rsidRDefault="00C45D71">
            <w:pPr>
              <w:spacing w:line="0" w:lineRule="atLeast"/>
              <w:ind w:left="100"/>
              <w:rPr>
                <w:rFonts w:ascii="Arial" w:eastAsia="Arial" w:hAnsi="Arial"/>
                <w:sz w:val="18"/>
              </w:rPr>
            </w:pPr>
            <w:r>
              <w:rPr>
                <w:rFonts w:ascii="Arial" w:eastAsia="Arial" w:hAnsi="Arial"/>
                <w:sz w:val="18"/>
              </w:rPr>
              <w:t>•</w:t>
            </w:r>
          </w:p>
        </w:tc>
        <w:tc>
          <w:tcPr>
            <w:tcW w:w="1580" w:type="dxa"/>
            <w:tcBorders>
              <w:right w:val="single" w:sz="8" w:space="0" w:color="auto"/>
            </w:tcBorders>
            <w:shd w:val="clear" w:color="auto" w:fill="auto"/>
            <w:vAlign w:val="bottom"/>
          </w:tcPr>
          <w:p w14:paraId="332A97A3" w14:textId="77777777" w:rsidR="00C45D71" w:rsidRDefault="00C45D71">
            <w:pPr>
              <w:spacing w:line="0" w:lineRule="atLeast"/>
              <w:ind w:left="120"/>
              <w:rPr>
                <w:rFonts w:ascii="Arial" w:eastAsia="Arial" w:hAnsi="Arial"/>
                <w:sz w:val="18"/>
              </w:rPr>
            </w:pPr>
            <w:r>
              <w:rPr>
                <w:rFonts w:ascii="Arial" w:eastAsia="Arial" w:hAnsi="Arial"/>
                <w:sz w:val="18"/>
              </w:rPr>
              <w:t>Professional</w:t>
            </w:r>
          </w:p>
        </w:tc>
      </w:tr>
      <w:tr w:rsidR="00C45D71" w14:paraId="380A076A" w14:textId="77777777">
        <w:trPr>
          <w:trHeight w:val="207"/>
        </w:trPr>
        <w:tc>
          <w:tcPr>
            <w:tcW w:w="7480" w:type="dxa"/>
            <w:tcBorders>
              <w:left w:val="single" w:sz="8" w:space="0" w:color="auto"/>
              <w:right w:val="single" w:sz="8" w:space="0" w:color="auto"/>
            </w:tcBorders>
            <w:shd w:val="clear" w:color="auto" w:fill="auto"/>
            <w:vAlign w:val="bottom"/>
          </w:tcPr>
          <w:p w14:paraId="4776C01A" w14:textId="77777777" w:rsidR="00C45D71" w:rsidRDefault="00C45D71">
            <w:pPr>
              <w:spacing w:line="207" w:lineRule="exact"/>
              <w:ind w:left="480"/>
              <w:rPr>
                <w:rFonts w:ascii="Arial" w:eastAsia="Arial" w:hAnsi="Arial"/>
              </w:rPr>
            </w:pPr>
            <w:r>
              <w:rPr>
                <w:rFonts w:ascii="Arial" w:eastAsia="Arial" w:hAnsi="Arial"/>
              </w:rPr>
              <w:t>•  To articulate the sequence of steps leading to licensure</w:t>
            </w:r>
          </w:p>
        </w:tc>
        <w:tc>
          <w:tcPr>
            <w:tcW w:w="340" w:type="dxa"/>
            <w:shd w:val="clear" w:color="auto" w:fill="auto"/>
            <w:vAlign w:val="bottom"/>
          </w:tcPr>
          <w:p w14:paraId="31B483EE" w14:textId="77777777" w:rsidR="00C45D71" w:rsidRDefault="00C45D71">
            <w:pPr>
              <w:spacing w:line="0" w:lineRule="atLeast"/>
              <w:rPr>
                <w:rFonts w:ascii="Times New Roman" w:eastAsia="Times New Roman" w:hAnsi="Times New Roman"/>
                <w:sz w:val="18"/>
              </w:rPr>
            </w:pPr>
          </w:p>
        </w:tc>
        <w:tc>
          <w:tcPr>
            <w:tcW w:w="1580" w:type="dxa"/>
            <w:tcBorders>
              <w:right w:val="single" w:sz="8" w:space="0" w:color="auto"/>
            </w:tcBorders>
            <w:shd w:val="clear" w:color="auto" w:fill="auto"/>
            <w:vAlign w:val="bottom"/>
          </w:tcPr>
          <w:p w14:paraId="75361D2C" w14:textId="77777777" w:rsidR="00C45D71" w:rsidRDefault="00C45D71">
            <w:pPr>
              <w:spacing w:line="198" w:lineRule="exact"/>
              <w:ind w:left="120"/>
              <w:rPr>
                <w:rFonts w:ascii="Arial" w:eastAsia="Arial" w:hAnsi="Arial"/>
                <w:sz w:val="18"/>
              </w:rPr>
            </w:pPr>
            <w:r>
              <w:rPr>
                <w:rFonts w:ascii="Arial" w:eastAsia="Arial" w:hAnsi="Arial"/>
                <w:sz w:val="18"/>
              </w:rPr>
              <w:t>Values,</w:t>
            </w:r>
          </w:p>
        </w:tc>
      </w:tr>
      <w:tr w:rsidR="00C45D71" w14:paraId="4D245FE5" w14:textId="77777777">
        <w:trPr>
          <w:trHeight w:val="243"/>
        </w:trPr>
        <w:tc>
          <w:tcPr>
            <w:tcW w:w="7480" w:type="dxa"/>
            <w:tcBorders>
              <w:left w:val="single" w:sz="8" w:space="0" w:color="auto"/>
              <w:right w:val="single" w:sz="8" w:space="0" w:color="auto"/>
            </w:tcBorders>
            <w:shd w:val="clear" w:color="auto" w:fill="auto"/>
            <w:vAlign w:val="bottom"/>
          </w:tcPr>
          <w:p w14:paraId="73CB2CAB" w14:textId="77777777" w:rsidR="00C45D71" w:rsidRDefault="00C45D71">
            <w:pPr>
              <w:spacing w:line="0" w:lineRule="atLeast"/>
              <w:ind w:left="480"/>
              <w:rPr>
                <w:rFonts w:ascii="Arial" w:eastAsia="Arial" w:hAnsi="Arial"/>
              </w:rPr>
            </w:pPr>
            <w:r>
              <w:rPr>
                <w:rFonts w:ascii="Arial" w:eastAsia="Arial" w:hAnsi="Arial"/>
              </w:rPr>
              <w:t>•  To discuss steps towards licensure</w:t>
            </w:r>
          </w:p>
        </w:tc>
        <w:tc>
          <w:tcPr>
            <w:tcW w:w="340" w:type="dxa"/>
            <w:shd w:val="clear" w:color="auto" w:fill="auto"/>
            <w:vAlign w:val="bottom"/>
          </w:tcPr>
          <w:p w14:paraId="547DA10B"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729805D3" w14:textId="77777777" w:rsidR="00C45D71" w:rsidRDefault="00C45D71">
            <w:pPr>
              <w:spacing w:line="197" w:lineRule="exact"/>
              <w:ind w:left="120"/>
              <w:rPr>
                <w:rFonts w:ascii="Arial" w:eastAsia="Arial" w:hAnsi="Arial"/>
                <w:sz w:val="18"/>
              </w:rPr>
            </w:pPr>
            <w:r>
              <w:rPr>
                <w:rFonts w:ascii="Arial" w:eastAsia="Arial" w:hAnsi="Arial"/>
                <w:sz w:val="18"/>
              </w:rPr>
              <w:t>Attitudes, &amp;</w:t>
            </w:r>
          </w:p>
        </w:tc>
      </w:tr>
      <w:tr w:rsidR="00C45D71" w14:paraId="37BA2C4D" w14:textId="77777777">
        <w:trPr>
          <w:trHeight w:val="197"/>
        </w:trPr>
        <w:tc>
          <w:tcPr>
            <w:tcW w:w="7480" w:type="dxa"/>
            <w:vMerge w:val="restart"/>
            <w:tcBorders>
              <w:left w:val="single" w:sz="8" w:space="0" w:color="auto"/>
              <w:right w:val="single" w:sz="8" w:space="0" w:color="auto"/>
            </w:tcBorders>
            <w:shd w:val="clear" w:color="auto" w:fill="auto"/>
            <w:vAlign w:val="bottom"/>
          </w:tcPr>
          <w:p w14:paraId="077FB1EE" w14:textId="77777777" w:rsidR="00C45D71" w:rsidRDefault="00C45D71">
            <w:pPr>
              <w:spacing w:line="0" w:lineRule="atLeast"/>
              <w:ind w:left="480"/>
              <w:rPr>
                <w:rFonts w:ascii="Arial" w:eastAsia="Arial" w:hAnsi="Arial"/>
              </w:rPr>
            </w:pPr>
            <w:r>
              <w:rPr>
                <w:rFonts w:ascii="Arial" w:eastAsia="Arial" w:hAnsi="Arial"/>
              </w:rPr>
              <w:t>•  To identify EPPP domains</w:t>
            </w:r>
          </w:p>
        </w:tc>
        <w:tc>
          <w:tcPr>
            <w:tcW w:w="340" w:type="dxa"/>
            <w:shd w:val="clear" w:color="auto" w:fill="auto"/>
            <w:vAlign w:val="bottom"/>
          </w:tcPr>
          <w:p w14:paraId="48D9B3DA" w14:textId="77777777" w:rsidR="00C45D71" w:rsidRDefault="00C45D71">
            <w:pPr>
              <w:spacing w:line="0" w:lineRule="atLeast"/>
              <w:rPr>
                <w:rFonts w:ascii="Times New Roman" w:eastAsia="Times New Roman" w:hAnsi="Times New Roman"/>
                <w:sz w:val="17"/>
              </w:rPr>
            </w:pPr>
          </w:p>
        </w:tc>
        <w:tc>
          <w:tcPr>
            <w:tcW w:w="1580" w:type="dxa"/>
            <w:tcBorders>
              <w:right w:val="single" w:sz="8" w:space="0" w:color="auto"/>
            </w:tcBorders>
            <w:shd w:val="clear" w:color="auto" w:fill="auto"/>
            <w:vAlign w:val="bottom"/>
          </w:tcPr>
          <w:p w14:paraId="62D59B78" w14:textId="77777777" w:rsidR="00C45D71" w:rsidRDefault="00C45D71">
            <w:pPr>
              <w:spacing w:line="197" w:lineRule="exact"/>
              <w:ind w:left="120"/>
              <w:rPr>
                <w:rFonts w:ascii="Arial" w:eastAsia="Arial" w:hAnsi="Arial"/>
                <w:sz w:val="18"/>
              </w:rPr>
            </w:pPr>
            <w:r>
              <w:rPr>
                <w:rFonts w:ascii="Arial" w:eastAsia="Arial" w:hAnsi="Arial"/>
                <w:sz w:val="18"/>
              </w:rPr>
              <w:t>Behaviors</w:t>
            </w:r>
          </w:p>
        </w:tc>
      </w:tr>
      <w:tr w:rsidR="00C45D71" w14:paraId="6952CBCD" w14:textId="77777777">
        <w:trPr>
          <w:trHeight w:val="88"/>
        </w:trPr>
        <w:tc>
          <w:tcPr>
            <w:tcW w:w="7480" w:type="dxa"/>
            <w:vMerge/>
            <w:tcBorders>
              <w:left w:val="single" w:sz="8" w:space="0" w:color="auto"/>
              <w:right w:val="single" w:sz="8" w:space="0" w:color="auto"/>
            </w:tcBorders>
            <w:shd w:val="clear" w:color="auto" w:fill="auto"/>
            <w:vAlign w:val="bottom"/>
          </w:tcPr>
          <w:p w14:paraId="7C425A6A" w14:textId="77777777" w:rsidR="00C45D71" w:rsidRDefault="00C45D71">
            <w:pPr>
              <w:spacing w:line="0" w:lineRule="atLeast"/>
              <w:rPr>
                <w:rFonts w:ascii="Times New Roman" w:eastAsia="Times New Roman" w:hAnsi="Times New Roman"/>
                <w:sz w:val="7"/>
              </w:rPr>
            </w:pPr>
          </w:p>
        </w:tc>
        <w:tc>
          <w:tcPr>
            <w:tcW w:w="340" w:type="dxa"/>
            <w:shd w:val="clear" w:color="auto" w:fill="auto"/>
            <w:vAlign w:val="bottom"/>
          </w:tcPr>
          <w:p w14:paraId="1893898C" w14:textId="77777777" w:rsidR="00C45D71" w:rsidRDefault="00C45D71">
            <w:pPr>
              <w:spacing w:line="0" w:lineRule="atLeast"/>
              <w:rPr>
                <w:rFonts w:ascii="Times New Roman" w:eastAsia="Times New Roman" w:hAnsi="Times New Roman"/>
                <w:sz w:val="7"/>
              </w:rPr>
            </w:pPr>
          </w:p>
        </w:tc>
        <w:tc>
          <w:tcPr>
            <w:tcW w:w="1580" w:type="dxa"/>
            <w:tcBorders>
              <w:right w:val="single" w:sz="8" w:space="0" w:color="auto"/>
            </w:tcBorders>
            <w:shd w:val="clear" w:color="auto" w:fill="auto"/>
            <w:vAlign w:val="bottom"/>
          </w:tcPr>
          <w:p w14:paraId="6F108F35" w14:textId="77777777" w:rsidR="00C45D71" w:rsidRDefault="00C45D71">
            <w:pPr>
              <w:spacing w:line="0" w:lineRule="atLeast"/>
              <w:rPr>
                <w:rFonts w:ascii="Times New Roman" w:eastAsia="Times New Roman" w:hAnsi="Times New Roman"/>
                <w:sz w:val="7"/>
              </w:rPr>
            </w:pPr>
          </w:p>
        </w:tc>
      </w:tr>
      <w:tr w:rsidR="00C45D71" w14:paraId="39EFBD39" w14:textId="77777777">
        <w:trPr>
          <w:trHeight w:val="226"/>
        </w:trPr>
        <w:tc>
          <w:tcPr>
            <w:tcW w:w="7480" w:type="dxa"/>
            <w:tcBorders>
              <w:left w:val="single" w:sz="8" w:space="0" w:color="auto"/>
              <w:right w:val="single" w:sz="8" w:space="0" w:color="auto"/>
            </w:tcBorders>
            <w:shd w:val="clear" w:color="auto" w:fill="auto"/>
            <w:vAlign w:val="bottom"/>
          </w:tcPr>
          <w:p w14:paraId="286178E0" w14:textId="77777777" w:rsidR="00C45D71" w:rsidRDefault="00C45D71">
            <w:pPr>
              <w:spacing w:line="226" w:lineRule="exact"/>
              <w:ind w:left="120"/>
              <w:rPr>
                <w:rFonts w:ascii="Arial" w:eastAsia="Arial" w:hAnsi="Arial"/>
              </w:rPr>
            </w:pPr>
            <w:r>
              <w:rPr>
                <w:rFonts w:ascii="Arial" w:eastAsia="Arial" w:hAnsi="Arial"/>
              </w:rPr>
              <w:t>To identify strategies to study for the EPPP</w:t>
            </w:r>
          </w:p>
        </w:tc>
        <w:tc>
          <w:tcPr>
            <w:tcW w:w="340" w:type="dxa"/>
            <w:shd w:val="clear" w:color="auto" w:fill="auto"/>
            <w:vAlign w:val="bottom"/>
          </w:tcPr>
          <w:p w14:paraId="3E66F773" w14:textId="77777777" w:rsidR="00C45D71" w:rsidRDefault="00C45D71">
            <w:pPr>
              <w:spacing w:line="0" w:lineRule="atLeast"/>
              <w:rPr>
                <w:rFonts w:ascii="Times New Roman" w:eastAsia="Times New Roman" w:hAnsi="Times New Roman"/>
                <w:sz w:val="19"/>
              </w:rPr>
            </w:pPr>
          </w:p>
        </w:tc>
        <w:tc>
          <w:tcPr>
            <w:tcW w:w="1580" w:type="dxa"/>
            <w:tcBorders>
              <w:right w:val="single" w:sz="8" w:space="0" w:color="auto"/>
            </w:tcBorders>
            <w:shd w:val="clear" w:color="auto" w:fill="auto"/>
            <w:vAlign w:val="bottom"/>
          </w:tcPr>
          <w:p w14:paraId="0F2FDAF6" w14:textId="77777777" w:rsidR="00C45D71" w:rsidRDefault="00C45D71">
            <w:pPr>
              <w:spacing w:line="0" w:lineRule="atLeast"/>
              <w:rPr>
                <w:rFonts w:ascii="Times New Roman" w:eastAsia="Times New Roman" w:hAnsi="Times New Roman"/>
                <w:sz w:val="19"/>
              </w:rPr>
            </w:pPr>
          </w:p>
        </w:tc>
      </w:tr>
      <w:tr w:rsidR="00C45D71" w14:paraId="7A58305D" w14:textId="77777777">
        <w:trPr>
          <w:trHeight w:val="32"/>
        </w:trPr>
        <w:tc>
          <w:tcPr>
            <w:tcW w:w="7480" w:type="dxa"/>
            <w:tcBorders>
              <w:left w:val="single" w:sz="8" w:space="0" w:color="auto"/>
              <w:bottom w:val="single" w:sz="8" w:space="0" w:color="auto"/>
              <w:right w:val="single" w:sz="8" w:space="0" w:color="auto"/>
            </w:tcBorders>
            <w:shd w:val="clear" w:color="auto" w:fill="auto"/>
            <w:vAlign w:val="bottom"/>
          </w:tcPr>
          <w:p w14:paraId="3D3B13D7" w14:textId="77777777" w:rsidR="00C45D71" w:rsidRDefault="00C45D71">
            <w:pPr>
              <w:spacing w:line="0" w:lineRule="atLeast"/>
              <w:rPr>
                <w:rFonts w:ascii="Times New Roman" w:eastAsia="Times New Roman" w:hAnsi="Times New Roman"/>
                <w:sz w:val="2"/>
              </w:rPr>
            </w:pPr>
          </w:p>
        </w:tc>
        <w:tc>
          <w:tcPr>
            <w:tcW w:w="340" w:type="dxa"/>
            <w:tcBorders>
              <w:bottom w:val="single" w:sz="8" w:space="0" w:color="auto"/>
            </w:tcBorders>
            <w:shd w:val="clear" w:color="auto" w:fill="auto"/>
            <w:vAlign w:val="bottom"/>
          </w:tcPr>
          <w:p w14:paraId="1E74FAAC" w14:textId="77777777" w:rsidR="00C45D71" w:rsidRDefault="00C45D71">
            <w:pPr>
              <w:spacing w:line="0" w:lineRule="atLeast"/>
              <w:rPr>
                <w:rFonts w:ascii="Times New Roman" w:eastAsia="Times New Roman" w:hAnsi="Times New Roman"/>
                <w:sz w:val="2"/>
              </w:rPr>
            </w:pPr>
          </w:p>
        </w:tc>
        <w:tc>
          <w:tcPr>
            <w:tcW w:w="1580" w:type="dxa"/>
            <w:tcBorders>
              <w:bottom w:val="single" w:sz="8" w:space="0" w:color="auto"/>
              <w:right w:val="single" w:sz="8" w:space="0" w:color="auto"/>
            </w:tcBorders>
            <w:shd w:val="clear" w:color="auto" w:fill="auto"/>
            <w:vAlign w:val="bottom"/>
          </w:tcPr>
          <w:p w14:paraId="08C14A9D" w14:textId="77777777" w:rsidR="00C45D71" w:rsidRDefault="00C45D71">
            <w:pPr>
              <w:spacing w:line="0" w:lineRule="atLeast"/>
              <w:rPr>
                <w:rFonts w:ascii="Times New Roman" w:eastAsia="Times New Roman" w:hAnsi="Times New Roman"/>
                <w:sz w:val="2"/>
              </w:rPr>
            </w:pPr>
          </w:p>
        </w:tc>
      </w:tr>
      <w:tr w:rsidR="00C45D71" w14:paraId="5A61A578" w14:textId="77777777">
        <w:trPr>
          <w:trHeight w:val="248"/>
        </w:trPr>
        <w:tc>
          <w:tcPr>
            <w:tcW w:w="7480" w:type="dxa"/>
            <w:tcBorders>
              <w:left w:val="single" w:sz="8" w:space="0" w:color="auto"/>
              <w:right w:val="single" w:sz="8" w:space="0" w:color="auto"/>
            </w:tcBorders>
            <w:shd w:val="clear" w:color="auto" w:fill="auto"/>
            <w:vAlign w:val="bottom"/>
          </w:tcPr>
          <w:p w14:paraId="24445CFE" w14:textId="77777777" w:rsidR="00C45D71" w:rsidRDefault="00C45D71">
            <w:pPr>
              <w:spacing w:line="0" w:lineRule="atLeast"/>
              <w:ind w:left="120"/>
              <w:rPr>
                <w:rFonts w:ascii="Arial" w:eastAsia="Arial" w:hAnsi="Arial"/>
                <w:b/>
              </w:rPr>
            </w:pPr>
            <w:r>
              <w:rPr>
                <w:rFonts w:ascii="Arial" w:eastAsia="Arial" w:hAnsi="Arial"/>
                <w:b/>
              </w:rPr>
              <w:t>Discussion Hour – Loan Repayment*</w:t>
            </w:r>
          </w:p>
        </w:tc>
        <w:tc>
          <w:tcPr>
            <w:tcW w:w="340" w:type="dxa"/>
            <w:shd w:val="clear" w:color="auto" w:fill="auto"/>
            <w:vAlign w:val="bottom"/>
          </w:tcPr>
          <w:p w14:paraId="6DB043D4"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1E2707C4" w14:textId="77777777" w:rsidR="00C45D71" w:rsidRDefault="00C45D71">
            <w:pPr>
              <w:spacing w:line="0" w:lineRule="atLeast"/>
              <w:rPr>
                <w:rFonts w:ascii="Times New Roman" w:eastAsia="Times New Roman" w:hAnsi="Times New Roman"/>
                <w:sz w:val="21"/>
              </w:rPr>
            </w:pPr>
          </w:p>
        </w:tc>
      </w:tr>
      <w:tr w:rsidR="00C45D71" w14:paraId="3E916A00" w14:textId="77777777">
        <w:trPr>
          <w:trHeight w:val="247"/>
        </w:trPr>
        <w:tc>
          <w:tcPr>
            <w:tcW w:w="7480" w:type="dxa"/>
            <w:tcBorders>
              <w:left w:val="single" w:sz="8" w:space="0" w:color="auto"/>
              <w:right w:val="single" w:sz="8" w:space="0" w:color="auto"/>
            </w:tcBorders>
            <w:shd w:val="clear" w:color="auto" w:fill="auto"/>
            <w:vAlign w:val="bottom"/>
          </w:tcPr>
          <w:p w14:paraId="6F15E06E" w14:textId="77777777" w:rsidR="00C45D71" w:rsidRDefault="00C45D71">
            <w:pPr>
              <w:spacing w:line="0" w:lineRule="atLeast"/>
              <w:ind w:left="480"/>
              <w:rPr>
                <w:rFonts w:ascii="Arial" w:eastAsia="Arial" w:hAnsi="Arial"/>
              </w:rPr>
            </w:pPr>
            <w:r>
              <w:rPr>
                <w:rFonts w:ascii="Arial" w:eastAsia="Arial" w:hAnsi="Arial"/>
              </w:rPr>
              <w:t>•  To identify and discuss 3 student loan repayment options</w:t>
            </w:r>
          </w:p>
        </w:tc>
        <w:tc>
          <w:tcPr>
            <w:tcW w:w="340" w:type="dxa"/>
            <w:shd w:val="clear" w:color="auto" w:fill="auto"/>
            <w:vAlign w:val="bottom"/>
          </w:tcPr>
          <w:p w14:paraId="354FD51F"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52AFD529" w14:textId="77777777" w:rsidR="00C45D71" w:rsidRDefault="00C45D71">
            <w:pPr>
              <w:spacing w:line="0" w:lineRule="atLeast"/>
              <w:rPr>
                <w:rFonts w:ascii="Times New Roman" w:eastAsia="Times New Roman" w:hAnsi="Times New Roman"/>
                <w:sz w:val="21"/>
              </w:rPr>
            </w:pPr>
          </w:p>
        </w:tc>
      </w:tr>
      <w:tr w:rsidR="00C45D71" w14:paraId="34211C7A" w14:textId="77777777">
        <w:trPr>
          <w:trHeight w:val="226"/>
        </w:trPr>
        <w:tc>
          <w:tcPr>
            <w:tcW w:w="7480" w:type="dxa"/>
            <w:tcBorders>
              <w:left w:val="single" w:sz="8" w:space="0" w:color="auto"/>
              <w:right w:val="single" w:sz="8" w:space="0" w:color="auto"/>
            </w:tcBorders>
            <w:shd w:val="clear" w:color="auto" w:fill="auto"/>
            <w:vAlign w:val="bottom"/>
          </w:tcPr>
          <w:p w14:paraId="6B9C4F40" w14:textId="77777777" w:rsidR="00C45D71" w:rsidRDefault="00C45D71">
            <w:pPr>
              <w:spacing w:line="226" w:lineRule="exact"/>
              <w:ind w:left="1200"/>
              <w:rPr>
                <w:rFonts w:ascii="Arial" w:eastAsia="Arial" w:hAnsi="Arial"/>
              </w:rPr>
            </w:pPr>
            <w:r>
              <w:rPr>
                <w:rFonts w:ascii="Courier New" w:eastAsia="Courier New" w:hAnsi="Courier New"/>
              </w:rPr>
              <w:t>o</w:t>
            </w:r>
            <w:r>
              <w:rPr>
                <w:rFonts w:ascii="Arial" w:eastAsia="Arial" w:hAnsi="Arial"/>
              </w:rPr>
              <w:t xml:space="preserve">  Public Service Loan Forgiveness Program</w:t>
            </w:r>
          </w:p>
        </w:tc>
        <w:tc>
          <w:tcPr>
            <w:tcW w:w="340" w:type="dxa"/>
            <w:shd w:val="clear" w:color="auto" w:fill="auto"/>
            <w:vAlign w:val="bottom"/>
          </w:tcPr>
          <w:p w14:paraId="66992E81" w14:textId="77777777" w:rsidR="00C45D71" w:rsidRDefault="00C45D71">
            <w:pPr>
              <w:spacing w:line="0" w:lineRule="atLeast"/>
              <w:rPr>
                <w:rFonts w:ascii="Times New Roman" w:eastAsia="Times New Roman" w:hAnsi="Times New Roman"/>
                <w:sz w:val="19"/>
              </w:rPr>
            </w:pPr>
          </w:p>
        </w:tc>
        <w:tc>
          <w:tcPr>
            <w:tcW w:w="1580" w:type="dxa"/>
            <w:tcBorders>
              <w:right w:val="single" w:sz="8" w:space="0" w:color="auto"/>
            </w:tcBorders>
            <w:shd w:val="clear" w:color="auto" w:fill="auto"/>
            <w:vAlign w:val="bottom"/>
          </w:tcPr>
          <w:p w14:paraId="1D99E634" w14:textId="77777777" w:rsidR="00C45D71" w:rsidRDefault="00C45D71">
            <w:pPr>
              <w:spacing w:line="0" w:lineRule="atLeast"/>
              <w:rPr>
                <w:rFonts w:ascii="Times New Roman" w:eastAsia="Times New Roman" w:hAnsi="Times New Roman"/>
                <w:sz w:val="19"/>
              </w:rPr>
            </w:pPr>
          </w:p>
        </w:tc>
      </w:tr>
      <w:tr w:rsidR="00C45D71" w14:paraId="171E19C7" w14:textId="77777777">
        <w:trPr>
          <w:trHeight w:val="230"/>
        </w:trPr>
        <w:tc>
          <w:tcPr>
            <w:tcW w:w="7480" w:type="dxa"/>
            <w:tcBorders>
              <w:left w:val="single" w:sz="8" w:space="0" w:color="auto"/>
              <w:right w:val="single" w:sz="8" w:space="0" w:color="auto"/>
            </w:tcBorders>
            <w:shd w:val="clear" w:color="auto" w:fill="auto"/>
            <w:vAlign w:val="bottom"/>
          </w:tcPr>
          <w:p w14:paraId="754E4803" w14:textId="77777777" w:rsidR="00C45D71" w:rsidRDefault="00C45D71">
            <w:pPr>
              <w:spacing w:line="231" w:lineRule="exact"/>
              <w:ind w:left="1200"/>
              <w:rPr>
                <w:rFonts w:ascii="Arial" w:eastAsia="Arial" w:hAnsi="Arial"/>
              </w:rPr>
            </w:pPr>
            <w:r>
              <w:rPr>
                <w:rFonts w:ascii="Courier New" w:eastAsia="Courier New" w:hAnsi="Courier New"/>
              </w:rPr>
              <w:t>o</w:t>
            </w:r>
            <w:r>
              <w:rPr>
                <w:rFonts w:ascii="Arial" w:eastAsia="Arial" w:hAnsi="Arial"/>
              </w:rPr>
              <w:t xml:space="preserve">  National Health Service Corp</w:t>
            </w:r>
          </w:p>
        </w:tc>
        <w:tc>
          <w:tcPr>
            <w:tcW w:w="340" w:type="dxa"/>
            <w:shd w:val="clear" w:color="auto" w:fill="auto"/>
            <w:vAlign w:val="bottom"/>
          </w:tcPr>
          <w:p w14:paraId="572D972C" w14:textId="77777777" w:rsidR="00C45D71" w:rsidRDefault="00C45D71">
            <w:pPr>
              <w:spacing w:line="0" w:lineRule="atLeast"/>
              <w:rPr>
                <w:rFonts w:ascii="Times New Roman" w:eastAsia="Times New Roman" w:hAnsi="Times New Roman"/>
              </w:rPr>
            </w:pPr>
          </w:p>
        </w:tc>
        <w:tc>
          <w:tcPr>
            <w:tcW w:w="1580" w:type="dxa"/>
            <w:tcBorders>
              <w:right w:val="single" w:sz="8" w:space="0" w:color="auto"/>
            </w:tcBorders>
            <w:shd w:val="clear" w:color="auto" w:fill="auto"/>
            <w:vAlign w:val="bottom"/>
          </w:tcPr>
          <w:p w14:paraId="0B0D4509" w14:textId="77777777" w:rsidR="00C45D71" w:rsidRDefault="00C45D71">
            <w:pPr>
              <w:spacing w:line="0" w:lineRule="atLeast"/>
              <w:rPr>
                <w:rFonts w:ascii="Times New Roman" w:eastAsia="Times New Roman" w:hAnsi="Times New Roman"/>
              </w:rPr>
            </w:pPr>
          </w:p>
        </w:tc>
      </w:tr>
      <w:tr w:rsidR="00C45D71" w14:paraId="3DF5DA13" w14:textId="77777777">
        <w:trPr>
          <w:trHeight w:val="228"/>
        </w:trPr>
        <w:tc>
          <w:tcPr>
            <w:tcW w:w="7480" w:type="dxa"/>
            <w:tcBorders>
              <w:left w:val="single" w:sz="8" w:space="0" w:color="auto"/>
              <w:right w:val="single" w:sz="8" w:space="0" w:color="auto"/>
            </w:tcBorders>
            <w:shd w:val="clear" w:color="auto" w:fill="auto"/>
            <w:vAlign w:val="bottom"/>
          </w:tcPr>
          <w:p w14:paraId="78CFA0E9" w14:textId="77777777" w:rsidR="00C45D71" w:rsidRDefault="00C45D71">
            <w:pPr>
              <w:spacing w:line="228" w:lineRule="exact"/>
              <w:ind w:left="1200"/>
              <w:rPr>
                <w:rFonts w:ascii="Arial" w:eastAsia="Arial" w:hAnsi="Arial"/>
              </w:rPr>
            </w:pPr>
            <w:r>
              <w:rPr>
                <w:rFonts w:ascii="Courier New" w:eastAsia="Courier New" w:hAnsi="Courier New"/>
              </w:rPr>
              <w:t>o</w:t>
            </w:r>
            <w:r>
              <w:rPr>
                <w:rFonts w:ascii="Arial" w:eastAsia="Arial" w:hAnsi="Arial"/>
              </w:rPr>
              <w:t xml:space="preserve">  National Institute of Health</w:t>
            </w:r>
          </w:p>
        </w:tc>
        <w:tc>
          <w:tcPr>
            <w:tcW w:w="340" w:type="dxa"/>
            <w:shd w:val="clear" w:color="auto" w:fill="auto"/>
            <w:vAlign w:val="bottom"/>
          </w:tcPr>
          <w:p w14:paraId="505CFEA2" w14:textId="77777777" w:rsidR="00C45D71" w:rsidRDefault="00C45D71">
            <w:pPr>
              <w:spacing w:line="0" w:lineRule="atLeast"/>
              <w:rPr>
                <w:rFonts w:ascii="Times New Roman" w:eastAsia="Times New Roman" w:hAnsi="Times New Roman"/>
                <w:sz w:val="19"/>
              </w:rPr>
            </w:pPr>
          </w:p>
        </w:tc>
        <w:tc>
          <w:tcPr>
            <w:tcW w:w="1580" w:type="dxa"/>
            <w:tcBorders>
              <w:right w:val="single" w:sz="8" w:space="0" w:color="auto"/>
            </w:tcBorders>
            <w:shd w:val="clear" w:color="auto" w:fill="auto"/>
            <w:vAlign w:val="bottom"/>
          </w:tcPr>
          <w:p w14:paraId="1AA16D96" w14:textId="77777777" w:rsidR="00C45D71" w:rsidRDefault="00C45D71">
            <w:pPr>
              <w:spacing w:line="0" w:lineRule="atLeast"/>
              <w:rPr>
                <w:rFonts w:ascii="Times New Roman" w:eastAsia="Times New Roman" w:hAnsi="Times New Roman"/>
                <w:sz w:val="19"/>
              </w:rPr>
            </w:pPr>
          </w:p>
        </w:tc>
      </w:tr>
      <w:tr w:rsidR="00C45D71" w14:paraId="4E400E43" w14:textId="77777777">
        <w:trPr>
          <w:trHeight w:val="247"/>
        </w:trPr>
        <w:tc>
          <w:tcPr>
            <w:tcW w:w="7480" w:type="dxa"/>
            <w:tcBorders>
              <w:left w:val="single" w:sz="8" w:space="0" w:color="auto"/>
              <w:right w:val="single" w:sz="8" w:space="0" w:color="auto"/>
            </w:tcBorders>
            <w:shd w:val="clear" w:color="auto" w:fill="auto"/>
            <w:vAlign w:val="bottom"/>
          </w:tcPr>
          <w:p w14:paraId="1BBBE8CA" w14:textId="77777777" w:rsidR="00C45D71" w:rsidRDefault="00C45D71">
            <w:pPr>
              <w:spacing w:line="0" w:lineRule="atLeast"/>
              <w:ind w:left="480"/>
              <w:rPr>
                <w:rFonts w:ascii="Arial" w:eastAsia="Arial" w:hAnsi="Arial"/>
              </w:rPr>
            </w:pPr>
            <w:r>
              <w:rPr>
                <w:rFonts w:ascii="Arial" w:eastAsia="Arial" w:hAnsi="Arial"/>
              </w:rPr>
              <w:t>•  To discuss student loan repayment options within the VAMC</w:t>
            </w:r>
          </w:p>
        </w:tc>
        <w:tc>
          <w:tcPr>
            <w:tcW w:w="340" w:type="dxa"/>
            <w:shd w:val="clear" w:color="auto" w:fill="auto"/>
            <w:vAlign w:val="bottom"/>
          </w:tcPr>
          <w:p w14:paraId="12DE57B7"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76D7C225" w14:textId="77777777" w:rsidR="00C45D71" w:rsidRDefault="00C45D71">
            <w:pPr>
              <w:spacing w:line="0" w:lineRule="atLeast"/>
              <w:rPr>
                <w:rFonts w:ascii="Times New Roman" w:eastAsia="Times New Roman" w:hAnsi="Times New Roman"/>
                <w:sz w:val="21"/>
              </w:rPr>
            </w:pPr>
          </w:p>
        </w:tc>
      </w:tr>
      <w:tr w:rsidR="00C45D71" w14:paraId="44D7AD3F" w14:textId="77777777">
        <w:trPr>
          <w:trHeight w:val="245"/>
        </w:trPr>
        <w:tc>
          <w:tcPr>
            <w:tcW w:w="7480" w:type="dxa"/>
            <w:tcBorders>
              <w:left w:val="single" w:sz="8" w:space="0" w:color="auto"/>
              <w:right w:val="single" w:sz="8" w:space="0" w:color="auto"/>
            </w:tcBorders>
            <w:shd w:val="clear" w:color="auto" w:fill="auto"/>
            <w:vAlign w:val="bottom"/>
          </w:tcPr>
          <w:p w14:paraId="0A6FEDE5" w14:textId="77777777" w:rsidR="00C45D71" w:rsidRDefault="00C45D71">
            <w:pPr>
              <w:spacing w:line="0" w:lineRule="atLeast"/>
              <w:ind w:left="480"/>
              <w:rPr>
                <w:rFonts w:ascii="Arial" w:eastAsia="Arial" w:hAnsi="Arial"/>
              </w:rPr>
            </w:pPr>
            <w:r>
              <w:rPr>
                <w:rFonts w:ascii="Arial" w:eastAsia="Arial" w:hAnsi="Arial"/>
              </w:rPr>
              <w:t>•  To discuss the pros and cons of deferment and forbearance and how this</w:t>
            </w:r>
          </w:p>
        </w:tc>
        <w:tc>
          <w:tcPr>
            <w:tcW w:w="340" w:type="dxa"/>
            <w:shd w:val="clear" w:color="auto" w:fill="auto"/>
            <w:vAlign w:val="bottom"/>
          </w:tcPr>
          <w:p w14:paraId="03061D99"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1CAA1AED" w14:textId="77777777" w:rsidR="00C45D71" w:rsidRDefault="00C45D71">
            <w:pPr>
              <w:spacing w:line="0" w:lineRule="atLeast"/>
              <w:rPr>
                <w:rFonts w:ascii="Times New Roman" w:eastAsia="Times New Roman" w:hAnsi="Times New Roman"/>
                <w:sz w:val="21"/>
              </w:rPr>
            </w:pPr>
          </w:p>
        </w:tc>
      </w:tr>
      <w:tr w:rsidR="00C45D71" w14:paraId="16CD4C0B" w14:textId="77777777">
        <w:trPr>
          <w:trHeight w:val="226"/>
        </w:trPr>
        <w:tc>
          <w:tcPr>
            <w:tcW w:w="7480" w:type="dxa"/>
            <w:tcBorders>
              <w:left w:val="single" w:sz="8" w:space="0" w:color="auto"/>
              <w:right w:val="single" w:sz="8" w:space="0" w:color="auto"/>
            </w:tcBorders>
            <w:shd w:val="clear" w:color="auto" w:fill="auto"/>
            <w:vAlign w:val="bottom"/>
          </w:tcPr>
          <w:p w14:paraId="211E2EBE" w14:textId="77777777" w:rsidR="00C45D71" w:rsidRDefault="00C45D71">
            <w:pPr>
              <w:spacing w:line="226" w:lineRule="exact"/>
              <w:ind w:left="840"/>
              <w:rPr>
                <w:rFonts w:ascii="Arial" w:eastAsia="Arial" w:hAnsi="Arial"/>
              </w:rPr>
            </w:pPr>
            <w:r>
              <w:rPr>
                <w:rFonts w:ascii="Arial" w:eastAsia="Arial" w:hAnsi="Arial"/>
              </w:rPr>
              <w:t>will affect their financial future</w:t>
            </w:r>
          </w:p>
        </w:tc>
        <w:tc>
          <w:tcPr>
            <w:tcW w:w="340" w:type="dxa"/>
            <w:shd w:val="clear" w:color="auto" w:fill="auto"/>
            <w:vAlign w:val="bottom"/>
          </w:tcPr>
          <w:p w14:paraId="1DF3F53C" w14:textId="77777777" w:rsidR="00C45D71" w:rsidRDefault="00C45D71">
            <w:pPr>
              <w:spacing w:line="0" w:lineRule="atLeast"/>
              <w:rPr>
                <w:rFonts w:ascii="Times New Roman" w:eastAsia="Times New Roman" w:hAnsi="Times New Roman"/>
                <w:sz w:val="19"/>
              </w:rPr>
            </w:pPr>
          </w:p>
        </w:tc>
        <w:tc>
          <w:tcPr>
            <w:tcW w:w="1580" w:type="dxa"/>
            <w:tcBorders>
              <w:right w:val="single" w:sz="8" w:space="0" w:color="auto"/>
            </w:tcBorders>
            <w:shd w:val="clear" w:color="auto" w:fill="auto"/>
            <w:vAlign w:val="bottom"/>
          </w:tcPr>
          <w:p w14:paraId="3313B9D7" w14:textId="77777777" w:rsidR="00C45D71" w:rsidRDefault="00C45D71">
            <w:pPr>
              <w:spacing w:line="0" w:lineRule="atLeast"/>
              <w:rPr>
                <w:rFonts w:ascii="Times New Roman" w:eastAsia="Times New Roman" w:hAnsi="Times New Roman"/>
                <w:sz w:val="19"/>
              </w:rPr>
            </w:pPr>
          </w:p>
        </w:tc>
      </w:tr>
      <w:tr w:rsidR="00C45D71" w14:paraId="1F6FCD5D" w14:textId="77777777">
        <w:trPr>
          <w:trHeight w:val="32"/>
        </w:trPr>
        <w:tc>
          <w:tcPr>
            <w:tcW w:w="7480" w:type="dxa"/>
            <w:tcBorders>
              <w:left w:val="single" w:sz="8" w:space="0" w:color="auto"/>
              <w:bottom w:val="single" w:sz="8" w:space="0" w:color="auto"/>
              <w:right w:val="single" w:sz="8" w:space="0" w:color="auto"/>
            </w:tcBorders>
            <w:shd w:val="clear" w:color="auto" w:fill="auto"/>
            <w:vAlign w:val="bottom"/>
          </w:tcPr>
          <w:p w14:paraId="5CEAFACA" w14:textId="77777777" w:rsidR="00C45D71" w:rsidRDefault="00C45D71">
            <w:pPr>
              <w:spacing w:line="0" w:lineRule="atLeast"/>
              <w:rPr>
                <w:rFonts w:ascii="Times New Roman" w:eastAsia="Times New Roman" w:hAnsi="Times New Roman"/>
                <w:sz w:val="2"/>
              </w:rPr>
            </w:pPr>
          </w:p>
        </w:tc>
        <w:tc>
          <w:tcPr>
            <w:tcW w:w="340" w:type="dxa"/>
            <w:tcBorders>
              <w:bottom w:val="single" w:sz="8" w:space="0" w:color="auto"/>
            </w:tcBorders>
            <w:shd w:val="clear" w:color="auto" w:fill="auto"/>
            <w:vAlign w:val="bottom"/>
          </w:tcPr>
          <w:p w14:paraId="3DA40B72" w14:textId="77777777" w:rsidR="00C45D71" w:rsidRDefault="00C45D71">
            <w:pPr>
              <w:spacing w:line="0" w:lineRule="atLeast"/>
              <w:rPr>
                <w:rFonts w:ascii="Times New Roman" w:eastAsia="Times New Roman" w:hAnsi="Times New Roman"/>
                <w:sz w:val="2"/>
              </w:rPr>
            </w:pPr>
          </w:p>
        </w:tc>
        <w:tc>
          <w:tcPr>
            <w:tcW w:w="1580" w:type="dxa"/>
            <w:tcBorders>
              <w:bottom w:val="single" w:sz="8" w:space="0" w:color="auto"/>
              <w:right w:val="single" w:sz="8" w:space="0" w:color="auto"/>
            </w:tcBorders>
            <w:shd w:val="clear" w:color="auto" w:fill="auto"/>
            <w:vAlign w:val="bottom"/>
          </w:tcPr>
          <w:p w14:paraId="5957FC1D" w14:textId="77777777" w:rsidR="00C45D71" w:rsidRDefault="00C45D71">
            <w:pPr>
              <w:spacing w:line="0" w:lineRule="atLeast"/>
              <w:rPr>
                <w:rFonts w:ascii="Times New Roman" w:eastAsia="Times New Roman" w:hAnsi="Times New Roman"/>
                <w:sz w:val="2"/>
              </w:rPr>
            </w:pPr>
          </w:p>
        </w:tc>
      </w:tr>
      <w:tr w:rsidR="00C45D71" w14:paraId="69CF9CDF" w14:textId="77777777">
        <w:trPr>
          <w:trHeight w:val="246"/>
        </w:trPr>
        <w:tc>
          <w:tcPr>
            <w:tcW w:w="7480" w:type="dxa"/>
            <w:tcBorders>
              <w:left w:val="single" w:sz="8" w:space="0" w:color="auto"/>
              <w:right w:val="single" w:sz="8" w:space="0" w:color="auto"/>
            </w:tcBorders>
            <w:shd w:val="clear" w:color="auto" w:fill="auto"/>
            <w:vAlign w:val="bottom"/>
          </w:tcPr>
          <w:p w14:paraId="1F2620AF" w14:textId="77777777" w:rsidR="00C45D71" w:rsidRDefault="00C45D71">
            <w:pPr>
              <w:spacing w:line="0" w:lineRule="atLeast"/>
              <w:ind w:left="120"/>
              <w:rPr>
                <w:rFonts w:ascii="Arial" w:eastAsia="Arial" w:hAnsi="Arial"/>
                <w:b/>
              </w:rPr>
            </w:pPr>
            <w:r>
              <w:rPr>
                <w:rFonts w:ascii="Arial" w:eastAsia="Arial" w:hAnsi="Arial"/>
                <w:b/>
              </w:rPr>
              <w:t>Discussion Hour – Managing Finances*</w:t>
            </w:r>
          </w:p>
        </w:tc>
        <w:tc>
          <w:tcPr>
            <w:tcW w:w="340" w:type="dxa"/>
            <w:shd w:val="clear" w:color="auto" w:fill="auto"/>
            <w:vAlign w:val="bottom"/>
          </w:tcPr>
          <w:p w14:paraId="14C0A062"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3CD59C07" w14:textId="77777777" w:rsidR="00C45D71" w:rsidRDefault="00C45D71">
            <w:pPr>
              <w:spacing w:line="0" w:lineRule="atLeast"/>
              <w:rPr>
                <w:rFonts w:ascii="Times New Roman" w:eastAsia="Times New Roman" w:hAnsi="Times New Roman"/>
                <w:sz w:val="21"/>
              </w:rPr>
            </w:pPr>
          </w:p>
        </w:tc>
      </w:tr>
      <w:tr w:rsidR="00C45D71" w14:paraId="53E6065D" w14:textId="77777777">
        <w:trPr>
          <w:trHeight w:val="247"/>
        </w:trPr>
        <w:tc>
          <w:tcPr>
            <w:tcW w:w="7480" w:type="dxa"/>
            <w:tcBorders>
              <w:left w:val="single" w:sz="8" w:space="0" w:color="auto"/>
              <w:right w:val="single" w:sz="8" w:space="0" w:color="auto"/>
            </w:tcBorders>
            <w:shd w:val="clear" w:color="auto" w:fill="auto"/>
            <w:vAlign w:val="bottom"/>
          </w:tcPr>
          <w:p w14:paraId="5CC1F92B" w14:textId="77777777" w:rsidR="00C45D71" w:rsidRDefault="00C45D71">
            <w:pPr>
              <w:spacing w:line="0" w:lineRule="atLeast"/>
              <w:ind w:left="480"/>
              <w:rPr>
                <w:rFonts w:ascii="Arial" w:eastAsia="Arial" w:hAnsi="Arial"/>
              </w:rPr>
            </w:pPr>
            <w:r>
              <w:rPr>
                <w:rFonts w:ascii="Arial" w:eastAsia="Arial" w:hAnsi="Arial"/>
              </w:rPr>
              <w:t>•  To identify debt myths</w:t>
            </w:r>
          </w:p>
        </w:tc>
        <w:tc>
          <w:tcPr>
            <w:tcW w:w="340" w:type="dxa"/>
            <w:shd w:val="clear" w:color="auto" w:fill="auto"/>
            <w:vAlign w:val="bottom"/>
          </w:tcPr>
          <w:p w14:paraId="1880BE84"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1E1983E7" w14:textId="77777777" w:rsidR="00C45D71" w:rsidRDefault="00C45D71">
            <w:pPr>
              <w:spacing w:line="0" w:lineRule="atLeast"/>
              <w:rPr>
                <w:rFonts w:ascii="Times New Roman" w:eastAsia="Times New Roman" w:hAnsi="Times New Roman"/>
                <w:sz w:val="21"/>
              </w:rPr>
            </w:pPr>
          </w:p>
        </w:tc>
      </w:tr>
      <w:tr w:rsidR="00C45D71" w14:paraId="31F82FC1" w14:textId="77777777">
        <w:trPr>
          <w:trHeight w:val="245"/>
        </w:trPr>
        <w:tc>
          <w:tcPr>
            <w:tcW w:w="7480" w:type="dxa"/>
            <w:tcBorders>
              <w:left w:val="single" w:sz="8" w:space="0" w:color="auto"/>
              <w:right w:val="single" w:sz="8" w:space="0" w:color="auto"/>
            </w:tcBorders>
            <w:shd w:val="clear" w:color="auto" w:fill="auto"/>
            <w:vAlign w:val="bottom"/>
          </w:tcPr>
          <w:p w14:paraId="3A8F08A2" w14:textId="77777777" w:rsidR="00C45D71" w:rsidRDefault="00C45D71">
            <w:pPr>
              <w:spacing w:line="0" w:lineRule="atLeast"/>
              <w:ind w:left="480"/>
              <w:rPr>
                <w:rFonts w:ascii="Arial" w:eastAsia="Arial" w:hAnsi="Arial"/>
              </w:rPr>
            </w:pPr>
            <w:r>
              <w:rPr>
                <w:rFonts w:ascii="Arial" w:eastAsia="Arial" w:hAnsi="Arial"/>
              </w:rPr>
              <w:t>•  To list 7 steps to reduce money stress</w:t>
            </w:r>
          </w:p>
        </w:tc>
        <w:tc>
          <w:tcPr>
            <w:tcW w:w="340" w:type="dxa"/>
            <w:shd w:val="clear" w:color="auto" w:fill="auto"/>
            <w:vAlign w:val="bottom"/>
          </w:tcPr>
          <w:p w14:paraId="1C4B0971"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05B5FEAF" w14:textId="77777777" w:rsidR="00C45D71" w:rsidRDefault="00C45D71">
            <w:pPr>
              <w:spacing w:line="0" w:lineRule="atLeast"/>
              <w:rPr>
                <w:rFonts w:ascii="Times New Roman" w:eastAsia="Times New Roman" w:hAnsi="Times New Roman"/>
                <w:sz w:val="21"/>
              </w:rPr>
            </w:pPr>
          </w:p>
        </w:tc>
      </w:tr>
      <w:tr w:rsidR="00C45D71" w14:paraId="44FB3313" w14:textId="77777777">
        <w:trPr>
          <w:trHeight w:val="243"/>
        </w:trPr>
        <w:tc>
          <w:tcPr>
            <w:tcW w:w="7480" w:type="dxa"/>
            <w:tcBorders>
              <w:left w:val="single" w:sz="8" w:space="0" w:color="auto"/>
              <w:right w:val="single" w:sz="8" w:space="0" w:color="auto"/>
            </w:tcBorders>
            <w:shd w:val="clear" w:color="auto" w:fill="auto"/>
            <w:vAlign w:val="bottom"/>
          </w:tcPr>
          <w:p w14:paraId="194CD116" w14:textId="77777777" w:rsidR="00C45D71" w:rsidRDefault="00C45D71">
            <w:pPr>
              <w:spacing w:line="0" w:lineRule="atLeast"/>
              <w:ind w:left="480"/>
              <w:rPr>
                <w:rFonts w:ascii="Arial" w:eastAsia="Arial" w:hAnsi="Arial"/>
              </w:rPr>
            </w:pPr>
            <w:r>
              <w:rPr>
                <w:rFonts w:ascii="Arial" w:eastAsia="Arial" w:hAnsi="Arial"/>
              </w:rPr>
              <w:t>•  To differentiate among types of investments</w:t>
            </w:r>
          </w:p>
        </w:tc>
        <w:tc>
          <w:tcPr>
            <w:tcW w:w="340" w:type="dxa"/>
            <w:shd w:val="clear" w:color="auto" w:fill="auto"/>
            <w:vAlign w:val="bottom"/>
          </w:tcPr>
          <w:p w14:paraId="32FE07E5"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568199EE" w14:textId="77777777" w:rsidR="00C45D71" w:rsidRDefault="00C45D71">
            <w:pPr>
              <w:spacing w:line="0" w:lineRule="atLeast"/>
              <w:rPr>
                <w:rFonts w:ascii="Times New Roman" w:eastAsia="Times New Roman" w:hAnsi="Times New Roman"/>
                <w:sz w:val="21"/>
              </w:rPr>
            </w:pPr>
          </w:p>
        </w:tc>
      </w:tr>
      <w:tr w:rsidR="00C45D71" w14:paraId="68C63870" w14:textId="77777777">
        <w:trPr>
          <w:trHeight w:val="245"/>
        </w:trPr>
        <w:tc>
          <w:tcPr>
            <w:tcW w:w="7480" w:type="dxa"/>
            <w:tcBorders>
              <w:left w:val="single" w:sz="8" w:space="0" w:color="auto"/>
              <w:right w:val="single" w:sz="8" w:space="0" w:color="auto"/>
            </w:tcBorders>
            <w:shd w:val="clear" w:color="auto" w:fill="auto"/>
            <w:vAlign w:val="bottom"/>
          </w:tcPr>
          <w:p w14:paraId="73E34427" w14:textId="77777777" w:rsidR="00C45D71" w:rsidRDefault="00C45D71">
            <w:pPr>
              <w:spacing w:line="0" w:lineRule="atLeast"/>
              <w:ind w:left="480"/>
              <w:rPr>
                <w:rFonts w:ascii="Arial" w:eastAsia="Arial" w:hAnsi="Arial"/>
              </w:rPr>
            </w:pPr>
            <w:r>
              <w:rPr>
                <w:rFonts w:ascii="Arial" w:eastAsia="Arial" w:hAnsi="Arial"/>
              </w:rPr>
              <w:t>•  To explain different types of retirement plans</w:t>
            </w:r>
          </w:p>
        </w:tc>
        <w:tc>
          <w:tcPr>
            <w:tcW w:w="340" w:type="dxa"/>
            <w:shd w:val="clear" w:color="auto" w:fill="auto"/>
            <w:vAlign w:val="bottom"/>
          </w:tcPr>
          <w:p w14:paraId="70BA8DB7"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3FDBA7EE" w14:textId="77777777" w:rsidR="00C45D71" w:rsidRDefault="00C45D71">
            <w:pPr>
              <w:spacing w:line="0" w:lineRule="atLeast"/>
              <w:rPr>
                <w:rFonts w:ascii="Times New Roman" w:eastAsia="Times New Roman" w:hAnsi="Times New Roman"/>
                <w:sz w:val="21"/>
              </w:rPr>
            </w:pPr>
          </w:p>
        </w:tc>
      </w:tr>
      <w:tr w:rsidR="00C45D71" w14:paraId="57EF8A94" w14:textId="77777777">
        <w:trPr>
          <w:trHeight w:val="28"/>
        </w:trPr>
        <w:tc>
          <w:tcPr>
            <w:tcW w:w="7480" w:type="dxa"/>
            <w:tcBorders>
              <w:left w:val="single" w:sz="8" w:space="0" w:color="auto"/>
              <w:bottom w:val="single" w:sz="8" w:space="0" w:color="auto"/>
              <w:right w:val="single" w:sz="8" w:space="0" w:color="auto"/>
            </w:tcBorders>
            <w:shd w:val="clear" w:color="auto" w:fill="auto"/>
            <w:vAlign w:val="bottom"/>
          </w:tcPr>
          <w:p w14:paraId="17701EDF" w14:textId="77777777" w:rsidR="00C45D71" w:rsidRDefault="00C45D71">
            <w:pPr>
              <w:spacing w:line="0" w:lineRule="atLeast"/>
              <w:rPr>
                <w:rFonts w:ascii="Times New Roman" w:eastAsia="Times New Roman" w:hAnsi="Times New Roman"/>
                <w:sz w:val="2"/>
              </w:rPr>
            </w:pPr>
          </w:p>
        </w:tc>
        <w:tc>
          <w:tcPr>
            <w:tcW w:w="340" w:type="dxa"/>
            <w:tcBorders>
              <w:bottom w:val="single" w:sz="8" w:space="0" w:color="auto"/>
            </w:tcBorders>
            <w:shd w:val="clear" w:color="auto" w:fill="auto"/>
            <w:vAlign w:val="bottom"/>
          </w:tcPr>
          <w:p w14:paraId="435CFFFE" w14:textId="77777777" w:rsidR="00C45D71" w:rsidRDefault="00C45D71">
            <w:pPr>
              <w:spacing w:line="0" w:lineRule="atLeast"/>
              <w:rPr>
                <w:rFonts w:ascii="Times New Roman" w:eastAsia="Times New Roman" w:hAnsi="Times New Roman"/>
                <w:sz w:val="2"/>
              </w:rPr>
            </w:pPr>
          </w:p>
        </w:tc>
        <w:tc>
          <w:tcPr>
            <w:tcW w:w="1580" w:type="dxa"/>
            <w:tcBorders>
              <w:bottom w:val="single" w:sz="8" w:space="0" w:color="auto"/>
              <w:right w:val="single" w:sz="8" w:space="0" w:color="auto"/>
            </w:tcBorders>
            <w:shd w:val="clear" w:color="auto" w:fill="auto"/>
            <w:vAlign w:val="bottom"/>
          </w:tcPr>
          <w:p w14:paraId="61D588D7" w14:textId="77777777" w:rsidR="00C45D71" w:rsidRDefault="00C45D71">
            <w:pPr>
              <w:spacing w:line="0" w:lineRule="atLeast"/>
              <w:rPr>
                <w:rFonts w:ascii="Times New Roman" w:eastAsia="Times New Roman" w:hAnsi="Times New Roman"/>
                <w:sz w:val="2"/>
              </w:rPr>
            </w:pPr>
          </w:p>
        </w:tc>
      </w:tr>
    </w:tbl>
    <w:p w14:paraId="1BA42DE1" w14:textId="77777777" w:rsidR="00C45D71" w:rsidRDefault="00C45D71">
      <w:pPr>
        <w:spacing w:line="200" w:lineRule="exact"/>
        <w:rPr>
          <w:rFonts w:ascii="Times New Roman" w:eastAsia="Times New Roman" w:hAnsi="Times New Roman"/>
        </w:rPr>
      </w:pPr>
    </w:p>
    <w:p w14:paraId="0480C99D" w14:textId="77777777" w:rsidR="00C45D71" w:rsidRDefault="00C45D71">
      <w:pPr>
        <w:spacing w:line="316" w:lineRule="exact"/>
        <w:rPr>
          <w:rFonts w:ascii="Times New Roman" w:eastAsia="Times New Roman" w:hAnsi="Times New Roman"/>
        </w:rPr>
      </w:pPr>
    </w:p>
    <w:p w14:paraId="5BC33A57" w14:textId="77777777" w:rsidR="00C45D71" w:rsidRDefault="00C45D71">
      <w:pPr>
        <w:spacing w:line="0" w:lineRule="atLeast"/>
        <w:rPr>
          <w:rFonts w:ascii="Arial" w:eastAsia="Arial" w:hAnsi="Arial"/>
          <w:b/>
          <w:sz w:val="24"/>
        </w:rPr>
      </w:pPr>
      <w:r>
        <w:rPr>
          <w:rFonts w:ascii="Arial" w:eastAsia="Arial" w:hAnsi="Arial"/>
          <w:b/>
          <w:sz w:val="24"/>
        </w:rPr>
        <w:t>Leadership Development Didactics</w:t>
      </w:r>
    </w:p>
    <w:p w14:paraId="6BA1FF2F" w14:textId="77777777" w:rsidR="00C45D71" w:rsidRDefault="00C45D71">
      <w:pPr>
        <w:spacing w:line="220"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7460"/>
        <w:gridCol w:w="340"/>
        <w:gridCol w:w="1600"/>
      </w:tblGrid>
      <w:tr w:rsidR="00C45D71" w14:paraId="49CED130" w14:textId="77777777">
        <w:trPr>
          <w:trHeight w:val="237"/>
        </w:trPr>
        <w:tc>
          <w:tcPr>
            <w:tcW w:w="7460" w:type="dxa"/>
            <w:tcBorders>
              <w:top w:val="single" w:sz="8" w:space="0" w:color="auto"/>
              <w:left w:val="single" w:sz="8" w:space="0" w:color="auto"/>
              <w:right w:val="single" w:sz="8" w:space="0" w:color="auto"/>
            </w:tcBorders>
            <w:shd w:val="clear" w:color="auto" w:fill="auto"/>
            <w:vAlign w:val="bottom"/>
          </w:tcPr>
          <w:p w14:paraId="40C79746" w14:textId="77777777" w:rsidR="00C45D71" w:rsidRDefault="00C45D71">
            <w:pPr>
              <w:spacing w:line="0" w:lineRule="atLeast"/>
              <w:ind w:left="120"/>
              <w:rPr>
                <w:rFonts w:ascii="Arial" w:eastAsia="Arial" w:hAnsi="Arial"/>
                <w:b/>
              </w:rPr>
            </w:pPr>
            <w:r>
              <w:rPr>
                <w:rFonts w:ascii="Arial" w:eastAsia="Arial" w:hAnsi="Arial"/>
                <w:b/>
              </w:rPr>
              <w:t>Format and Title</w:t>
            </w:r>
          </w:p>
        </w:tc>
        <w:tc>
          <w:tcPr>
            <w:tcW w:w="1920" w:type="dxa"/>
            <w:gridSpan w:val="2"/>
            <w:tcBorders>
              <w:top w:val="single" w:sz="8" w:space="0" w:color="auto"/>
              <w:right w:val="single" w:sz="8" w:space="0" w:color="auto"/>
            </w:tcBorders>
            <w:shd w:val="clear" w:color="auto" w:fill="auto"/>
            <w:vAlign w:val="bottom"/>
          </w:tcPr>
          <w:p w14:paraId="4403332B" w14:textId="77777777" w:rsidR="00C45D71" w:rsidRDefault="00C45D71">
            <w:pPr>
              <w:spacing w:line="0" w:lineRule="atLeast"/>
              <w:ind w:left="100"/>
              <w:rPr>
                <w:rFonts w:ascii="Arial" w:eastAsia="Arial" w:hAnsi="Arial"/>
                <w:b/>
              </w:rPr>
            </w:pPr>
            <w:r>
              <w:rPr>
                <w:rFonts w:ascii="Arial" w:eastAsia="Arial" w:hAnsi="Arial"/>
                <w:b/>
              </w:rPr>
              <w:t>Profession-Wide</w:t>
            </w:r>
          </w:p>
        </w:tc>
      </w:tr>
      <w:tr w:rsidR="00C45D71" w14:paraId="22D43476" w14:textId="77777777">
        <w:trPr>
          <w:trHeight w:val="232"/>
        </w:trPr>
        <w:tc>
          <w:tcPr>
            <w:tcW w:w="7460" w:type="dxa"/>
            <w:tcBorders>
              <w:left w:val="single" w:sz="8" w:space="0" w:color="auto"/>
              <w:bottom w:val="single" w:sz="8" w:space="0" w:color="auto"/>
              <w:right w:val="single" w:sz="8" w:space="0" w:color="auto"/>
            </w:tcBorders>
            <w:shd w:val="clear" w:color="auto" w:fill="auto"/>
            <w:vAlign w:val="bottom"/>
          </w:tcPr>
          <w:p w14:paraId="1E3BECBD" w14:textId="77777777" w:rsidR="00C45D71" w:rsidRDefault="00C45D71">
            <w:pPr>
              <w:spacing w:line="0" w:lineRule="atLeast"/>
              <w:rPr>
                <w:rFonts w:ascii="Times New Roman" w:eastAsia="Times New Roman" w:hAnsi="Times New Roman"/>
              </w:rPr>
            </w:pPr>
          </w:p>
        </w:tc>
        <w:tc>
          <w:tcPr>
            <w:tcW w:w="1920" w:type="dxa"/>
            <w:gridSpan w:val="2"/>
            <w:tcBorders>
              <w:bottom w:val="single" w:sz="8" w:space="0" w:color="auto"/>
              <w:right w:val="single" w:sz="8" w:space="0" w:color="auto"/>
            </w:tcBorders>
            <w:shd w:val="clear" w:color="auto" w:fill="auto"/>
            <w:vAlign w:val="bottom"/>
          </w:tcPr>
          <w:p w14:paraId="7BF5E161" w14:textId="77777777" w:rsidR="00C45D71" w:rsidRDefault="00C45D71">
            <w:pPr>
              <w:spacing w:line="0" w:lineRule="atLeast"/>
              <w:ind w:left="100"/>
              <w:rPr>
                <w:rFonts w:ascii="Arial" w:eastAsia="Arial" w:hAnsi="Arial"/>
                <w:b/>
              </w:rPr>
            </w:pPr>
            <w:r>
              <w:rPr>
                <w:rFonts w:ascii="Arial" w:eastAsia="Arial" w:hAnsi="Arial"/>
                <w:b/>
              </w:rPr>
              <w:t>Competencies</w:t>
            </w:r>
          </w:p>
        </w:tc>
      </w:tr>
      <w:tr w:rsidR="00C45D71" w14:paraId="631BAF98" w14:textId="77777777">
        <w:trPr>
          <w:trHeight w:val="218"/>
        </w:trPr>
        <w:tc>
          <w:tcPr>
            <w:tcW w:w="7460" w:type="dxa"/>
            <w:tcBorders>
              <w:left w:val="single" w:sz="8" w:space="0" w:color="auto"/>
              <w:right w:val="single" w:sz="8" w:space="0" w:color="auto"/>
            </w:tcBorders>
            <w:shd w:val="clear" w:color="auto" w:fill="auto"/>
            <w:vAlign w:val="bottom"/>
          </w:tcPr>
          <w:p w14:paraId="41ED4DD6" w14:textId="77777777" w:rsidR="00C45D71" w:rsidRDefault="00C45D71">
            <w:pPr>
              <w:spacing w:line="218" w:lineRule="exact"/>
              <w:ind w:left="120"/>
              <w:rPr>
                <w:rFonts w:ascii="Arial" w:eastAsia="Arial" w:hAnsi="Arial"/>
                <w:b/>
              </w:rPr>
            </w:pPr>
            <w:r>
              <w:rPr>
                <w:rFonts w:ascii="Arial" w:eastAsia="Arial" w:hAnsi="Arial"/>
                <w:b/>
              </w:rPr>
              <w:t>Discussion Hour - Leadership in Health Service Psychology</w:t>
            </w:r>
          </w:p>
        </w:tc>
        <w:tc>
          <w:tcPr>
            <w:tcW w:w="340" w:type="dxa"/>
            <w:shd w:val="clear" w:color="auto" w:fill="auto"/>
            <w:vAlign w:val="bottom"/>
          </w:tcPr>
          <w:p w14:paraId="47CFE2B5"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600" w:type="dxa"/>
            <w:tcBorders>
              <w:right w:val="single" w:sz="8" w:space="0" w:color="auto"/>
            </w:tcBorders>
            <w:shd w:val="clear" w:color="auto" w:fill="auto"/>
            <w:vAlign w:val="bottom"/>
          </w:tcPr>
          <w:p w14:paraId="0D391D0A" w14:textId="77777777" w:rsidR="00C45D71" w:rsidRDefault="00C45D71">
            <w:pPr>
              <w:spacing w:line="0" w:lineRule="atLeast"/>
              <w:ind w:left="140"/>
              <w:rPr>
                <w:rFonts w:ascii="Arial" w:eastAsia="Arial" w:hAnsi="Arial"/>
                <w:sz w:val="18"/>
              </w:rPr>
            </w:pPr>
            <w:r>
              <w:rPr>
                <w:rFonts w:ascii="Arial" w:eastAsia="Arial" w:hAnsi="Arial"/>
                <w:sz w:val="18"/>
              </w:rPr>
              <w:t>Professional</w:t>
            </w:r>
          </w:p>
        </w:tc>
      </w:tr>
      <w:tr w:rsidR="00C45D71" w14:paraId="113BA6F0" w14:textId="77777777">
        <w:trPr>
          <w:trHeight w:val="207"/>
        </w:trPr>
        <w:tc>
          <w:tcPr>
            <w:tcW w:w="7460" w:type="dxa"/>
            <w:tcBorders>
              <w:left w:val="single" w:sz="8" w:space="0" w:color="auto"/>
              <w:right w:val="single" w:sz="8" w:space="0" w:color="auto"/>
            </w:tcBorders>
            <w:shd w:val="clear" w:color="auto" w:fill="auto"/>
            <w:vAlign w:val="bottom"/>
          </w:tcPr>
          <w:p w14:paraId="382C4571" w14:textId="77777777" w:rsidR="00C45D71" w:rsidRDefault="00C45D71">
            <w:pPr>
              <w:spacing w:line="207" w:lineRule="exact"/>
              <w:ind w:left="480"/>
              <w:rPr>
                <w:rFonts w:ascii="Arial" w:eastAsia="Arial" w:hAnsi="Arial"/>
              </w:rPr>
            </w:pPr>
            <w:r>
              <w:rPr>
                <w:rFonts w:ascii="Arial" w:eastAsia="Arial" w:hAnsi="Arial"/>
              </w:rPr>
              <w:t>•  To identify seven domains of health service leadership</w:t>
            </w:r>
          </w:p>
        </w:tc>
        <w:tc>
          <w:tcPr>
            <w:tcW w:w="340" w:type="dxa"/>
            <w:shd w:val="clear" w:color="auto" w:fill="auto"/>
            <w:vAlign w:val="bottom"/>
          </w:tcPr>
          <w:p w14:paraId="1570D71F" w14:textId="77777777" w:rsidR="00C45D71" w:rsidRDefault="00C45D71">
            <w:pPr>
              <w:spacing w:line="0" w:lineRule="atLeast"/>
              <w:rPr>
                <w:rFonts w:ascii="Times New Roman" w:eastAsia="Times New Roman" w:hAnsi="Times New Roman"/>
                <w:sz w:val="18"/>
              </w:rPr>
            </w:pPr>
          </w:p>
        </w:tc>
        <w:tc>
          <w:tcPr>
            <w:tcW w:w="1600" w:type="dxa"/>
            <w:tcBorders>
              <w:right w:val="single" w:sz="8" w:space="0" w:color="auto"/>
            </w:tcBorders>
            <w:shd w:val="clear" w:color="auto" w:fill="auto"/>
            <w:vAlign w:val="bottom"/>
          </w:tcPr>
          <w:p w14:paraId="24F97649" w14:textId="77777777" w:rsidR="00C45D71" w:rsidRDefault="00C45D71">
            <w:pPr>
              <w:spacing w:line="198" w:lineRule="exact"/>
              <w:ind w:left="140"/>
              <w:rPr>
                <w:rFonts w:ascii="Arial" w:eastAsia="Arial" w:hAnsi="Arial"/>
                <w:sz w:val="18"/>
              </w:rPr>
            </w:pPr>
            <w:r>
              <w:rPr>
                <w:rFonts w:ascii="Arial" w:eastAsia="Arial" w:hAnsi="Arial"/>
                <w:sz w:val="18"/>
              </w:rPr>
              <w:t>Values,</w:t>
            </w:r>
          </w:p>
        </w:tc>
      </w:tr>
      <w:tr w:rsidR="00C45D71" w14:paraId="0E55C9CD" w14:textId="77777777">
        <w:trPr>
          <w:trHeight w:val="243"/>
        </w:trPr>
        <w:tc>
          <w:tcPr>
            <w:tcW w:w="7460" w:type="dxa"/>
            <w:tcBorders>
              <w:left w:val="single" w:sz="8" w:space="0" w:color="auto"/>
              <w:right w:val="single" w:sz="8" w:space="0" w:color="auto"/>
            </w:tcBorders>
            <w:shd w:val="clear" w:color="auto" w:fill="auto"/>
            <w:vAlign w:val="bottom"/>
          </w:tcPr>
          <w:p w14:paraId="3880058D" w14:textId="77777777" w:rsidR="00C45D71" w:rsidRDefault="00C45D71">
            <w:pPr>
              <w:spacing w:line="0" w:lineRule="atLeast"/>
              <w:ind w:left="480"/>
              <w:rPr>
                <w:rFonts w:ascii="Arial" w:eastAsia="Arial" w:hAnsi="Arial"/>
              </w:rPr>
            </w:pPr>
            <w:r>
              <w:rPr>
                <w:rFonts w:ascii="Arial" w:eastAsia="Arial" w:hAnsi="Arial"/>
              </w:rPr>
              <w:t>•  To identify personal strengths and areas of improvement within and</w:t>
            </w:r>
          </w:p>
        </w:tc>
        <w:tc>
          <w:tcPr>
            <w:tcW w:w="340" w:type="dxa"/>
            <w:shd w:val="clear" w:color="auto" w:fill="auto"/>
            <w:vAlign w:val="bottom"/>
          </w:tcPr>
          <w:p w14:paraId="2261CD30" w14:textId="77777777" w:rsidR="00C45D71" w:rsidRDefault="00C45D71">
            <w:pPr>
              <w:spacing w:line="0" w:lineRule="atLeast"/>
              <w:rPr>
                <w:rFonts w:ascii="Times New Roman" w:eastAsia="Times New Roman" w:hAnsi="Times New Roman"/>
                <w:sz w:val="21"/>
              </w:rPr>
            </w:pPr>
          </w:p>
        </w:tc>
        <w:tc>
          <w:tcPr>
            <w:tcW w:w="1600" w:type="dxa"/>
            <w:tcBorders>
              <w:right w:val="single" w:sz="8" w:space="0" w:color="auto"/>
            </w:tcBorders>
            <w:shd w:val="clear" w:color="auto" w:fill="auto"/>
            <w:vAlign w:val="bottom"/>
          </w:tcPr>
          <w:p w14:paraId="1D09718C" w14:textId="77777777" w:rsidR="00C45D71" w:rsidRDefault="00C45D71">
            <w:pPr>
              <w:spacing w:line="197" w:lineRule="exact"/>
              <w:ind w:left="140"/>
              <w:rPr>
                <w:rFonts w:ascii="Arial" w:eastAsia="Arial" w:hAnsi="Arial"/>
                <w:sz w:val="18"/>
              </w:rPr>
            </w:pPr>
            <w:r>
              <w:rPr>
                <w:rFonts w:ascii="Arial" w:eastAsia="Arial" w:hAnsi="Arial"/>
                <w:sz w:val="18"/>
              </w:rPr>
              <w:t>Attitudes, &amp;</w:t>
            </w:r>
          </w:p>
        </w:tc>
      </w:tr>
      <w:tr w:rsidR="00C45D71" w14:paraId="77B43832" w14:textId="77777777">
        <w:trPr>
          <w:trHeight w:val="162"/>
        </w:trPr>
        <w:tc>
          <w:tcPr>
            <w:tcW w:w="7460" w:type="dxa"/>
            <w:vMerge w:val="restart"/>
            <w:tcBorders>
              <w:left w:val="single" w:sz="8" w:space="0" w:color="auto"/>
              <w:right w:val="single" w:sz="8" w:space="0" w:color="auto"/>
            </w:tcBorders>
            <w:shd w:val="clear" w:color="auto" w:fill="auto"/>
            <w:vAlign w:val="bottom"/>
          </w:tcPr>
          <w:p w14:paraId="0C2B6AF5" w14:textId="77777777" w:rsidR="00C45D71" w:rsidRDefault="00C45D71">
            <w:pPr>
              <w:spacing w:line="0" w:lineRule="atLeast"/>
              <w:ind w:left="840"/>
              <w:rPr>
                <w:rFonts w:ascii="Arial" w:eastAsia="Arial" w:hAnsi="Arial"/>
              </w:rPr>
            </w:pPr>
            <w:r>
              <w:rPr>
                <w:rFonts w:ascii="Arial" w:eastAsia="Arial" w:hAnsi="Arial"/>
              </w:rPr>
              <w:t>across domains</w:t>
            </w:r>
          </w:p>
        </w:tc>
        <w:tc>
          <w:tcPr>
            <w:tcW w:w="340" w:type="dxa"/>
            <w:shd w:val="clear" w:color="auto" w:fill="auto"/>
            <w:vAlign w:val="bottom"/>
          </w:tcPr>
          <w:p w14:paraId="78B2F64B" w14:textId="77777777" w:rsidR="00C45D71" w:rsidRDefault="00C45D71">
            <w:pPr>
              <w:spacing w:line="0" w:lineRule="atLeast"/>
              <w:rPr>
                <w:rFonts w:ascii="Times New Roman" w:eastAsia="Times New Roman" w:hAnsi="Times New Roman"/>
                <w:sz w:val="14"/>
              </w:rPr>
            </w:pPr>
          </w:p>
        </w:tc>
        <w:tc>
          <w:tcPr>
            <w:tcW w:w="1600" w:type="dxa"/>
            <w:tcBorders>
              <w:right w:val="single" w:sz="8" w:space="0" w:color="auto"/>
            </w:tcBorders>
            <w:shd w:val="clear" w:color="auto" w:fill="auto"/>
            <w:vAlign w:val="bottom"/>
          </w:tcPr>
          <w:p w14:paraId="049F8B6B" w14:textId="77777777" w:rsidR="00C45D71" w:rsidRDefault="00C45D71">
            <w:pPr>
              <w:spacing w:line="163" w:lineRule="exact"/>
              <w:ind w:left="140"/>
              <w:rPr>
                <w:rFonts w:ascii="Arial" w:eastAsia="Arial" w:hAnsi="Arial"/>
                <w:sz w:val="18"/>
              </w:rPr>
            </w:pPr>
            <w:r>
              <w:rPr>
                <w:rFonts w:ascii="Arial" w:eastAsia="Arial" w:hAnsi="Arial"/>
                <w:sz w:val="18"/>
              </w:rPr>
              <w:t>Behaviors</w:t>
            </w:r>
          </w:p>
        </w:tc>
      </w:tr>
      <w:tr w:rsidR="00C45D71" w14:paraId="37963BDC" w14:textId="77777777">
        <w:trPr>
          <w:trHeight w:val="106"/>
        </w:trPr>
        <w:tc>
          <w:tcPr>
            <w:tcW w:w="7460" w:type="dxa"/>
            <w:vMerge/>
            <w:tcBorders>
              <w:left w:val="single" w:sz="8" w:space="0" w:color="auto"/>
              <w:right w:val="single" w:sz="8" w:space="0" w:color="auto"/>
            </w:tcBorders>
            <w:shd w:val="clear" w:color="auto" w:fill="auto"/>
            <w:vAlign w:val="bottom"/>
          </w:tcPr>
          <w:p w14:paraId="57DCDC6F" w14:textId="77777777" w:rsidR="00C45D71" w:rsidRDefault="00C45D71">
            <w:pPr>
              <w:spacing w:line="0" w:lineRule="atLeast"/>
              <w:rPr>
                <w:rFonts w:ascii="Times New Roman" w:eastAsia="Times New Roman" w:hAnsi="Times New Roman"/>
                <w:sz w:val="9"/>
              </w:rPr>
            </w:pPr>
          </w:p>
        </w:tc>
        <w:tc>
          <w:tcPr>
            <w:tcW w:w="340" w:type="dxa"/>
            <w:vMerge w:val="restart"/>
            <w:shd w:val="clear" w:color="auto" w:fill="auto"/>
            <w:vAlign w:val="bottom"/>
          </w:tcPr>
          <w:p w14:paraId="4F017B58"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600" w:type="dxa"/>
            <w:vMerge w:val="restart"/>
            <w:tcBorders>
              <w:right w:val="single" w:sz="8" w:space="0" w:color="auto"/>
            </w:tcBorders>
            <w:shd w:val="clear" w:color="auto" w:fill="auto"/>
            <w:vAlign w:val="bottom"/>
          </w:tcPr>
          <w:p w14:paraId="06E5C3D3" w14:textId="77777777" w:rsidR="00C45D71" w:rsidRDefault="00C45D71">
            <w:pPr>
              <w:spacing w:line="0" w:lineRule="atLeast"/>
              <w:ind w:left="140"/>
              <w:rPr>
                <w:rFonts w:ascii="Arial" w:eastAsia="Arial" w:hAnsi="Arial"/>
                <w:sz w:val="18"/>
              </w:rPr>
            </w:pPr>
            <w:r>
              <w:rPr>
                <w:rFonts w:ascii="Arial" w:eastAsia="Arial" w:hAnsi="Arial"/>
                <w:sz w:val="18"/>
              </w:rPr>
              <w:t>Communication</w:t>
            </w:r>
          </w:p>
        </w:tc>
      </w:tr>
      <w:tr w:rsidR="00C45D71" w14:paraId="322A7BE4" w14:textId="77777777">
        <w:trPr>
          <w:trHeight w:val="113"/>
        </w:trPr>
        <w:tc>
          <w:tcPr>
            <w:tcW w:w="7460" w:type="dxa"/>
            <w:tcBorders>
              <w:left w:val="single" w:sz="8" w:space="0" w:color="auto"/>
              <w:right w:val="single" w:sz="8" w:space="0" w:color="auto"/>
            </w:tcBorders>
            <w:shd w:val="clear" w:color="auto" w:fill="auto"/>
            <w:vAlign w:val="bottom"/>
          </w:tcPr>
          <w:p w14:paraId="19834855" w14:textId="77777777" w:rsidR="00C45D71" w:rsidRDefault="00C45D71">
            <w:pPr>
              <w:spacing w:line="0" w:lineRule="atLeast"/>
              <w:rPr>
                <w:rFonts w:ascii="Times New Roman" w:eastAsia="Times New Roman" w:hAnsi="Times New Roman"/>
                <w:sz w:val="9"/>
              </w:rPr>
            </w:pPr>
          </w:p>
        </w:tc>
        <w:tc>
          <w:tcPr>
            <w:tcW w:w="340" w:type="dxa"/>
            <w:vMerge/>
            <w:shd w:val="clear" w:color="auto" w:fill="auto"/>
            <w:vAlign w:val="bottom"/>
          </w:tcPr>
          <w:p w14:paraId="5C7A9D73" w14:textId="77777777" w:rsidR="00C45D71" w:rsidRDefault="00C45D71">
            <w:pPr>
              <w:spacing w:line="0" w:lineRule="atLeast"/>
              <w:rPr>
                <w:rFonts w:ascii="Times New Roman" w:eastAsia="Times New Roman" w:hAnsi="Times New Roman"/>
                <w:sz w:val="9"/>
              </w:rPr>
            </w:pPr>
          </w:p>
        </w:tc>
        <w:tc>
          <w:tcPr>
            <w:tcW w:w="1600" w:type="dxa"/>
            <w:vMerge/>
            <w:tcBorders>
              <w:right w:val="single" w:sz="8" w:space="0" w:color="auto"/>
            </w:tcBorders>
            <w:shd w:val="clear" w:color="auto" w:fill="auto"/>
            <w:vAlign w:val="bottom"/>
          </w:tcPr>
          <w:p w14:paraId="66F723EF" w14:textId="77777777" w:rsidR="00C45D71" w:rsidRDefault="00C45D71">
            <w:pPr>
              <w:spacing w:line="0" w:lineRule="atLeast"/>
              <w:rPr>
                <w:rFonts w:ascii="Times New Roman" w:eastAsia="Times New Roman" w:hAnsi="Times New Roman"/>
                <w:sz w:val="9"/>
              </w:rPr>
            </w:pPr>
          </w:p>
        </w:tc>
      </w:tr>
      <w:tr w:rsidR="00C45D71" w14:paraId="2C5FE3C9" w14:textId="77777777">
        <w:trPr>
          <w:trHeight w:val="207"/>
        </w:trPr>
        <w:tc>
          <w:tcPr>
            <w:tcW w:w="7460" w:type="dxa"/>
            <w:tcBorders>
              <w:left w:val="single" w:sz="8" w:space="0" w:color="auto"/>
              <w:right w:val="single" w:sz="8" w:space="0" w:color="auto"/>
            </w:tcBorders>
            <w:shd w:val="clear" w:color="auto" w:fill="auto"/>
            <w:vAlign w:val="bottom"/>
          </w:tcPr>
          <w:p w14:paraId="22DF9B2B" w14:textId="77777777" w:rsidR="00C45D71" w:rsidRDefault="00C45D71">
            <w:pPr>
              <w:spacing w:line="0" w:lineRule="atLeast"/>
              <w:rPr>
                <w:rFonts w:ascii="Times New Roman" w:eastAsia="Times New Roman" w:hAnsi="Times New Roman"/>
                <w:sz w:val="17"/>
              </w:rPr>
            </w:pPr>
          </w:p>
        </w:tc>
        <w:tc>
          <w:tcPr>
            <w:tcW w:w="340" w:type="dxa"/>
            <w:shd w:val="clear" w:color="auto" w:fill="auto"/>
            <w:vAlign w:val="bottom"/>
          </w:tcPr>
          <w:p w14:paraId="77508314" w14:textId="77777777" w:rsidR="00C45D71" w:rsidRDefault="00C45D71">
            <w:pPr>
              <w:spacing w:line="0" w:lineRule="atLeast"/>
              <w:rPr>
                <w:rFonts w:ascii="Times New Roman" w:eastAsia="Times New Roman" w:hAnsi="Times New Roman"/>
                <w:sz w:val="17"/>
              </w:rPr>
            </w:pPr>
          </w:p>
        </w:tc>
        <w:tc>
          <w:tcPr>
            <w:tcW w:w="1600" w:type="dxa"/>
            <w:tcBorders>
              <w:right w:val="single" w:sz="8" w:space="0" w:color="auto"/>
            </w:tcBorders>
            <w:shd w:val="clear" w:color="auto" w:fill="auto"/>
            <w:vAlign w:val="bottom"/>
          </w:tcPr>
          <w:p w14:paraId="66C19AE3" w14:textId="77777777" w:rsidR="00C45D71" w:rsidRDefault="00C45D71">
            <w:pPr>
              <w:spacing w:line="0" w:lineRule="atLeast"/>
              <w:ind w:left="140"/>
              <w:rPr>
                <w:rFonts w:ascii="Arial" w:eastAsia="Arial" w:hAnsi="Arial"/>
                <w:sz w:val="18"/>
              </w:rPr>
            </w:pPr>
            <w:r>
              <w:rPr>
                <w:rFonts w:ascii="Arial" w:eastAsia="Arial" w:hAnsi="Arial"/>
                <w:sz w:val="18"/>
              </w:rPr>
              <w:t>&amp; Interpersonal</w:t>
            </w:r>
          </w:p>
        </w:tc>
      </w:tr>
      <w:tr w:rsidR="00C45D71" w14:paraId="237A5C30" w14:textId="77777777">
        <w:trPr>
          <w:trHeight w:val="206"/>
        </w:trPr>
        <w:tc>
          <w:tcPr>
            <w:tcW w:w="7460" w:type="dxa"/>
            <w:tcBorders>
              <w:left w:val="single" w:sz="8" w:space="0" w:color="auto"/>
              <w:right w:val="single" w:sz="8" w:space="0" w:color="auto"/>
            </w:tcBorders>
            <w:shd w:val="clear" w:color="auto" w:fill="auto"/>
            <w:vAlign w:val="bottom"/>
          </w:tcPr>
          <w:p w14:paraId="75B27061" w14:textId="77777777" w:rsidR="00C45D71" w:rsidRDefault="00C45D71">
            <w:pPr>
              <w:spacing w:line="0" w:lineRule="atLeast"/>
              <w:rPr>
                <w:rFonts w:ascii="Times New Roman" w:eastAsia="Times New Roman" w:hAnsi="Times New Roman"/>
                <w:sz w:val="17"/>
              </w:rPr>
            </w:pPr>
          </w:p>
        </w:tc>
        <w:tc>
          <w:tcPr>
            <w:tcW w:w="340" w:type="dxa"/>
            <w:shd w:val="clear" w:color="auto" w:fill="auto"/>
            <w:vAlign w:val="bottom"/>
          </w:tcPr>
          <w:p w14:paraId="598E3BB0" w14:textId="77777777" w:rsidR="00C45D71" w:rsidRDefault="00C45D71">
            <w:pPr>
              <w:spacing w:line="0" w:lineRule="atLeast"/>
              <w:rPr>
                <w:rFonts w:ascii="Times New Roman" w:eastAsia="Times New Roman" w:hAnsi="Times New Roman"/>
                <w:sz w:val="17"/>
              </w:rPr>
            </w:pPr>
          </w:p>
        </w:tc>
        <w:tc>
          <w:tcPr>
            <w:tcW w:w="1600" w:type="dxa"/>
            <w:tcBorders>
              <w:right w:val="single" w:sz="8" w:space="0" w:color="auto"/>
            </w:tcBorders>
            <w:shd w:val="clear" w:color="auto" w:fill="auto"/>
            <w:vAlign w:val="bottom"/>
          </w:tcPr>
          <w:p w14:paraId="4094B1EB" w14:textId="77777777" w:rsidR="00C45D71" w:rsidRDefault="00C45D71">
            <w:pPr>
              <w:spacing w:line="0" w:lineRule="atLeast"/>
              <w:ind w:left="140"/>
              <w:rPr>
                <w:rFonts w:ascii="Arial" w:eastAsia="Arial" w:hAnsi="Arial"/>
                <w:sz w:val="18"/>
              </w:rPr>
            </w:pPr>
            <w:r>
              <w:rPr>
                <w:rFonts w:ascii="Arial" w:eastAsia="Arial" w:hAnsi="Arial"/>
                <w:sz w:val="18"/>
              </w:rPr>
              <w:t>Skills</w:t>
            </w:r>
          </w:p>
        </w:tc>
      </w:tr>
      <w:tr w:rsidR="00C45D71" w14:paraId="11EC3BD3" w14:textId="77777777">
        <w:trPr>
          <w:trHeight w:val="209"/>
        </w:trPr>
        <w:tc>
          <w:tcPr>
            <w:tcW w:w="7460" w:type="dxa"/>
            <w:tcBorders>
              <w:left w:val="single" w:sz="8" w:space="0" w:color="auto"/>
              <w:bottom w:val="single" w:sz="8" w:space="0" w:color="auto"/>
              <w:right w:val="single" w:sz="8" w:space="0" w:color="auto"/>
            </w:tcBorders>
            <w:shd w:val="clear" w:color="auto" w:fill="auto"/>
            <w:vAlign w:val="bottom"/>
          </w:tcPr>
          <w:p w14:paraId="282F72C8" w14:textId="77777777" w:rsidR="00C45D71" w:rsidRDefault="00C45D71">
            <w:pPr>
              <w:spacing w:line="0" w:lineRule="atLeast"/>
              <w:rPr>
                <w:rFonts w:ascii="Times New Roman" w:eastAsia="Times New Roman" w:hAnsi="Times New Roman"/>
                <w:sz w:val="18"/>
              </w:rPr>
            </w:pPr>
          </w:p>
        </w:tc>
        <w:tc>
          <w:tcPr>
            <w:tcW w:w="340" w:type="dxa"/>
            <w:tcBorders>
              <w:bottom w:val="single" w:sz="8" w:space="0" w:color="auto"/>
            </w:tcBorders>
            <w:shd w:val="clear" w:color="auto" w:fill="auto"/>
            <w:vAlign w:val="bottom"/>
          </w:tcPr>
          <w:p w14:paraId="3F53383A" w14:textId="77777777" w:rsidR="00C45D71" w:rsidRDefault="00C45D71">
            <w:pPr>
              <w:spacing w:line="0" w:lineRule="atLeast"/>
              <w:rPr>
                <w:rFonts w:ascii="Times New Roman" w:eastAsia="Times New Roman" w:hAnsi="Times New Roman"/>
                <w:sz w:val="18"/>
              </w:rPr>
            </w:pPr>
          </w:p>
        </w:tc>
        <w:tc>
          <w:tcPr>
            <w:tcW w:w="1600" w:type="dxa"/>
            <w:tcBorders>
              <w:bottom w:val="single" w:sz="8" w:space="0" w:color="auto"/>
              <w:right w:val="single" w:sz="8" w:space="0" w:color="auto"/>
            </w:tcBorders>
            <w:shd w:val="clear" w:color="auto" w:fill="auto"/>
            <w:vAlign w:val="bottom"/>
          </w:tcPr>
          <w:p w14:paraId="76A0CD2D" w14:textId="77777777" w:rsidR="00C45D71" w:rsidRDefault="00C45D71">
            <w:pPr>
              <w:spacing w:line="0" w:lineRule="atLeast"/>
              <w:rPr>
                <w:rFonts w:ascii="Times New Roman" w:eastAsia="Times New Roman" w:hAnsi="Times New Roman"/>
                <w:sz w:val="18"/>
              </w:rPr>
            </w:pPr>
          </w:p>
        </w:tc>
      </w:tr>
      <w:tr w:rsidR="00C45D71" w14:paraId="367757D8" w14:textId="77777777">
        <w:trPr>
          <w:trHeight w:val="217"/>
        </w:trPr>
        <w:tc>
          <w:tcPr>
            <w:tcW w:w="7460" w:type="dxa"/>
            <w:tcBorders>
              <w:left w:val="single" w:sz="8" w:space="0" w:color="auto"/>
              <w:right w:val="single" w:sz="8" w:space="0" w:color="auto"/>
            </w:tcBorders>
            <w:shd w:val="clear" w:color="auto" w:fill="auto"/>
            <w:vAlign w:val="bottom"/>
          </w:tcPr>
          <w:p w14:paraId="2EBFC686" w14:textId="77777777" w:rsidR="00C45D71" w:rsidRDefault="00C45D71">
            <w:pPr>
              <w:spacing w:line="217" w:lineRule="exact"/>
              <w:ind w:left="120"/>
              <w:rPr>
                <w:rFonts w:ascii="Arial" w:eastAsia="Arial" w:hAnsi="Arial"/>
                <w:b/>
              </w:rPr>
            </w:pPr>
            <w:r>
              <w:rPr>
                <w:rFonts w:ascii="Arial" w:eastAsia="Arial" w:hAnsi="Arial"/>
                <w:b/>
              </w:rPr>
              <w:t>Discussion Hour - Time Management</w:t>
            </w:r>
          </w:p>
        </w:tc>
        <w:tc>
          <w:tcPr>
            <w:tcW w:w="340" w:type="dxa"/>
            <w:shd w:val="clear" w:color="auto" w:fill="auto"/>
            <w:vAlign w:val="bottom"/>
          </w:tcPr>
          <w:p w14:paraId="0E2FD75A"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600" w:type="dxa"/>
            <w:tcBorders>
              <w:right w:val="single" w:sz="8" w:space="0" w:color="auto"/>
            </w:tcBorders>
            <w:shd w:val="clear" w:color="auto" w:fill="auto"/>
            <w:vAlign w:val="bottom"/>
          </w:tcPr>
          <w:p w14:paraId="5C6554E9" w14:textId="77777777" w:rsidR="00C45D71" w:rsidRDefault="00C45D71">
            <w:pPr>
              <w:spacing w:line="0" w:lineRule="atLeast"/>
              <w:ind w:left="140"/>
              <w:rPr>
                <w:rFonts w:ascii="Arial" w:eastAsia="Arial" w:hAnsi="Arial"/>
                <w:sz w:val="18"/>
              </w:rPr>
            </w:pPr>
            <w:r>
              <w:rPr>
                <w:rFonts w:ascii="Arial" w:eastAsia="Arial" w:hAnsi="Arial"/>
                <w:sz w:val="18"/>
              </w:rPr>
              <w:t>Professional</w:t>
            </w:r>
          </w:p>
        </w:tc>
      </w:tr>
      <w:tr w:rsidR="00C45D71" w14:paraId="522CD6A7" w14:textId="77777777">
        <w:trPr>
          <w:trHeight w:val="207"/>
        </w:trPr>
        <w:tc>
          <w:tcPr>
            <w:tcW w:w="7460" w:type="dxa"/>
            <w:tcBorders>
              <w:left w:val="single" w:sz="8" w:space="0" w:color="auto"/>
              <w:right w:val="single" w:sz="8" w:space="0" w:color="auto"/>
            </w:tcBorders>
            <w:shd w:val="clear" w:color="auto" w:fill="auto"/>
            <w:vAlign w:val="bottom"/>
          </w:tcPr>
          <w:p w14:paraId="1B71D436" w14:textId="77777777" w:rsidR="00C45D71" w:rsidRDefault="00C45D71">
            <w:pPr>
              <w:spacing w:line="207" w:lineRule="exact"/>
              <w:ind w:left="480"/>
              <w:rPr>
                <w:rFonts w:ascii="Arial" w:eastAsia="Arial" w:hAnsi="Arial"/>
              </w:rPr>
            </w:pPr>
            <w:r>
              <w:rPr>
                <w:rFonts w:ascii="Arial" w:eastAsia="Arial" w:hAnsi="Arial"/>
              </w:rPr>
              <w:t>•  To learn steps to manage energy</w:t>
            </w:r>
          </w:p>
        </w:tc>
        <w:tc>
          <w:tcPr>
            <w:tcW w:w="340" w:type="dxa"/>
            <w:shd w:val="clear" w:color="auto" w:fill="auto"/>
            <w:vAlign w:val="bottom"/>
          </w:tcPr>
          <w:p w14:paraId="78E6CDD1" w14:textId="77777777" w:rsidR="00C45D71" w:rsidRDefault="00C45D71">
            <w:pPr>
              <w:spacing w:line="0" w:lineRule="atLeast"/>
              <w:rPr>
                <w:rFonts w:ascii="Times New Roman" w:eastAsia="Times New Roman" w:hAnsi="Times New Roman"/>
                <w:sz w:val="18"/>
              </w:rPr>
            </w:pPr>
          </w:p>
        </w:tc>
        <w:tc>
          <w:tcPr>
            <w:tcW w:w="1600" w:type="dxa"/>
            <w:tcBorders>
              <w:right w:val="single" w:sz="8" w:space="0" w:color="auto"/>
            </w:tcBorders>
            <w:shd w:val="clear" w:color="auto" w:fill="auto"/>
            <w:vAlign w:val="bottom"/>
          </w:tcPr>
          <w:p w14:paraId="4972BF97" w14:textId="77777777" w:rsidR="00C45D71" w:rsidRDefault="00C45D71">
            <w:pPr>
              <w:spacing w:line="198" w:lineRule="exact"/>
              <w:ind w:left="140"/>
              <w:rPr>
                <w:rFonts w:ascii="Arial" w:eastAsia="Arial" w:hAnsi="Arial"/>
                <w:sz w:val="18"/>
              </w:rPr>
            </w:pPr>
            <w:r>
              <w:rPr>
                <w:rFonts w:ascii="Arial" w:eastAsia="Arial" w:hAnsi="Arial"/>
                <w:sz w:val="18"/>
              </w:rPr>
              <w:t>Values,</w:t>
            </w:r>
          </w:p>
        </w:tc>
      </w:tr>
      <w:tr w:rsidR="00C45D71" w14:paraId="1458D656" w14:textId="77777777">
        <w:trPr>
          <w:trHeight w:val="243"/>
        </w:trPr>
        <w:tc>
          <w:tcPr>
            <w:tcW w:w="7460" w:type="dxa"/>
            <w:tcBorders>
              <w:left w:val="single" w:sz="8" w:space="0" w:color="auto"/>
              <w:right w:val="single" w:sz="8" w:space="0" w:color="auto"/>
            </w:tcBorders>
            <w:shd w:val="clear" w:color="auto" w:fill="auto"/>
            <w:vAlign w:val="bottom"/>
          </w:tcPr>
          <w:p w14:paraId="1D33937F" w14:textId="77777777" w:rsidR="00C45D71" w:rsidRDefault="00C45D71">
            <w:pPr>
              <w:spacing w:line="0" w:lineRule="atLeast"/>
              <w:ind w:left="480"/>
              <w:rPr>
                <w:rFonts w:ascii="Arial" w:eastAsia="Arial" w:hAnsi="Arial"/>
              </w:rPr>
            </w:pPr>
            <w:r>
              <w:rPr>
                <w:rFonts w:ascii="Arial" w:eastAsia="Arial" w:hAnsi="Arial"/>
              </w:rPr>
              <w:t xml:space="preserve">•  To introduce Franklin </w:t>
            </w:r>
            <w:proofErr w:type="spellStart"/>
            <w:r>
              <w:rPr>
                <w:rFonts w:ascii="Arial" w:eastAsia="Arial" w:hAnsi="Arial"/>
              </w:rPr>
              <w:t>Convey’s</w:t>
            </w:r>
            <w:proofErr w:type="spellEnd"/>
            <w:r>
              <w:rPr>
                <w:rFonts w:ascii="Arial" w:eastAsia="Arial" w:hAnsi="Arial"/>
              </w:rPr>
              <w:t xml:space="preserve"> Time Matrix model to managing time</w:t>
            </w:r>
          </w:p>
        </w:tc>
        <w:tc>
          <w:tcPr>
            <w:tcW w:w="340" w:type="dxa"/>
            <w:shd w:val="clear" w:color="auto" w:fill="auto"/>
            <w:vAlign w:val="bottom"/>
          </w:tcPr>
          <w:p w14:paraId="5EAE25E8" w14:textId="77777777" w:rsidR="00C45D71" w:rsidRDefault="00C45D71">
            <w:pPr>
              <w:spacing w:line="0" w:lineRule="atLeast"/>
              <w:rPr>
                <w:rFonts w:ascii="Times New Roman" w:eastAsia="Times New Roman" w:hAnsi="Times New Roman"/>
                <w:sz w:val="21"/>
              </w:rPr>
            </w:pPr>
          </w:p>
        </w:tc>
        <w:tc>
          <w:tcPr>
            <w:tcW w:w="1600" w:type="dxa"/>
            <w:tcBorders>
              <w:right w:val="single" w:sz="8" w:space="0" w:color="auto"/>
            </w:tcBorders>
            <w:shd w:val="clear" w:color="auto" w:fill="auto"/>
            <w:vAlign w:val="bottom"/>
          </w:tcPr>
          <w:p w14:paraId="59F12D04" w14:textId="77777777" w:rsidR="00C45D71" w:rsidRDefault="00C45D71">
            <w:pPr>
              <w:spacing w:line="197" w:lineRule="exact"/>
              <w:ind w:left="140"/>
              <w:rPr>
                <w:rFonts w:ascii="Arial" w:eastAsia="Arial" w:hAnsi="Arial"/>
                <w:sz w:val="18"/>
              </w:rPr>
            </w:pPr>
            <w:r>
              <w:rPr>
                <w:rFonts w:ascii="Arial" w:eastAsia="Arial" w:hAnsi="Arial"/>
                <w:sz w:val="18"/>
              </w:rPr>
              <w:t>Attitudes, &amp;</w:t>
            </w:r>
          </w:p>
        </w:tc>
      </w:tr>
      <w:tr w:rsidR="00C45D71" w14:paraId="26160087" w14:textId="77777777">
        <w:trPr>
          <w:trHeight w:val="197"/>
        </w:trPr>
        <w:tc>
          <w:tcPr>
            <w:tcW w:w="7460" w:type="dxa"/>
            <w:vMerge w:val="restart"/>
            <w:tcBorders>
              <w:left w:val="single" w:sz="8" w:space="0" w:color="auto"/>
              <w:right w:val="single" w:sz="8" w:space="0" w:color="auto"/>
            </w:tcBorders>
            <w:shd w:val="clear" w:color="auto" w:fill="auto"/>
            <w:vAlign w:val="bottom"/>
          </w:tcPr>
          <w:p w14:paraId="2F235997" w14:textId="77777777" w:rsidR="00C45D71" w:rsidRDefault="00C45D71">
            <w:pPr>
              <w:spacing w:line="0" w:lineRule="atLeast"/>
              <w:ind w:left="480"/>
              <w:rPr>
                <w:rFonts w:ascii="Arial" w:eastAsia="Arial" w:hAnsi="Arial"/>
              </w:rPr>
            </w:pPr>
            <w:r>
              <w:rPr>
                <w:rFonts w:ascii="Arial" w:eastAsia="Arial" w:hAnsi="Arial"/>
              </w:rPr>
              <w:t>•  To introduce the Pause-Clarify-Decide process</w:t>
            </w:r>
          </w:p>
        </w:tc>
        <w:tc>
          <w:tcPr>
            <w:tcW w:w="340" w:type="dxa"/>
            <w:shd w:val="clear" w:color="auto" w:fill="auto"/>
            <w:vAlign w:val="bottom"/>
          </w:tcPr>
          <w:p w14:paraId="7A30C01B" w14:textId="77777777" w:rsidR="00C45D71" w:rsidRDefault="00C45D71">
            <w:pPr>
              <w:spacing w:line="0" w:lineRule="atLeast"/>
              <w:rPr>
                <w:rFonts w:ascii="Times New Roman" w:eastAsia="Times New Roman" w:hAnsi="Times New Roman"/>
                <w:sz w:val="17"/>
              </w:rPr>
            </w:pPr>
          </w:p>
        </w:tc>
        <w:tc>
          <w:tcPr>
            <w:tcW w:w="1600" w:type="dxa"/>
            <w:tcBorders>
              <w:right w:val="single" w:sz="8" w:space="0" w:color="auto"/>
            </w:tcBorders>
            <w:shd w:val="clear" w:color="auto" w:fill="auto"/>
            <w:vAlign w:val="bottom"/>
          </w:tcPr>
          <w:p w14:paraId="3B46CC3C" w14:textId="77777777" w:rsidR="00C45D71" w:rsidRDefault="00C45D71">
            <w:pPr>
              <w:spacing w:line="197" w:lineRule="exact"/>
              <w:ind w:left="140"/>
              <w:rPr>
                <w:rFonts w:ascii="Arial" w:eastAsia="Arial" w:hAnsi="Arial"/>
                <w:sz w:val="18"/>
              </w:rPr>
            </w:pPr>
            <w:r>
              <w:rPr>
                <w:rFonts w:ascii="Arial" w:eastAsia="Arial" w:hAnsi="Arial"/>
                <w:sz w:val="18"/>
              </w:rPr>
              <w:t>Behaviors</w:t>
            </w:r>
          </w:p>
        </w:tc>
      </w:tr>
      <w:tr w:rsidR="00C45D71" w14:paraId="0F377F3E" w14:textId="77777777">
        <w:trPr>
          <w:trHeight w:val="87"/>
        </w:trPr>
        <w:tc>
          <w:tcPr>
            <w:tcW w:w="7460" w:type="dxa"/>
            <w:vMerge/>
            <w:tcBorders>
              <w:left w:val="single" w:sz="8" w:space="0" w:color="auto"/>
              <w:right w:val="single" w:sz="8" w:space="0" w:color="auto"/>
            </w:tcBorders>
            <w:shd w:val="clear" w:color="auto" w:fill="auto"/>
            <w:vAlign w:val="bottom"/>
          </w:tcPr>
          <w:p w14:paraId="351EEFA5" w14:textId="77777777" w:rsidR="00C45D71" w:rsidRDefault="00C45D71">
            <w:pPr>
              <w:spacing w:line="0" w:lineRule="atLeast"/>
              <w:rPr>
                <w:rFonts w:ascii="Times New Roman" w:eastAsia="Times New Roman" w:hAnsi="Times New Roman"/>
                <w:sz w:val="7"/>
              </w:rPr>
            </w:pPr>
          </w:p>
        </w:tc>
        <w:tc>
          <w:tcPr>
            <w:tcW w:w="340" w:type="dxa"/>
            <w:shd w:val="clear" w:color="auto" w:fill="auto"/>
            <w:vAlign w:val="bottom"/>
          </w:tcPr>
          <w:p w14:paraId="7EDC540B" w14:textId="77777777" w:rsidR="00C45D71" w:rsidRDefault="00C45D71">
            <w:pPr>
              <w:spacing w:line="0" w:lineRule="atLeast"/>
              <w:rPr>
                <w:rFonts w:ascii="Times New Roman" w:eastAsia="Times New Roman" w:hAnsi="Times New Roman"/>
                <w:sz w:val="7"/>
              </w:rPr>
            </w:pPr>
          </w:p>
        </w:tc>
        <w:tc>
          <w:tcPr>
            <w:tcW w:w="1600" w:type="dxa"/>
            <w:tcBorders>
              <w:right w:val="single" w:sz="8" w:space="0" w:color="auto"/>
            </w:tcBorders>
            <w:shd w:val="clear" w:color="auto" w:fill="auto"/>
            <w:vAlign w:val="bottom"/>
          </w:tcPr>
          <w:p w14:paraId="659138A8" w14:textId="77777777" w:rsidR="00C45D71" w:rsidRDefault="00C45D71">
            <w:pPr>
              <w:spacing w:line="0" w:lineRule="atLeast"/>
              <w:rPr>
                <w:rFonts w:ascii="Times New Roman" w:eastAsia="Times New Roman" w:hAnsi="Times New Roman"/>
                <w:sz w:val="7"/>
              </w:rPr>
            </w:pPr>
          </w:p>
        </w:tc>
      </w:tr>
      <w:tr w:rsidR="00C45D71" w14:paraId="367FEB2A" w14:textId="77777777">
        <w:trPr>
          <w:trHeight w:val="245"/>
        </w:trPr>
        <w:tc>
          <w:tcPr>
            <w:tcW w:w="7460" w:type="dxa"/>
            <w:tcBorders>
              <w:left w:val="single" w:sz="8" w:space="0" w:color="auto"/>
              <w:right w:val="single" w:sz="8" w:space="0" w:color="auto"/>
            </w:tcBorders>
            <w:shd w:val="clear" w:color="auto" w:fill="auto"/>
            <w:vAlign w:val="bottom"/>
          </w:tcPr>
          <w:p w14:paraId="5F192AD0" w14:textId="77777777" w:rsidR="00C45D71" w:rsidRDefault="00C45D71">
            <w:pPr>
              <w:spacing w:line="0" w:lineRule="atLeast"/>
              <w:ind w:left="480"/>
              <w:rPr>
                <w:rFonts w:ascii="Arial" w:eastAsia="Arial" w:hAnsi="Arial"/>
              </w:rPr>
            </w:pPr>
            <w:r>
              <w:rPr>
                <w:rFonts w:ascii="Arial" w:eastAsia="Arial" w:hAnsi="Arial"/>
              </w:rPr>
              <w:t>•  To learn tips to manage email</w:t>
            </w:r>
          </w:p>
        </w:tc>
        <w:tc>
          <w:tcPr>
            <w:tcW w:w="340" w:type="dxa"/>
            <w:shd w:val="clear" w:color="auto" w:fill="auto"/>
            <w:vAlign w:val="bottom"/>
          </w:tcPr>
          <w:p w14:paraId="638C5DBA" w14:textId="77777777" w:rsidR="00C45D71" w:rsidRDefault="00C45D71">
            <w:pPr>
              <w:spacing w:line="0" w:lineRule="atLeast"/>
              <w:rPr>
                <w:rFonts w:ascii="Times New Roman" w:eastAsia="Times New Roman" w:hAnsi="Times New Roman"/>
                <w:sz w:val="21"/>
              </w:rPr>
            </w:pPr>
          </w:p>
        </w:tc>
        <w:tc>
          <w:tcPr>
            <w:tcW w:w="1600" w:type="dxa"/>
            <w:tcBorders>
              <w:right w:val="single" w:sz="8" w:space="0" w:color="auto"/>
            </w:tcBorders>
            <w:shd w:val="clear" w:color="auto" w:fill="auto"/>
            <w:vAlign w:val="bottom"/>
          </w:tcPr>
          <w:p w14:paraId="1AF4A58E" w14:textId="77777777" w:rsidR="00C45D71" w:rsidRDefault="00C45D71">
            <w:pPr>
              <w:spacing w:line="0" w:lineRule="atLeast"/>
              <w:rPr>
                <w:rFonts w:ascii="Times New Roman" w:eastAsia="Times New Roman" w:hAnsi="Times New Roman"/>
                <w:sz w:val="21"/>
              </w:rPr>
            </w:pPr>
          </w:p>
        </w:tc>
      </w:tr>
      <w:tr w:rsidR="00C45D71" w14:paraId="51345F55" w14:textId="77777777">
        <w:trPr>
          <w:trHeight w:val="456"/>
        </w:trPr>
        <w:tc>
          <w:tcPr>
            <w:tcW w:w="7460" w:type="dxa"/>
            <w:tcBorders>
              <w:left w:val="single" w:sz="8" w:space="0" w:color="auto"/>
              <w:right w:val="single" w:sz="8" w:space="0" w:color="auto"/>
            </w:tcBorders>
            <w:shd w:val="clear" w:color="auto" w:fill="auto"/>
            <w:vAlign w:val="bottom"/>
          </w:tcPr>
          <w:p w14:paraId="646D7509" w14:textId="77777777" w:rsidR="00C45D71" w:rsidRDefault="00C45D71">
            <w:pPr>
              <w:spacing w:line="0" w:lineRule="atLeast"/>
              <w:ind w:left="480"/>
              <w:rPr>
                <w:rFonts w:ascii="Arial" w:eastAsia="Arial" w:hAnsi="Arial"/>
              </w:rPr>
            </w:pPr>
            <w:r>
              <w:rPr>
                <w:rFonts w:ascii="Arial" w:eastAsia="Arial" w:hAnsi="Arial"/>
              </w:rPr>
              <w:t>Readings:</w:t>
            </w:r>
          </w:p>
        </w:tc>
        <w:tc>
          <w:tcPr>
            <w:tcW w:w="340" w:type="dxa"/>
            <w:shd w:val="clear" w:color="auto" w:fill="auto"/>
            <w:vAlign w:val="bottom"/>
          </w:tcPr>
          <w:p w14:paraId="562FBEBF" w14:textId="77777777" w:rsidR="00C45D71" w:rsidRDefault="00C45D71">
            <w:pPr>
              <w:spacing w:line="0" w:lineRule="atLeast"/>
              <w:rPr>
                <w:rFonts w:ascii="Times New Roman" w:eastAsia="Times New Roman" w:hAnsi="Times New Roman"/>
                <w:sz w:val="24"/>
              </w:rPr>
            </w:pPr>
          </w:p>
        </w:tc>
        <w:tc>
          <w:tcPr>
            <w:tcW w:w="1600" w:type="dxa"/>
            <w:tcBorders>
              <w:right w:val="single" w:sz="8" w:space="0" w:color="auto"/>
            </w:tcBorders>
            <w:shd w:val="clear" w:color="auto" w:fill="auto"/>
            <w:vAlign w:val="bottom"/>
          </w:tcPr>
          <w:p w14:paraId="00B5957C" w14:textId="77777777" w:rsidR="00C45D71" w:rsidRDefault="00C45D71">
            <w:pPr>
              <w:spacing w:line="0" w:lineRule="atLeast"/>
              <w:rPr>
                <w:rFonts w:ascii="Times New Roman" w:eastAsia="Times New Roman" w:hAnsi="Times New Roman"/>
                <w:sz w:val="24"/>
              </w:rPr>
            </w:pPr>
          </w:p>
        </w:tc>
      </w:tr>
      <w:tr w:rsidR="00C45D71" w14:paraId="68F63E2F" w14:textId="77777777">
        <w:trPr>
          <w:trHeight w:val="247"/>
        </w:trPr>
        <w:tc>
          <w:tcPr>
            <w:tcW w:w="7460" w:type="dxa"/>
            <w:tcBorders>
              <w:left w:val="single" w:sz="8" w:space="0" w:color="auto"/>
              <w:right w:val="single" w:sz="8" w:space="0" w:color="auto"/>
            </w:tcBorders>
            <w:shd w:val="clear" w:color="auto" w:fill="auto"/>
            <w:vAlign w:val="bottom"/>
          </w:tcPr>
          <w:p w14:paraId="613A1CF0" w14:textId="77777777" w:rsidR="00C45D71" w:rsidRDefault="00C45D71">
            <w:pPr>
              <w:spacing w:line="0" w:lineRule="atLeast"/>
              <w:ind w:left="480"/>
              <w:rPr>
                <w:rFonts w:ascii="Arial" w:eastAsia="Arial" w:hAnsi="Arial"/>
              </w:rPr>
            </w:pPr>
            <w:r>
              <w:rPr>
                <w:rFonts w:ascii="Arial" w:eastAsia="Arial" w:hAnsi="Arial"/>
              </w:rPr>
              <w:t xml:space="preserve">•  </w:t>
            </w:r>
            <w:proofErr w:type="spellStart"/>
            <w:r>
              <w:rPr>
                <w:rFonts w:ascii="Arial" w:eastAsia="Arial" w:hAnsi="Arial"/>
              </w:rPr>
              <w:t>Schwarts</w:t>
            </w:r>
            <w:proofErr w:type="spellEnd"/>
            <w:r>
              <w:rPr>
                <w:rFonts w:ascii="Arial" w:eastAsia="Arial" w:hAnsi="Arial"/>
              </w:rPr>
              <w:t>, T. &amp; McCarthy, C. (2007). Manage Your Energy, Not Your</w:t>
            </w:r>
          </w:p>
        </w:tc>
        <w:tc>
          <w:tcPr>
            <w:tcW w:w="340" w:type="dxa"/>
            <w:shd w:val="clear" w:color="auto" w:fill="auto"/>
            <w:vAlign w:val="bottom"/>
          </w:tcPr>
          <w:p w14:paraId="0D751F6C" w14:textId="77777777" w:rsidR="00C45D71" w:rsidRDefault="00C45D71">
            <w:pPr>
              <w:spacing w:line="0" w:lineRule="atLeast"/>
              <w:rPr>
                <w:rFonts w:ascii="Times New Roman" w:eastAsia="Times New Roman" w:hAnsi="Times New Roman"/>
                <w:sz w:val="21"/>
              </w:rPr>
            </w:pPr>
          </w:p>
        </w:tc>
        <w:tc>
          <w:tcPr>
            <w:tcW w:w="1600" w:type="dxa"/>
            <w:tcBorders>
              <w:right w:val="single" w:sz="8" w:space="0" w:color="auto"/>
            </w:tcBorders>
            <w:shd w:val="clear" w:color="auto" w:fill="auto"/>
            <w:vAlign w:val="bottom"/>
          </w:tcPr>
          <w:p w14:paraId="61432BDA" w14:textId="77777777" w:rsidR="00C45D71" w:rsidRDefault="00C45D71">
            <w:pPr>
              <w:spacing w:line="0" w:lineRule="atLeast"/>
              <w:rPr>
                <w:rFonts w:ascii="Times New Roman" w:eastAsia="Times New Roman" w:hAnsi="Times New Roman"/>
                <w:sz w:val="21"/>
              </w:rPr>
            </w:pPr>
          </w:p>
        </w:tc>
      </w:tr>
      <w:tr w:rsidR="00C45D71" w14:paraId="40ACF4D3" w14:textId="77777777">
        <w:trPr>
          <w:trHeight w:val="228"/>
        </w:trPr>
        <w:tc>
          <w:tcPr>
            <w:tcW w:w="7460" w:type="dxa"/>
            <w:tcBorders>
              <w:left w:val="single" w:sz="8" w:space="0" w:color="auto"/>
              <w:bottom w:val="single" w:sz="8" w:space="0" w:color="auto"/>
              <w:right w:val="single" w:sz="8" w:space="0" w:color="auto"/>
            </w:tcBorders>
            <w:shd w:val="clear" w:color="auto" w:fill="auto"/>
            <w:vAlign w:val="bottom"/>
          </w:tcPr>
          <w:p w14:paraId="49BC71CE" w14:textId="77777777" w:rsidR="00C45D71" w:rsidRDefault="00C45D71">
            <w:pPr>
              <w:spacing w:line="226" w:lineRule="exact"/>
              <w:ind w:left="840"/>
              <w:rPr>
                <w:rFonts w:ascii="Arial" w:eastAsia="Arial" w:hAnsi="Arial"/>
                <w:i/>
              </w:rPr>
            </w:pPr>
            <w:r>
              <w:rPr>
                <w:rFonts w:ascii="Arial" w:eastAsia="Arial" w:hAnsi="Arial"/>
              </w:rPr>
              <w:t xml:space="preserve">Time. </w:t>
            </w:r>
            <w:r>
              <w:rPr>
                <w:rFonts w:ascii="Arial" w:eastAsia="Arial" w:hAnsi="Arial"/>
                <w:i/>
              </w:rPr>
              <w:t>Harvard Business Review.</w:t>
            </w:r>
          </w:p>
        </w:tc>
        <w:tc>
          <w:tcPr>
            <w:tcW w:w="340" w:type="dxa"/>
            <w:tcBorders>
              <w:bottom w:val="single" w:sz="8" w:space="0" w:color="auto"/>
            </w:tcBorders>
            <w:shd w:val="clear" w:color="auto" w:fill="auto"/>
            <w:vAlign w:val="bottom"/>
          </w:tcPr>
          <w:p w14:paraId="5D66D8C8" w14:textId="77777777" w:rsidR="00C45D71" w:rsidRDefault="00C45D71">
            <w:pPr>
              <w:spacing w:line="0" w:lineRule="atLeast"/>
              <w:rPr>
                <w:rFonts w:ascii="Times New Roman" w:eastAsia="Times New Roman" w:hAnsi="Times New Roman"/>
                <w:sz w:val="19"/>
              </w:rPr>
            </w:pPr>
          </w:p>
        </w:tc>
        <w:tc>
          <w:tcPr>
            <w:tcW w:w="1600" w:type="dxa"/>
            <w:tcBorders>
              <w:bottom w:val="single" w:sz="8" w:space="0" w:color="auto"/>
              <w:right w:val="single" w:sz="8" w:space="0" w:color="auto"/>
            </w:tcBorders>
            <w:shd w:val="clear" w:color="auto" w:fill="auto"/>
            <w:vAlign w:val="bottom"/>
          </w:tcPr>
          <w:p w14:paraId="4D974E8A" w14:textId="77777777" w:rsidR="00C45D71" w:rsidRDefault="00C45D71">
            <w:pPr>
              <w:spacing w:line="0" w:lineRule="atLeast"/>
              <w:rPr>
                <w:rFonts w:ascii="Times New Roman" w:eastAsia="Times New Roman" w:hAnsi="Times New Roman"/>
                <w:sz w:val="19"/>
              </w:rPr>
            </w:pPr>
          </w:p>
        </w:tc>
      </w:tr>
    </w:tbl>
    <w:p w14:paraId="463923AF" w14:textId="77777777" w:rsidR="00C45D71" w:rsidRDefault="005C02D8">
      <w:pPr>
        <w:spacing w:line="20" w:lineRule="exact"/>
        <w:rPr>
          <w:rFonts w:ascii="Times New Roman" w:eastAsia="Times New Roman" w:hAnsi="Times New Roman"/>
        </w:rPr>
      </w:pPr>
      <w:r>
        <w:rPr>
          <w:rFonts w:ascii="Times New Roman" w:eastAsia="Times New Roman" w:hAnsi="Times New Roman"/>
          <w:sz w:val="19"/>
        </w:rPr>
        <w:pict w14:anchorId="27150F1D">
          <v:shape id="_x0000_s2064" type="#_x0000_t75" style="position:absolute;margin-left:-1.35pt;margin-top:22.8pt;width:471pt;height:.5pt;z-index:-251631104;mso-wrap-edited:f;mso-position-horizontal-relative:text;mso-position-vertical-relative:text">
            <v:imagedata r:id="rId14" o:title=""/>
          </v:shape>
        </w:pict>
      </w:r>
    </w:p>
    <w:p w14:paraId="7A4878DB" w14:textId="77777777" w:rsidR="00C45D71" w:rsidRDefault="00C45D71">
      <w:pPr>
        <w:spacing w:line="0" w:lineRule="atLeast"/>
        <w:rPr>
          <w:rFonts w:ascii="Arial" w:eastAsia="Arial" w:hAnsi="Arial"/>
          <w:sz w:val="22"/>
        </w:rPr>
      </w:pPr>
    </w:p>
    <w:p w14:paraId="0A7C06FE" w14:textId="77777777" w:rsidR="000121A7" w:rsidRDefault="000121A7">
      <w:pPr>
        <w:spacing w:line="0" w:lineRule="atLeast"/>
        <w:rPr>
          <w:rFonts w:ascii="Arial" w:eastAsia="Arial" w:hAnsi="Arial"/>
          <w:sz w:val="22"/>
        </w:rPr>
        <w:sectPr w:rsidR="000121A7">
          <w:pgSz w:w="12240" w:h="15840"/>
          <w:pgMar w:top="1420" w:right="1440" w:bottom="458" w:left="1440" w:header="0" w:footer="0" w:gutter="0"/>
          <w:cols w:space="0" w:equalWidth="0">
            <w:col w:w="936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7460"/>
        <w:gridCol w:w="340"/>
        <w:gridCol w:w="1600"/>
      </w:tblGrid>
      <w:tr w:rsidR="00C45D71" w14:paraId="17F07C77" w14:textId="77777777">
        <w:trPr>
          <w:trHeight w:val="253"/>
        </w:trPr>
        <w:tc>
          <w:tcPr>
            <w:tcW w:w="7460" w:type="dxa"/>
            <w:tcBorders>
              <w:top w:val="single" w:sz="8" w:space="0" w:color="auto"/>
              <w:left w:val="single" w:sz="8" w:space="0" w:color="auto"/>
              <w:right w:val="single" w:sz="8" w:space="0" w:color="auto"/>
            </w:tcBorders>
            <w:shd w:val="clear" w:color="auto" w:fill="auto"/>
            <w:vAlign w:val="bottom"/>
          </w:tcPr>
          <w:p w14:paraId="5324F4BF" w14:textId="77777777" w:rsidR="00C45D71" w:rsidRDefault="00C45D71">
            <w:pPr>
              <w:spacing w:line="0" w:lineRule="atLeast"/>
              <w:ind w:left="480"/>
              <w:rPr>
                <w:rFonts w:ascii="Arial" w:eastAsia="Arial" w:hAnsi="Arial"/>
              </w:rPr>
            </w:pPr>
            <w:bookmarkStart w:id="44" w:name="page49"/>
            <w:bookmarkEnd w:id="44"/>
            <w:r>
              <w:rPr>
                <w:rFonts w:ascii="Arial" w:eastAsia="Arial" w:hAnsi="Arial"/>
              </w:rPr>
              <w:t xml:space="preserve">•  </w:t>
            </w:r>
            <w:proofErr w:type="spellStart"/>
            <w:r>
              <w:rPr>
                <w:rFonts w:ascii="Arial" w:eastAsia="Arial" w:hAnsi="Arial"/>
              </w:rPr>
              <w:t>Krogan</w:t>
            </w:r>
            <w:proofErr w:type="spellEnd"/>
            <w:r>
              <w:rPr>
                <w:rFonts w:ascii="Arial" w:eastAsia="Arial" w:hAnsi="Arial"/>
              </w:rPr>
              <w:t xml:space="preserve">, K., </w:t>
            </w:r>
            <w:proofErr w:type="spellStart"/>
            <w:r>
              <w:rPr>
                <w:rFonts w:ascii="Arial" w:eastAsia="Arial" w:hAnsi="Arial"/>
              </w:rPr>
              <w:t>Merrial</w:t>
            </w:r>
            <w:proofErr w:type="spellEnd"/>
            <w:r>
              <w:rPr>
                <w:rFonts w:ascii="Arial" w:eastAsia="Arial" w:hAnsi="Arial"/>
              </w:rPr>
              <w:t xml:space="preserve">, A. &amp; </w:t>
            </w:r>
            <w:proofErr w:type="spellStart"/>
            <w:r>
              <w:rPr>
                <w:rFonts w:ascii="Arial" w:eastAsia="Arial" w:hAnsi="Arial"/>
              </w:rPr>
              <w:t>Rinee</w:t>
            </w:r>
            <w:proofErr w:type="spellEnd"/>
            <w:r>
              <w:rPr>
                <w:rFonts w:ascii="Arial" w:eastAsia="Arial" w:hAnsi="Arial"/>
              </w:rPr>
              <w:t>, L. (2015). The 5 Choices. The Path to</w:t>
            </w:r>
          </w:p>
        </w:tc>
        <w:tc>
          <w:tcPr>
            <w:tcW w:w="340" w:type="dxa"/>
            <w:tcBorders>
              <w:top w:val="single" w:sz="8" w:space="0" w:color="auto"/>
            </w:tcBorders>
            <w:shd w:val="clear" w:color="auto" w:fill="auto"/>
            <w:vAlign w:val="bottom"/>
          </w:tcPr>
          <w:p w14:paraId="4BCE1F40" w14:textId="77777777" w:rsidR="00C45D71" w:rsidRDefault="00C45D71">
            <w:pPr>
              <w:spacing w:line="0" w:lineRule="atLeast"/>
              <w:rPr>
                <w:rFonts w:ascii="Times New Roman" w:eastAsia="Times New Roman" w:hAnsi="Times New Roman"/>
                <w:sz w:val="22"/>
              </w:rPr>
            </w:pPr>
          </w:p>
        </w:tc>
        <w:tc>
          <w:tcPr>
            <w:tcW w:w="1600" w:type="dxa"/>
            <w:tcBorders>
              <w:top w:val="single" w:sz="8" w:space="0" w:color="auto"/>
              <w:right w:val="single" w:sz="8" w:space="0" w:color="auto"/>
            </w:tcBorders>
            <w:shd w:val="clear" w:color="auto" w:fill="auto"/>
            <w:vAlign w:val="bottom"/>
          </w:tcPr>
          <w:p w14:paraId="3D91A840" w14:textId="77777777" w:rsidR="00C45D71" w:rsidRDefault="00C45D71">
            <w:pPr>
              <w:spacing w:line="0" w:lineRule="atLeast"/>
              <w:rPr>
                <w:rFonts w:ascii="Times New Roman" w:eastAsia="Times New Roman" w:hAnsi="Times New Roman"/>
                <w:sz w:val="22"/>
              </w:rPr>
            </w:pPr>
          </w:p>
        </w:tc>
      </w:tr>
      <w:tr w:rsidR="00C45D71" w14:paraId="6D0B06D2" w14:textId="77777777">
        <w:trPr>
          <w:trHeight w:val="226"/>
        </w:trPr>
        <w:tc>
          <w:tcPr>
            <w:tcW w:w="7460" w:type="dxa"/>
            <w:tcBorders>
              <w:left w:val="single" w:sz="8" w:space="0" w:color="auto"/>
              <w:right w:val="single" w:sz="8" w:space="0" w:color="auto"/>
            </w:tcBorders>
            <w:shd w:val="clear" w:color="auto" w:fill="auto"/>
            <w:vAlign w:val="bottom"/>
          </w:tcPr>
          <w:p w14:paraId="7FE39334" w14:textId="77777777" w:rsidR="00C45D71" w:rsidRDefault="00C45D71">
            <w:pPr>
              <w:spacing w:line="227" w:lineRule="exact"/>
              <w:ind w:left="840"/>
              <w:rPr>
                <w:rFonts w:ascii="Arial" w:eastAsia="Arial" w:hAnsi="Arial"/>
                <w:i/>
              </w:rPr>
            </w:pPr>
            <w:r>
              <w:rPr>
                <w:rFonts w:ascii="Arial" w:eastAsia="Arial" w:hAnsi="Arial"/>
              </w:rPr>
              <w:t xml:space="preserve">Extraordinary Productivity. </w:t>
            </w:r>
            <w:r>
              <w:rPr>
                <w:rFonts w:ascii="Arial" w:eastAsia="Arial" w:hAnsi="Arial"/>
                <w:i/>
              </w:rPr>
              <w:t>Choice 1 Act on the Important, don’t react to</w:t>
            </w:r>
          </w:p>
        </w:tc>
        <w:tc>
          <w:tcPr>
            <w:tcW w:w="340" w:type="dxa"/>
            <w:shd w:val="clear" w:color="auto" w:fill="auto"/>
            <w:vAlign w:val="bottom"/>
          </w:tcPr>
          <w:p w14:paraId="58933803" w14:textId="77777777" w:rsidR="00C45D71" w:rsidRDefault="00C45D71">
            <w:pPr>
              <w:spacing w:line="0" w:lineRule="atLeast"/>
              <w:rPr>
                <w:rFonts w:ascii="Times New Roman" w:eastAsia="Times New Roman" w:hAnsi="Times New Roman"/>
                <w:sz w:val="19"/>
              </w:rPr>
            </w:pPr>
          </w:p>
        </w:tc>
        <w:tc>
          <w:tcPr>
            <w:tcW w:w="1600" w:type="dxa"/>
            <w:tcBorders>
              <w:right w:val="single" w:sz="8" w:space="0" w:color="auto"/>
            </w:tcBorders>
            <w:shd w:val="clear" w:color="auto" w:fill="auto"/>
            <w:vAlign w:val="bottom"/>
          </w:tcPr>
          <w:p w14:paraId="22D8AA53" w14:textId="77777777" w:rsidR="00C45D71" w:rsidRDefault="00C45D71">
            <w:pPr>
              <w:spacing w:line="0" w:lineRule="atLeast"/>
              <w:rPr>
                <w:rFonts w:ascii="Times New Roman" w:eastAsia="Times New Roman" w:hAnsi="Times New Roman"/>
                <w:sz w:val="19"/>
              </w:rPr>
            </w:pPr>
          </w:p>
        </w:tc>
      </w:tr>
      <w:tr w:rsidR="00C45D71" w14:paraId="0BD8A880" w14:textId="77777777">
        <w:trPr>
          <w:trHeight w:val="230"/>
        </w:trPr>
        <w:tc>
          <w:tcPr>
            <w:tcW w:w="7460" w:type="dxa"/>
            <w:tcBorders>
              <w:left w:val="single" w:sz="8" w:space="0" w:color="auto"/>
              <w:right w:val="single" w:sz="8" w:space="0" w:color="auto"/>
            </w:tcBorders>
            <w:shd w:val="clear" w:color="auto" w:fill="auto"/>
            <w:vAlign w:val="bottom"/>
          </w:tcPr>
          <w:p w14:paraId="5B1189DE" w14:textId="77777777" w:rsidR="00C45D71" w:rsidRDefault="00C45D71">
            <w:pPr>
              <w:spacing w:line="0" w:lineRule="atLeast"/>
              <w:ind w:left="840"/>
              <w:rPr>
                <w:rFonts w:ascii="Arial" w:eastAsia="Arial" w:hAnsi="Arial"/>
              </w:rPr>
            </w:pPr>
            <w:r>
              <w:rPr>
                <w:rFonts w:ascii="Arial" w:eastAsia="Arial" w:hAnsi="Arial"/>
                <w:i/>
              </w:rPr>
              <w:t>the urgent.</w:t>
            </w:r>
            <w:r>
              <w:rPr>
                <w:rFonts w:ascii="Arial" w:eastAsia="Arial" w:hAnsi="Arial"/>
              </w:rPr>
              <w:t xml:space="preserve"> 23-60.</w:t>
            </w:r>
          </w:p>
        </w:tc>
        <w:tc>
          <w:tcPr>
            <w:tcW w:w="340" w:type="dxa"/>
            <w:shd w:val="clear" w:color="auto" w:fill="auto"/>
            <w:vAlign w:val="bottom"/>
          </w:tcPr>
          <w:p w14:paraId="4AE2F2EC" w14:textId="77777777" w:rsidR="00C45D71" w:rsidRDefault="00C45D71">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14:paraId="7F8E2970" w14:textId="77777777" w:rsidR="00C45D71" w:rsidRDefault="00C45D71">
            <w:pPr>
              <w:spacing w:line="0" w:lineRule="atLeast"/>
              <w:rPr>
                <w:rFonts w:ascii="Times New Roman" w:eastAsia="Times New Roman" w:hAnsi="Times New Roman"/>
              </w:rPr>
            </w:pPr>
          </w:p>
        </w:tc>
      </w:tr>
      <w:tr w:rsidR="00C45D71" w14:paraId="2EC0BF7A" w14:textId="77777777">
        <w:trPr>
          <w:trHeight w:val="234"/>
        </w:trPr>
        <w:tc>
          <w:tcPr>
            <w:tcW w:w="7460" w:type="dxa"/>
            <w:tcBorders>
              <w:left w:val="single" w:sz="8" w:space="0" w:color="auto"/>
              <w:bottom w:val="single" w:sz="8" w:space="0" w:color="auto"/>
              <w:right w:val="single" w:sz="8" w:space="0" w:color="auto"/>
            </w:tcBorders>
            <w:shd w:val="clear" w:color="auto" w:fill="auto"/>
            <w:vAlign w:val="bottom"/>
          </w:tcPr>
          <w:p w14:paraId="11C4DEE4" w14:textId="77777777" w:rsidR="00C45D71" w:rsidRDefault="00C45D71">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14:paraId="48A780A2" w14:textId="77777777" w:rsidR="00C45D71" w:rsidRDefault="00C45D71">
            <w:pPr>
              <w:spacing w:line="0" w:lineRule="atLeast"/>
              <w:rPr>
                <w:rFonts w:ascii="Times New Roman" w:eastAsia="Times New Roman" w:hAnsi="Times New Roman"/>
              </w:rPr>
            </w:pPr>
          </w:p>
        </w:tc>
        <w:tc>
          <w:tcPr>
            <w:tcW w:w="1600" w:type="dxa"/>
            <w:tcBorders>
              <w:bottom w:val="single" w:sz="8" w:space="0" w:color="auto"/>
              <w:right w:val="single" w:sz="8" w:space="0" w:color="auto"/>
            </w:tcBorders>
            <w:shd w:val="clear" w:color="auto" w:fill="auto"/>
            <w:vAlign w:val="bottom"/>
          </w:tcPr>
          <w:p w14:paraId="5CFE9C58" w14:textId="77777777" w:rsidR="00C45D71" w:rsidRDefault="00C45D71">
            <w:pPr>
              <w:spacing w:line="0" w:lineRule="atLeast"/>
              <w:rPr>
                <w:rFonts w:ascii="Times New Roman" w:eastAsia="Times New Roman" w:hAnsi="Times New Roman"/>
              </w:rPr>
            </w:pPr>
          </w:p>
        </w:tc>
      </w:tr>
      <w:tr w:rsidR="00C45D71" w14:paraId="353B8C4C" w14:textId="77777777">
        <w:trPr>
          <w:trHeight w:val="217"/>
        </w:trPr>
        <w:tc>
          <w:tcPr>
            <w:tcW w:w="7460" w:type="dxa"/>
            <w:tcBorders>
              <w:left w:val="single" w:sz="8" w:space="0" w:color="auto"/>
              <w:right w:val="single" w:sz="8" w:space="0" w:color="auto"/>
            </w:tcBorders>
            <w:shd w:val="clear" w:color="auto" w:fill="auto"/>
            <w:vAlign w:val="bottom"/>
          </w:tcPr>
          <w:p w14:paraId="337E6730" w14:textId="77777777" w:rsidR="00C45D71" w:rsidRDefault="00C45D71">
            <w:pPr>
              <w:spacing w:line="217" w:lineRule="exact"/>
              <w:ind w:left="120"/>
              <w:rPr>
                <w:rFonts w:ascii="Arial" w:eastAsia="Arial" w:hAnsi="Arial"/>
                <w:b/>
              </w:rPr>
            </w:pPr>
            <w:r>
              <w:rPr>
                <w:rFonts w:ascii="Arial" w:eastAsia="Arial" w:hAnsi="Arial"/>
                <w:b/>
              </w:rPr>
              <w:t>Discussion Hour - Developing Self-Awareness (Part 1 of 2)</w:t>
            </w:r>
          </w:p>
        </w:tc>
        <w:tc>
          <w:tcPr>
            <w:tcW w:w="340" w:type="dxa"/>
            <w:shd w:val="clear" w:color="auto" w:fill="auto"/>
            <w:vAlign w:val="bottom"/>
          </w:tcPr>
          <w:p w14:paraId="13497B4D"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600" w:type="dxa"/>
            <w:tcBorders>
              <w:right w:val="single" w:sz="8" w:space="0" w:color="auto"/>
            </w:tcBorders>
            <w:shd w:val="clear" w:color="auto" w:fill="auto"/>
            <w:vAlign w:val="bottom"/>
          </w:tcPr>
          <w:p w14:paraId="050BEACE" w14:textId="77777777" w:rsidR="00C45D71" w:rsidRDefault="00C45D71">
            <w:pPr>
              <w:spacing w:line="206" w:lineRule="exact"/>
              <w:ind w:left="140"/>
              <w:rPr>
                <w:rFonts w:ascii="Arial" w:eastAsia="Arial" w:hAnsi="Arial"/>
                <w:sz w:val="18"/>
              </w:rPr>
            </w:pPr>
            <w:r>
              <w:rPr>
                <w:rFonts w:ascii="Arial" w:eastAsia="Arial" w:hAnsi="Arial"/>
                <w:sz w:val="18"/>
              </w:rPr>
              <w:t>Professional</w:t>
            </w:r>
          </w:p>
        </w:tc>
      </w:tr>
      <w:tr w:rsidR="00C45D71" w14:paraId="7B6A8F86" w14:textId="77777777">
        <w:trPr>
          <w:trHeight w:val="207"/>
        </w:trPr>
        <w:tc>
          <w:tcPr>
            <w:tcW w:w="7460" w:type="dxa"/>
            <w:tcBorders>
              <w:left w:val="single" w:sz="8" w:space="0" w:color="auto"/>
              <w:right w:val="single" w:sz="8" w:space="0" w:color="auto"/>
            </w:tcBorders>
            <w:shd w:val="clear" w:color="auto" w:fill="auto"/>
            <w:vAlign w:val="bottom"/>
          </w:tcPr>
          <w:p w14:paraId="48820092" w14:textId="77777777" w:rsidR="00C45D71" w:rsidRDefault="00C45D71">
            <w:pPr>
              <w:spacing w:line="207" w:lineRule="exact"/>
              <w:ind w:left="480"/>
              <w:rPr>
                <w:rFonts w:ascii="Arial" w:eastAsia="Arial" w:hAnsi="Arial"/>
              </w:rPr>
            </w:pPr>
            <w:r>
              <w:rPr>
                <w:rFonts w:ascii="Arial" w:eastAsia="Arial" w:hAnsi="Arial"/>
              </w:rPr>
              <w:t>•  To identify personal strengths</w:t>
            </w:r>
          </w:p>
        </w:tc>
        <w:tc>
          <w:tcPr>
            <w:tcW w:w="340" w:type="dxa"/>
            <w:shd w:val="clear" w:color="auto" w:fill="auto"/>
            <w:vAlign w:val="bottom"/>
          </w:tcPr>
          <w:p w14:paraId="3E5CCD63" w14:textId="77777777" w:rsidR="00C45D71" w:rsidRDefault="00C45D71">
            <w:pPr>
              <w:spacing w:line="0" w:lineRule="atLeast"/>
              <w:rPr>
                <w:rFonts w:ascii="Times New Roman" w:eastAsia="Times New Roman" w:hAnsi="Times New Roman"/>
                <w:sz w:val="18"/>
              </w:rPr>
            </w:pPr>
          </w:p>
        </w:tc>
        <w:tc>
          <w:tcPr>
            <w:tcW w:w="1600" w:type="dxa"/>
            <w:tcBorders>
              <w:right w:val="single" w:sz="8" w:space="0" w:color="auto"/>
            </w:tcBorders>
            <w:shd w:val="clear" w:color="auto" w:fill="auto"/>
            <w:vAlign w:val="bottom"/>
          </w:tcPr>
          <w:p w14:paraId="09401B78" w14:textId="77777777" w:rsidR="00C45D71" w:rsidRDefault="00C45D71">
            <w:pPr>
              <w:spacing w:line="198" w:lineRule="exact"/>
              <w:ind w:left="140"/>
              <w:rPr>
                <w:rFonts w:ascii="Arial" w:eastAsia="Arial" w:hAnsi="Arial"/>
                <w:sz w:val="18"/>
              </w:rPr>
            </w:pPr>
            <w:r>
              <w:rPr>
                <w:rFonts w:ascii="Arial" w:eastAsia="Arial" w:hAnsi="Arial"/>
                <w:sz w:val="18"/>
              </w:rPr>
              <w:t>Values,</w:t>
            </w:r>
          </w:p>
        </w:tc>
      </w:tr>
      <w:tr w:rsidR="00C45D71" w14:paraId="2CE8E843" w14:textId="77777777">
        <w:trPr>
          <w:trHeight w:val="243"/>
        </w:trPr>
        <w:tc>
          <w:tcPr>
            <w:tcW w:w="7460" w:type="dxa"/>
            <w:tcBorders>
              <w:left w:val="single" w:sz="8" w:space="0" w:color="auto"/>
              <w:right w:val="single" w:sz="8" w:space="0" w:color="auto"/>
            </w:tcBorders>
            <w:shd w:val="clear" w:color="auto" w:fill="auto"/>
            <w:vAlign w:val="bottom"/>
          </w:tcPr>
          <w:p w14:paraId="42110C14" w14:textId="77777777" w:rsidR="00C45D71" w:rsidRDefault="00C45D71">
            <w:pPr>
              <w:spacing w:line="0" w:lineRule="atLeast"/>
              <w:ind w:left="480"/>
              <w:rPr>
                <w:rFonts w:ascii="Arial" w:eastAsia="Arial" w:hAnsi="Arial"/>
              </w:rPr>
            </w:pPr>
            <w:r>
              <w:rPr>
                <w:rFonts w:ascii="Arial" w:eastAsia="Arial" w:hAnsi="Arial"/>
              </w:rPr>
              <w:t>•  To identify personal values</w:t>
            </w:r>
          </w:p>
        </w:tc>
        <w:tc>
          <w:tcPr>
            <w:tcW w:w="340" w:type="dxa"/>
            <w:shd w:val="clear" w:color="auto" w:fill="auto"/>
            <w:vAlign w:val="bottom"/>
          </w:tcPr>
          <w:p w14:paraId="2309339C" w14:textId="77777777" w:rsidR="00C45D71" w:rsidRDefault="00C45D71">
            <w:pPr>
              <w:spacing w:line="0" w:lineRule="atLeast"/>
              <w:rPr>
                <w:rFonts w:ascii="Times New Roman" w:eastAsia="Times New Roman" w:hAnsi="Times New Roman"/>
                <w:sz w:val="21"/>
              </w:rPr>
            </w:pPr>
          </w:p>
        </w:tc>
        <w:tc>
          <w:tcPr>
            <w:tcW w:w="1600" w:type="dxa"/>
            <w:tcBorders>
              <w:right w:val="single" w:sz="8" w:space="0" w:color="auto"/>
            </w:tcBorders>
            <w:shd w:val="clear" w:color="auto" w:fill="auto"/>
            <w:vAlign w:val="bottom"/>
          </w:tcPr>
          <w:p w14:paraId="330DA111" w14:textId="77777777" w:rsidR="00C45D71" w:rsidRDefault="00C45D71">
            <w:pPr>
              <w:spacing w:line="197" w:lineRule="exact"/>
              <w:ind w:left="140"/>
              <w:rPr>
                <w:rFonts w:ascii="Arial" w:eastAsia="Arial" w:hAnsi="Arial"/>
                <w:sz w:val="18"/>
              </w:rPr>
            </w:pPr>
            <w:r>
              <w:rPr>
                <w:rFonts w:ascii="Arial" w:eastAsia="Arial" w:hAnsi="Arial"/>
                <w:sz w:val="18"/>
              </w:rPr>
              <w:t>Attitudes, &amp;</w:t>
            </w:r>
          </w:p>
        </w:tc>
      </w:tr>
      <w:tr w:rsidR="00C45D71" w14:paraId="104A04AB" w14:textId="77777777">
        <w:trPr>
          <w:trHeight w:val="197"/>
        </w:trPr>
        <w:tc>
          <w:tcPr>
            <w:tcW w:w="7460" w:type="dxa"/>
            <w:vMerge w:val="restart"/>
            <w:tcBorders>
              <w:left w:val="single" w:sz="8" w:space="0" w:color="auto"/>
              <w:right w:val="single" w:sz="8" w:space="0" w:color="auto"/>
            </w:tcBorders>
            <w:shd w:val="clear" w:color="auto" w:fill="auto"/>
            <w:vAlign w:val="bottom"/>
          </w:tcPr>
          <w:p w14:paraId="7E231912" w14:textId="77777777" w:rsidR="00C45D71" w:rsidRDefault="00C45D71">
            <w:pPr>
              <w:spacing w:line="0" w:lineRule="atLeast"/>
              <w:ind w:left="480"/>
              <w:rPr>
                <w:rFonts w:ascii="Arial" w:eastAsia="Arial" w:hAnsi="Arial"/>
              </w:rPr>
            </w:pPr>
            <w:r>
              <w:rPr>
                <w:rFonts w:ascii="Arial" w:eastAsia="Arial" w:hAnsi="Arial"/>
              </w:rPr>
              <w:t>•  To identify how you can best contribute to internship class, internship</w:t>
            </w:r>
          </w:p>
        </w:tc>
        <w:tc>
          <w:tcPr>
            <w:tcW w:w="340" w:type="dxa"/>
            <w:shd w:val="clear" w:color="auto" w:fill="auto"/>
            <w:vAlign w:val="bottom"/>
          </w:tcPr>
          <w:p w14:paraId="2385B35D" w14:textId="77777777" w:rsidR="00C45D71" w:rsidRDefault="00C45D71">
            <w:pPr>
              <w:spacing w:line="0" w:lineRule="atLeast"/>
              <w:rPr>
                <w:rFonts w:ascii="Times New Roman" w:eastAsia="Times New Roman" w:hAnsi="Times New Roman"/>
                <w:sz w:val="17"/>
              </w:rPr>
            </w:pPr>
          </w:p>
        </w:tc>
        <w:tc>
          <w:tcPr>
            <w:tcW w:w="1600" w:type="dxa"/>
            <w:tcBorders>
              <w:right w:val="single" w:sz="8" w:space="0" w:color="auto"/>
            </w:tcBorders>
            <w:shd w:val="clear" w:color="auto" w:fill="auto"/>
            <w:vAlign w:val="bottom"/>
          </w:tcPr>
          <w:p w14:paraId="5B3EB8F2" w14:textId="77777777" w:rsidR="00C45D71" w:rsidRDefault="00C45D71">
            <w:pPr>
              <w:spacing w:line="197" w:lineRule="exact"/>
              <w:ind w:left="140"/>
              <w:rPr>
                <w:rFonts w:ascii="Arial" w:eastAsia="Arial" w:hAnsi="Arial"/>
                <w:sz w:val="18"/>
              </w:rPr>
            </w:pPr>
            <w:r>
              <w:rPr>
                <w:rFonts w:ascii="Arial" w:eastAsia="Arial" w:hAnsi="Arial"/>
                <w:sz w:val="18"/>
              </w:rPr>
              <w:t>Behaviors</w:t>
            </w:r>
          </w:p>
        </w:tc>
      </w:tr>
      <w:tr w:rsidR="00C45D71" w14:paraId="063E19B4" w14:textId="77777777">
        <w:trPr>
          <w:trHeight w:val="87"/>
        </w:trPr>
        <w:tc>
          <w:tcPr>
            <w:tcW w:w="7460" w:type="dxa"/>
            <w:vMerge/>
            <w:tcBorders>
              <w:left w:val="single" w:sz="8" w:space="0" w:color="auto"/>
              <w:right w:val="single" w:sz="8" w:space="0" w:color="auto"/>
            </w:tcBorders>
            <w:shd w:val="clear" w:color="auto" w:fill="auto"/>
            <w:vAlign w:val="bottom"/>
          </w:tcPr>
          <w:p w14:paraId="02A1C50E" w14:textId="77777777" w:rsidR="00C45D71" w:rsidRDefault="00C45D71">
            <w:pPr>
              <w:spacing w:line="0" w:lineRule="atLeast"/>
              <w:rPr>
                <w:rFonts w:ascii="Times New Roman" w:eastAsia="Times New Roman" w:hAnsi="Times New Roman"/>
                <w:sz w:val="7"/>
              </w:rPr>
            </w:pPr>
          </w:p>
        </w:tc>
        <w:tc>
          <w:tcPr>
            <w:tcW w:w="340" w:type="dxa"/>
            <w:shd w:val="clear" w:color="auto" w:fill="auto"/>
            <w:vAlign w:val="bottom"/>
          </w:tcPr>
          <w:p w14:paraId="13114EA7" w14:textId="77777777" w:rsidR="00C45D71" w:rsidRDefault="00C45D71">
            <w:pPr>
              <w:spacing w:line="0" w:lineRule="atLeast"/>
              <w:rPr>
                <w:rFonts w:ascii="Times New Roman" w:eastAsia="Times New Roman" w:hAnsi="Times New Roman"/>
                <w:sz w:val="7"/>
              </w:rPr>
            </w:pPr>
          </w:p>
        </w:tc>
        <w:tc>
          <w:tcPr>
            <w:tcW w:w="1600" w:type="dxa"/>
            <w:tcBorders>
              <w:right w:val="single" w:sz="8" w:space="0" w:color="auto"/>
            </w:tcBorders>
            <w:shd w:val="clear" w:color="auto" w:fill="auto"/>
            <w:vAlign w:val="bottom"/>
          </w:tcPr>
          <w:p w14:paraId="1A0328BA" w14:textId="77777777" w:rsidR="00C45D71" w:rsidRDefault="00C45D71">
            <w:pPr>
              <w:spacing w:line="0" w:lineRule="atLeast"/>
              <w:rPr>
                <w:rFonts w:ascii="Times New Roman" w:eastAsia="Times New Roman" w:hAnsi="Times New Roman"/>
                <w:sz w:val="7"/>
              </w:rPr>
            </w:pPr>
          </w:p>
        </w:tc>
      </w:tr>
      <w:tr w:rsidR="00C45D71" w14:paraId="461B12DA" w14:textId="77777777">
        <w:trPr>
          <w:trHeight w:val="226"/>
        </w:trPr>
        <w:tc>
          <w:tcPr>
            <w:tcW w:w="7460" w:type="dxa"/>
            <w:tcBorders>
              <w:left w:val="single" w:sz="8" w:space="0" w:color="auto"/>
              <w:right w:val="single" w:sz="8" w:space="0" w:color="auto"/>
            </w:tcBorders>
            <w:shd w:val="clear" w:color="auto" w:fill="auto"/>
            <w:vAlign w:val="bottom"/>
          </w:tcPr>
          <w:p w14:paraId="176CAF5D" w14:textId="77777777" w:rsidR="00C45D71" w:rsidRDefault="00C45D71">
            <w:pPr>
              <w:spacing w:line="226" w:lineRule="exact"/>
              <w:ind w:left="840"/>
              <w:rPr>
                <w:rFonts w:ascii="Arial" w:eastAsia="Arial" w:hAnsi="Arial"/>
              </w:rPr>
            </w:pPr>
            <w:r>
              <w:rPr>
                <w:rFonts w:ascii="Arial" w:eastAsia="Arial" w:hAnsi="Arial"/>
              </w:rPr>
              <w:t>program, and/or mental health service</w:t>
            </w:r>
          </w:p>
        </w:tc>
        <w:tc>
          <w:tcPr>
            <w:tcW w:w="340" w:type="dxa"/>
            <w:shd w:val="clear" w:color="auto" w:fill="auto"/>
            <w:vAlign w:val="bottom"/>
          </w:tcPr>
          <w:p w14:paraId="3F903344" w14:textId="77777777" w:rsidR="00C45D71" w:rsidRDefault="00C45D71">
            <w:pPr>
              <w:spacing w:line="0" w:lineRule="atLeast"/>
              <w:rPr>
                <w:rFonts w:ascii="Times New Roman" w:eastAsia="Times New Roman" w:hAnsi="Times New Roman"/>
                <w:sz w:val="19"/>
              </w:rPr>
            </w:pPr>
          </w:p>
        </w:tc>
        <w:tc>
          <w:tcPr>
            <w:tcW w:w="1600" w:type="dxa"/>
            <w:tcBorders>
              <w:right w:val="single" w:sz="8" w:space="0" w:color="auto"/>
            </w:tcBorders>
            <w:shd w:val="clear" w:color="auto" w:fill="auto"/>
            <w:vAlign w:val="bottom"/>
          </w:tcPr>
          <w:p w14:paraId="1A0B7F30" w14:textId="77777777" w:rsidR="00C45D71" w:rsidRDefault="00C45D71">
            <w:pPr>
              <w:spacing w:line="0" w:lineRule="atLeast"/>
              <w:rPr>
                <w:rFonts w:ascii="Times New Roman" w:eastAsia="Times New Roman" w:hAnsi="Times New Roman"/>
                <w:sz w:val="19"/>
              </w:rPr>
            </w:pPr>
          </w:p>
        </w:tc>
      </w:tr>
      <w:tr w:rsidR="00C45D71" w14:paraId="668FBE9C" w14:textId="77777777">
        <w:trPr>
          <w:trHeight w:val="461"/>
        </w:trPr>
        <w:tc>
          <w:tcPr>
            <w:tcW w:w="7460" w:type="dxa"/>
            <w:tcBorders>
              <w:left w:val="single" w:sz="8" w:space="0" w:color="auto"/>
              <w:right w:val="single" w:sz="8" w:space="0" w:color="auto"/>
            </w:tcBorders>
            <w:shd w:val="clear" w:color="auto" w:fill="auto"/>
            <w:vAlign w:val="bottom"/>
          </w:tcPr>
          <w:p w14:paraId="17AF1ACD" w14:textId="77777777" w:rsidR="00C45D71" w:rsidRDefault="00C45D71">
            <w:pPr>
              <w:spacing w:line="0" w:lineRule="atLeast"/>
              <w:ind w:left="480"/>
              <w:rPr>
                <w:rFonts w:ascii="Arial" w:eastAsia="Arial" w:hAnsi="Arial"/>
              </w:rPr>
            </w:pPr>
            <w:r>
              <w:rPr>
                <w:rFonts w:ascii="Arial" w:eastAsia="Arial" w:hAnsi="Arial"/>
              </w:rPr>
              <w:t>Reading:</w:t>
            </w:r>
          </w:p>
        </w:tc>
        <w:tc>
          <w:tcPr>
            <w:tcW w:w="340" w:type="dxa"/>
            <w:shd w:val="clear" w:color="auto" w:fill="auto"/>
            <w:vAlign w:val="bottom"/>
          </w:tcPr>
          <w:p w14:paraId="33A3E9A3" w14:textId="77777777" w:rsidR="00C45D71" w:rsidRDefault="00C45D71">
            <w:pPr>
              <w:spacing w:line="0" w:lineRule="atLeast"/>
              <w:rPr>
                <w:rFonts w:ascii="Times New Roman" w:eastAsia="Times New Roman" w:hAnsi="Times New Roman"/>
                <w:sz w:val="24"/>
              </w:rPr>
            </w:pPr>
          </w:p>
        </w:tc>
        <w:tc>
          <w:tcPr>
            <w:tcW w:w="1600" w:type="dxa"/>
            <w:tcBorders>
              <w:right w:val="single" w:sz="8" w:space="0" w:color="auto"/>
            </w:tcBorders>
            <w:shd w:val="clear" w:color="auto" w:fill="auto"/>
            <w:vAlign w:val="bottom"/>
          </w:tcPr>
          <w:p w14:paraId="3246F0C7" w14:textId="77777777" w:rsidR="00C45D71" w:rsidRDefault="00C45D71">
            <w:pPr>
              <w:spacing w:line="0" w:lineRule="atLeast"/>
              <w:rPr>
                <w:rFonts w:ascii="Times New Roman" w:eastAsia="Times New Roman" w:hAnsi="Times New Roman"/>
                <w:sz w:val="24"/>
              </w:rPr>
            </w:pPr>
          </w:p>
        </w:tc>
      </w:tr>
      <w:tr w:rsidR="00C45D71" w14:paraId="4F0D3D12" w14:textId="77777777">
        <w:trPr>
          <w:trHeight w:val="247"/>
        </w:trPr>
        <w:tc>
          <w:tcPr>
            <w:tcW w:w="7460" w:type="dxa"/>
            <w:tcBorders>
              <w:left w:val="single" w:sz="8" w:space="0" w:color="auto"/>
              <w:right w:val="single" w:sz="8" w:space="0" w:color="auto"/>
            </w:tcBorders>
            <w:shd w:val="clear" w:color="auto" w:fill="auto"/>
            <w:vAlign w:val="bottom"/>
          </w:tcPr>
          <w:p w14:paraId="339048FB" w14:textId="77777777" w:rsidR="00C45D71" w:rsidRDefault="00C45D71">
            <w:pPr>
              <w:spacing w:line="0" w:lineRule="atLeast"/>
              <w:ind w:left="480"/>
              <w:rPr>
                <w:rFonts w:ascii="Arial" w:eastAsia="Arial" w:hAnsi="Arial"/>
                <w:i/>
              </w:rPr>
            </w:pPr>
            <w:r>
              <w:rPr>
                <w:rFonts w:ascii="Arial" w:eastAsia="Arial" w:hAnsi="Arial"/>
              </w:rPr>
              <w:t xml:space="preserve">•  Drucker, P. (1999). Managing Oneself. </w:t>
            </w:r>
            <w:r>
              <w:rPr>
                <w:rFonts w:ascii="Arial" w:eastAsia="Arial" w:hAnsi="Arial"/>
                <w:i/>
              </w:rPr>
              <w:t>Harvard Business Review.</w:t>
            </w:r>
          </w:p>
        </w:tc>
        <w:tc>
          <w:tcPr>
            <w:tcW w:w="340" w:type="dxa"/>
            <w:shd w:val="clear" w:color="auto" w:fill="auto"/>
            <w:vAlign w:val="bottom"/>
          </w:tcPr>
          <w:p w14:paraId="414C84A6" w14:textId="77777777" w:rsidR="00C45D71" w:rsidRDefault="00C45D71">
            <w:pPr>
              <w:spacing w:line="0" w:lineRule="atLeast"/>
              <w:rPr>
                <w:rFonts w:ascii="Times New Roman" w:eastAsia="Times New Roman" w:hAnsi="Times New Roman"/>
                <w:sz w:val="21"/>
              </w:rPr>
            </w:pPr>
          </w:p>
        </w:tc>
        <w:tc>
          <w:tcPr>
            <w:tcW w:w="1600" w:type="dxa"/>
            <w:tcBorders>
              <w:right w:val="single" w:sz="8" w:space="0" w:color="auto"/>
            </w:tcBorders>
            <w:shd w:val="clear" w:color="auto" w:fill="auto"/>
            <w:vAlign w:val="bottom"/>
          </w:tcPr>
          <w:p w14:paraId="2F89A860" w14:textId="77777777" w:rsidR="00C45D71" w:rsidRDefault="00C45D71">
            <w:pPr>
              <w:spacing w:line="0" w:lineRule="atLeast"/>
              <w:rPr>
                <w:rFonts w:ascii="Times New Roman" w:eastAsia="Times New Roman" w:hAnsi="Times New Roman"/>
                <w:sz w:val="21"/>
              </w:rPr>
            </w:pPr>
          </w:p>
        </w:tc>
      </w:tr>
      <w:tr w:rsidR="00C45D71" w14:paraId="77193976" w14:textId="77777777">
        <w:trPr>
          <w:trHeight w:val="226"/>
        </w:trPr>
        <w:tc>
          <w:tcPr>
            <w:tcW w:w="7460" w:type="dxa"/>
            <w:tcBorders>
              <w:left w:val="single" w:sz="8" w:space="0" w:color="auto"/>
              <w:right w:val="single" w:sz="8" w:space="0" w:color="auto"/>
            </w:tcBorders>
            <w:shd w:val="clear" w:color="auto" w:fill="auto"/>
            <w:vAlign w:val="bottom"/>
          </w:tcPr>
          <w:p w14:paraId="49ECBF58" w14:textId="77777777" w:rsidR="00C45D71" w:rsidRDefault="00C45D71">
            <w:pPr>
              <w:spacing w:line="226" w:lineRule="exact"/>
              <w:ind w:left="480"/>
              <w:rPr>
                <w:rFonts w:ascii="Arial" w:eastAsia="Arial" w:hAnsi="Arial"/>
              </w:rPr>
            </w:pPr>
            <w:r>
              <w:rPr>
                <w:rFonts w:ascii="Arial" w:eastAsia="Arial" w:hAnsi="Arial"/>
              </w:rPr>
              <w:t>Optional reading:</w:t>
            </w:r>
          </w:p>
        </w:tc>
        <w:tc>
          <w:tcPr>
            <w:tcW w:w="340" w:type="dxa"/>
            <w:shd w:val="clear" w:color="auto" w:fill="auto"/>
            <w:vAlign w:val="bottom"/>
          </w:tcPr>
          <w:p w14:paraId="1A756AB6" w14:textId="77777777" w:rsidR="00C45D71" w:rsidRDefault="00C45D71">
            <w:pPr>
              <w:spacing w:line="0" w:lineRule="atLeast"/>
              <w:rPr>
                <w:rFonts w:ascii="Times New Roman" w:eastAsia="Times New Roman" w:hAnsi="Times New Roman"/>
                <w:sz w:val="19"/>
              </w:rPr>
            </w:pPr>
          </w:p>
        </w:tc>
        <w:tc>
          <w:tcPr>
            <w:tcW w:w="1600" w:type="dxa"/>
            <w:tcBorders>
              <w:right w:val="single" w:sz="8" w:space="0" w:color="auto"/>
            </w:tcBorders>
            <w:shd w:val="clear" w:color="auto" w:fill="auto"/>
            <w:vAlign w:val="bottom"/>
          </w:tcPr>
          <w:p w14:paraId="258B967E" w14:textId="77777777" w:rsidR="00C45D71" w:rsidRDefault="00C45D71">
            <w:pPr>
              <w:spacing w:line="0" w:lineRule="atLeast"/>
              <w:rPr>
                <w:rFonts w:ascii="Times New Roman" w:eastAsia="Times New Roman" w:hAnsi="Times New Roman"/>
                <w:sz w:val="19"/>
              </w:rPr>
            </w:pPr>
          </w:p>
        </w:tc>
      </w:tr>
      <w:tr w:rsidR="00C45D71" w14:paraId="2EF8D423" w14:textId="77777777">
        <w:trPr>
          <w:trHeight w:val="247"/>
        </w:trPr>
        <w:tc>
          <w:tcPr>
            <w:tcW w:w="7460" w:type="dxa"/>
            <w:tcBorders>
              <w:left w:val="single" w:sz="8" w:space="0" w:color="auto"/>
              <w:right w:val="single" w:sz="8" w:space="0" w:color="auto"/>
            </w:tcBorders>
            <w:shd w:val="clear" w:color="auto" w:fill="auto"/>
            <w:vAlign w:val="bottom"/>
          </w:tcPr>
          <w:p w14:paraId="1DBE4DF8" w14:textId="77777777" w:rsidR="00C45D71" w:rsidRDefault="00C45D71">
            <w:pPr>
              <w:spacing w:line="0" w:lineRule="atLeast"/>
              <w:ind w:left="480"/>
              <w:rPr>
                <w:rFonts w:ascii="Arial" w:eastAsia="Arial" w:hAnsi="Arial"/>
              </w:rPr>
            </w:pPr>
            <w:r>
              <w:rPr>
                <w:rFonts w:ascii="Arial" w:eastAsia="Arial" w:hAnsi="Arial"/>
              </w:rPr>
              <w:t>•  Kouzes, J.M. &amp; Posner, B.Z. The Truth About Leadership: The No-fads,</w:t>
            </w:r>
          </w:p>
        </w:tc>
        <w:tc>
          <w:tcPr>
            <w:tcW w:w="340" w:type="dxa"/>
            <w:shd w:val="clear" w:color="auto" w:fill="auto"/>
            <w:vAlign w:val="bottom"/>
          </w:tcPr>
          <w:p w14:paraId="28C1DE5D" w14:textId="77777777" w:rsidR="00C45D71" w:rsidRDefault="00C45D71">
            <w:pPr>
              <w:spacing w:line="0" w:lineRule="atLeast"/>
              <w:rPr>
                <w:rFonts w:ascii="Times New Roman" w:eastAsia="Times New Roman" w:hAnsi="Times New Roman"/>
                <w:sz w:val="21"/>
              </w:rPr>
            </w:pPr>
          </w:p>
        </w:tc>
        <w:tc>
          <w:tcPr>
            <w:tcW w:w="1600" w:type="dxa"/>
            <w:tcBorders>
              <w:right w:val="single" w:sz="8" w:space="0" w:color="auto"/>
            </w:tcBorders>
            <w:shd w:val="clear" w:color="auto" w:fill="auto"/>
            <w:vAlign w:val="bottom"/>
          </w:tcPr>
          <w:p w14:paraId="307C6343" w14:textId="77777777" w:rsidR="00C45D71" w:rsidRDefault="00C45D71">
            <w:pPr>
              <w:spacing w:line="0" w:lineRule="atLeast"/>
              <w:rPr>
                <w:rFonts w:ascii="Times New Roman" w:eastAsia="Times New Roman" w:hAnsi="Times New Roman"/>
                <w:sz w:val="21"/>
              </w:rPr>
            </w:pPr>
          </w:p>
        </w:tc>
      </w:tr>
      <w:tr w:rsidR="00C45D71" w14:paraId="775FAC90" w14:textId="77777777">
        <w:trPr>
          <w:trHeight w:val="226"/>
        </w:trPr>
        <w:tc>
          <w:tcPr>
            <w:tcW w:w="7460" w:type="dxa"/>
            <w:tcBorders>
              <w:left w:val="single" w:sz="8" w:space="0" w:color="auto"/>
              <w:right w:val="single" w:sz="8" w:space="0" w:color="auto"/>
            </w:tcBorders>
            <w:shd w:val="clear" w:color="auto" w:fill="auto"/>
            <w:vAlign w:val="bottom"/>
          </w:tcPr>
          <w:p w14:paraId="1AEF118B" w14:textId="77777777" w:rsidR="00C45D71" w:rsidRDefault="00C45D71">
            <w:pPr>
              <w:spacing w:line="226" w:lineRule="exact"/>
              <w:ind w:left="840"/>
              <w:rPr>
                <w:rFonts w:ascii="Arial" w:eastAsia="Arial" w:hAnsi="Arial"/>
              </w:rPr>
            </w:pPr>
            <w:r>
              <w:rPr>
                <w:rFonts w:ascii="Arial" w:eastAsia="Arial" w:hAnsi="Arial"/>
              </w:rPr>
              <w:t>Heart-of-the-Matter Facts You Need to Know. Truth 3: Values Drive</w:t>
            </w:r>
          </w:p>
        </w:tc>
        <w:tc>
          <w:tcPr>
            <w:tcW w:w="340" w:type="dxa"/>
            <w:shd w:val="clear" w:color="auto" w:fill="auto"/>
            <w:vAlign w:val="bottom"/>
          </w:tcPr>
          <w:p w14:paraId="6080B844" w14:textId="77777777" w:rsidR="00C45D71" w:rsidRDefault="00C45D71">
            <w:pPr>
              <w:spacing w:line="0" w:lineRule="atLeast"/>
              <w:rPr>
                <w:rFonts w:ascii="Times New Roman" w:eastAsia="Times New Roman" w:hAnsi="Times New Roman"/>
                <w:sz w:val="19"/>
              </w:rPr>
            </w:pPr>
          </w:p>
        </w:tc>
        <w:tc>
          <w:tcPr>
            <w:tcW w:w="1600" w:type="dxa"/>
            <w:tcBorders>
              <w:right w:val="single" w:sz="8" w:space="0" w:color="auto"/>
            </w:tcBorders>
            <w:shd w:val="clear" w:color="auto" w:fill="auto"/>
            <w:vAlign w:val="bottom"/>
          </w:tcPr>
          <w:p w14:paraId="452A0070" w14:textId="77777777" w:rsidR="00C45D71" w:rsidRDefault="00C45D71">
            <w:pPr>
              <w:spacing w:line="0" w:lineRule="atLeast"/>
              <w:rPr>
                <w:rFonts w:ascii="Times New Roman" w:eastAsia="Times New Roman" w:hAnsi="Times New Roman"/>
                <w:sz w:val="19"/>
              </w:rPr>
            </w:pPr>
          </w:p>
        </w:tc>
      </w:tr>
      <w:tr w:rsidR="00C45D71" w14:paraId="445D0B5C" w14:textId="77777777">
        <w:trPr>
          <w:trHeight w:val="233"/>
        </w:trPr>
        <w:tc>
          <w:tcPr>
            <w:tcW w:w="7460" w:type="dxa"/>
            <w:tcBorders>
              <w:left w:val="single" w:sz="8" w:space="0" w:color="auto"/>
              <w:bottom w:val="single" w:sz="8" w:space="0" w:color="auto"/>
              <w:right w:val="single" w:sz="8" w:space="0" w:color="auto"/>
            </w:tcBorders>
            <w:shd w:val="clear" w:color="auto" w:fill="auto"/>
            <w:vAlign w:val="bottom"/>
          </w:tcPr>
          <w:p w14:paraId="2C6C1563" w14:textId="77777777" w:rsidR="00C45D71" w:rsidRDefault="00C45D71">
            <w:pPr>
              <w:spacing w:line="0" w:lineRule="atLeast"/>
              <w:ind w:left="840"/>
              <w:rPr>
                <w:rFonts w:ascii="Arial" w:eastAsia="Arial" w:hAnsi="Arial"/>
                <w:i/>
              </w:rPr>
            </w:pPr>
            <w:r>
              <w:rPr>
                <w:rFonts w:ascii="Arial" w:eastAsia="Arial" w:hAnsi="Arial"/>
              </w:rPr>
              <w:t>Commitment pages 29-44</w:t>
            </w:r>
            <w:r>
              <w:rPr>
                <w:rFonts w:ascii="Arial" w:eastAsia="Arial" w:hAnsi="Arial"/>
                <w:i/>
              </w:rPr>
              <w:t>.</w:t>
            </w:r>
          </w:p>
        </w:tc>
        <w:tc>
          <w:tcPr>
            <w:tcW w:w="340" w:type="dxa"/>
            <w:tcBorders>
              <w:bottom w:val="single" w:sz="8" w:space="0" w:color="auto"/>
            </w:tcBorders>
            <w:shd w:val="clear" w:color="auto" w:fill="auto"/>
            <w:vAlign w:val="bottom"/>
          </w:tcPr>
          <w:p w14:paraId="497D4138" w14:textId="77777777" w:rsidR="00C45D71" w:rsidRDefault="00C45D71">
            <w:pPr>
              <w:spacing w:line="0" w:lineRule="atLeast"/>
              <w:rPr>
                <w:rFonts w:ascii="Times New Roman" w:eastAsia="Times New Roman" w:hAnsi="Times New Roman"/>
              </w:rPr>
            </w:pPr>
          </w:p>
        </w:tc>
        <w:tc>
          <w:tcPr>
            <w:tcW w:w="1600" w:type="dxa"/>
            <w:tcBorders>
              <w:bottom w:val="single" w:sz="8" w:space="0" w:color="auto"/>
              <w:right w:val="single" w:sz="8" w:space="0" w:color="auto"/>
            </w:tcBorders>
            <w:shd w:val="clear" w:color="auto" w:fill="auto"/>
            <w:vAlign w:val="bottom"/>
          </w:tcPr>
          <w:p w14:paraId="653BDB68" w14:textId="77777777" w:rsidR="00C45D71" w:rsidRDefault="00C45D71">
            <w:pPr>
              <w:spacing w:line="0" w:lineRule="atLeast"/>
              <w:rPr>
                <w:rFonts w:ascii="Times New Roman" w:eastAsia="Times New Roman" w:hAnsi="Times New Roman"/>
              </w:rPr>
            </w:pPr>
          </w:p>
        </w:tc>
      </w:tr>
      <w:tr w:rsidR="00C45D71" w14:paraId="4CE12C63" w14:textId="77777777">
        <w:trPr>
          <w:trHeight w:val="218"/>
        </w:trPr>
        <w:tc>
          <w:tcPr>
            <w:tcW w:w="7460" w:type="dxa"/>
            <w:tcBorders>
              <w:left w:val="single" w:sz="8" w:space="0" w:color="auto"/>
              <w:right w:val="single" w:sz="8" w:space="0" w:color="auto"/>
            </w:tcBorders>
            <w:shd w:val="clear" w:color="auto" w:fill="auto"/>
            <w:vAlign w:val="bottom"/>
          </w:tcPr>
          <w:p w14:paraId="40899573" w14:textId="77777777" w:rsidR="00C45D71" w:rsidRDefault="00C45D71">
            <w:pPr>
              <w:spacing w:line="218" w:lineRule="exact"/>
              <w:ind w:left="120"/>
              <w:rPr>
                <w:rFonts w:ascii="Arial" w:eastAsia="Arial" w:hAnsi="Arial"/>
                <w:b/>
              </w:rPr>
            </w:pPr>
            <w:r>
              <w:rPr>
                <w:rFonts w:ascii="Arial" w:eastAsia="Arial" w:hAnsi="Arial"/>
                <w:b/>
              </w:rPr>
              <w:t>Discussion Hour- Developing Self-Awareness (Part 2 of 2)</w:t>
            </w:r>
          </w:p>
        </w:tc>
        <w:tc>
          <w:tcPr>
            <w:tcW w:w="340" w:type="dxa"/>
            <w:shd w:val="clear" w:color="auto" w:fill="auto"/>
            <w:vAlign w:val="bottom"/>
          </w:tcPr>
          <w:p w14:paraId="79372C20"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600" w:type="dxa"/>
            <w:tcBorders>
              <w:right w:val="single" w:sz="8" w:space="0" w:color="auto"/>
            </w:tcBorders>
            <w:shd w:val="clear" w:color="auto" w:fill="auto"/>
            <w:vAlign w:val="bottom"/>
          </w:tcPr>
          <w:p w14:paraId="54A4AF2D" w14:textId="77777777" w:rsidR="00C45D71" w:rsidRDefault="00C45D71">
            <w:pPr>
              <w:spacing w:line="0" w:lineRule="atLeast"/>
              <w:ind w:left="140"/>
              <w:rPr>
                <w:rFonts w:ascii="Arial" w:eastAsia="Arial" w:hAnsi="Arial"/>
                <w:sz w:val="18"/>
              </w:rPr>
            </w:pPr>
            <w:r>
              <w:rPr>
                <w:rFonts w:ascii="Arial" w:eastAsia="Arial" w:hAnsi="Arial"/>
                <w:sz w:val="18"/>
              </w:rPr>
              <w:t>Professional</w:t>
            </w:r>
          </w:p>
        </w:tc>
      </w:tr>
      <w:tr w:rsidR="00C45D71" w14:paraId="649936BC" w14:textId="77777777">
        <w:trPr>
          <w:trHeight w:val="207"/>
        </w:trPr>
        <w:tc>
          <w:tcPr>
            <w:tcW w:w="7460" w:type="dxa"/>
            <w:tcBorders>
              <w:left w:val="single" w:sz="8" w:space="0" w:color="auto"/>
              <w:right w:val="single" w:sz="8" w:space="0" w:color="auto"/>
            </w:tcBorders>
            <w:shd w:val="clear" w:color="auto" w:fill="auto"/>
            <w:vAlign w:val="bottom"/>
          </w:tcPr>
          <w:p w14:paraId="7570A00A" w14:textId="77777777" w:rsidR="00C45D71" w:rsidRDefault="00C45D71">
            <w:pPr>
              <w:spacing w:line="207" w:lineRule="exact"/>
              <w:ind w:left="480"/>
              <w:rPr>
                <w:rFonts w:ascii="Arial" w:eastAsia="Arial" w:hAnsi="Arial"/>
              </w:rPr>
            </w:pPr>
            <w:r>
              <w:rPr>
                <w:rFonts w:ascii="Arial" w:eastAsia="Arial" w:hAnsi="Arial"/>
              </w:rPr>
              <w:t>•  Class presentation on personal strengths, personal values, and what can</w:t>
            </w:r>
          </w:p>
        </w:tc>
        <w:tc>
          <w:tcPr>
            <w:tcW w:w="340" w:type="dxa"/>
            <w:shd w:val="clear" w:color="auto" w:fill="auto"/>
            <w:vAlign w:val="bottom"/>
          </w:tcPr>
          <w:p w14:paraId="7CB883CF" w14:textId="77777777" w:rsidR="00C45D71" w:rsidRDefault="00C45D71">
            <w:pPr>
              <w:spacing w:line="0" w:lineRule="atLeast"/>
              <w:rPr>
                <w:rFonts w:ascii="Times New Roman" w:eastAsia="Times New Roman" w:hAnsi="Times New Roman"/>
                <w:sz w:val="18"/>
              </w:rPr>
            </w:pPr>
          </w:p>
        </w:tc>
        <w:tc>
          <w:tcPr>
            <w:tcW w:w="1600" w:type="dxa"/>
            <w:tcBorders>
              <w:right w:val="single" w:sz="8" w:space="0" w:color="auto"/>
            </w:tcBorders>
            <w:shd w:val="clear" w:color="auto" w:fill="auto"/>
            <w:vAlign w:val="bottom"/>
          </w:tcPr>
          <w:p w14:paraId="4DA596DB" w14:textId="77777777" w:rsidR="00C45D71" w:rsidRDefault="00C45D71">
            <w:pPr>
              <w:spacing w:line="198" w:lineRule="exact"/>
              <w:ind w:left="140"/>
              <w:rPr>
                <w:rFonts w:ascii="Arial" w:eastAsia="Arial" w:hAnsi="Arial"/>
                <w:sz w:val="18"/>
              </w:rPr>
            </w:pPr>
            <w:r>
              <w:rPr>
                <w:rFonts w:ascii="Arial" w:eastAsia="Arial" w:hAnsi="Arial"/>
                <w:sz w:val="18"/>
              </w:rPr>
              <w:t>Values,</w:t>
            </w:r>
          </w:p>
        </w:tc>
      </w:tr>
      <w:tr w:rsidR="00C45D71" w14:paraId="6C9CE4CD" w14:textId="77777777">
        <w:trPr>
          <w:trHeight w:val="226"/>
        </w:trPr>
        <w:tc>
          <w:tcPr>
            <w:tcW w:w="7460" w:type="dxa"/>
            <w:tcBorders>
              <w:left w:val="single" w:sz="8" w:space="0" w:color="auto"/>
              <w:right w:val="single" w:sz="8" w:space="0" w:color="auto"/>
            </w:tcBorders>
            <w:shd w:val="clear" w:color="auto" w:fill="auto"/>
            <w:vAlign w:val="bottom"/>
          </w:tcPr>
          <w:p w14:paraId="64D5A8B4" w14:textId="77777777" w:rsidR="00C45D71" w:rsidRDefault="00C45D71">
            <w:pPr>
              <w:spacing w:line="226" w:lineRule="exact"/>
              <w:ind w:left="840"/>
              <w:rPr>
                <w:rFonts w:ascii="Arial" w:eastAsia="Arial" w:hAnsi="Arial"/>
              </w:rPr>
            </w:pPr>
            <w:r>
              <w:rPr>
                <w:rFonts w:ascii="Arial" w:eastAsia="Arial" w:hAnsi="Arial"/>
              </w:rPr>
              <w:t>offer internship class, internship program, and/or mental health service</w:t>
            </w:r>
          </w:p>
        </w:tc>
        <w:tc>
          <w:tcPr>
            <w:tcW w:w="340" w:type="dxa"/>
            <w:shd w:val="clear" w:color="auto" w:fill="auto"/>
            <w:vAlign w:val="bottom"/>
          </w:tcPr>
          <w:p w14:paraId="73B5FC7F" w14:textId="77777777" w:rsidR="00C45D71" w:rsidRDefault="00C45D71">
            <w:pPr>
              <w:spacing w:line="0" w:lineRule="atLeast"/>
              <w:rPr>
                <w:rFonts w:ascii="Times New Roman" w:eastAsia="Times New Roman" w:hAnsi="Times New Roman"/>
                <w:sz w:val="19"/>
              </w:rPr>
            </w:pPr>
          </w:p>
        </w:tc>
        <w:tc>
          <w:tcPr>
            <w:tcW w:w="1600" w:type="dxa"/>
            <w:tcBorders>
              <w:right w:val="single" w:sz="8" w:space="0" w:color="auto"/>
            </w:tcBorders>
            <w:shd w:val="clear" w:color="auto" w:fill="auto"/>
            <w:vAlign w:val="bottom"/>
          </w:tcPr>
          <w:p w14:paraId="27A47EB0" w14:textId="77777777" w:rsidR="00C45D71" w:rsidRDefault="00C45D71">
            <w:pPr>
              <w:spacing w:line="197" w:lineRule="exact"/>
              <w:ind w:left="140"/>
              <w:rPr>
                <w:rFonts w:ascii="Arial" w:eastAsia="Arial" w:hAnsi="Arial"/>
                <w:sz w:val="18"/>
              </w:rPr>
            </w:pPr>
            <w:r>
              <w:rPr>
                <w:rFonts w:ascii="Arial" w:eastAsia="Arial" w:hAnsi="Arial"/>
                <w:sz w:val="18"/>
              </w:rPr>
              <w:t>Attitudes, &amp;</w:t>
            </w:r>
          </w:p>
        </w:tc>
      </w:tr>
      <w:tr w:rsidR="00C45D71" w14:paraId="0628281C" w14:textId="77777777">
        <w:trPr>
          <w:trHeight w:val="180"/>
        </w:trPr>
        <w:tc>
          <w:tcPr>
            <w:tcW w:w="7460" w:type="dxa"/>
            <w:tcBorders>
              <w:left w:val="single" w:sz="8" w:space="0" w:color="auto"/>
              <w:bottom w:val="single" w:sz="8" w:space="0" w:color="auto"/>
              <w:right w:val="single" w:sz="8" w:space="0" w:color="auto"/>
            </w:tcBorders>
            <w:shd w:val="clear" w:color="auto" w:fill="auto"/>
            <w:vAlign w:val="bottom"/>
          </w:tcPr>
          <w:p w14:paraId="5A027585" w14:textId="77777777" w:rsidR="00C45D71" w:rsidRDefault="00C45D71">
            <w:pPr>
              <w:spacing w:line="0" w:lineRule="atLeast"/>
              <w:rPr>
                <w:rFonts w:ascii="Times New Roman" w:eastAsia="Times New Roman" w:hAnsi="Times New Roman"/>
                <w:sz w:val="15"/>
              </w:rPr>
            </w:pPr>
          </w:p>
        </w:tc>
        <w:tc>
          <w:tcPr>
            <w:tcW w:w="340" w:type="dxa"/>
            <w:tcBorders>
              <w:bottom w:val="single" w:sz="8" w:space="0" w:color="auto"/>
            </w:tcBorders>
            <w:shd w:val="clear" w:color="auto" w:fill="auto"/>
            <w:vAlign w:val="bottom"/>
          </w:tcPr>
          <w:p w14:paraId="2B6362A2" w14:textId="77777777" w:rsidR="00C45D71" w:rsidRDefault="00C45D71">
            <w:pPr>
              <w:spacing w:line="0" w:lineRule="atLeast"/>
              <w:rPr>
                <w:rFonts w:ascii="Times New Roman" w:eastAsia="Times New Roman" w:hAnsi="Times New Roman"/>
                <w:sz w:val="15"/>
              </w:rPr>
            </w:pPr>
          </w:p>
        </w:tc>
        <w:tc>
          <w:tcPr>
            <w:tcW w:w="1600" w:type="dxa"/>
            <w:tcBorders>
              <w:bottom w:val="single" w:sz="8" w:space="0" w:color="auto"/>
              <w:right w:val="single" w:sz="8" w:space="0" w:color="auto"/>
            </w:tcBorders>
            <w:shd w:val="clear" w:color="auto" w:fill="auto"/>
            <w:vAlign w:val="bottom"/>
          </w:tcPr>
          <w:p w14:paraId="1ECBA93C" w14:textId="77777777" w:rsidR="00C45D71" w:rsidRDefault="00C45D71">
            <w:pPr>
              <w:spacing w:line="180" w:lineRule="exact"/>
              <w:ind w:left="140"/>
              <w:rPr>
                <w:rFonts w:ascii="Arial" w:eastAsia="Arial" w:hAnsi="Arial"/>
                <w:sz w:val="18"/>
              </w:rPr>
            </w:pPr>
            <w:r>
              <w:rPr>
                <w:rFonts w:ascii="Arial" w:eastAsia="Arial" w:hAnsi="Arial"/>
                <w:sz w:val="18"/>
              </w:rPr>
              <w:t>Behaviors</w:t>
            </w:r>
          </w:p>
        </w:tc>
      </w:tr>
      <w:tr w:rsidR="00C45D71" w14:paraId="6D4CE1AA" w14:textId="77777777">
        <w:trPr>
          <w:trHeight w:val="217"/>
        </w:trPr>
        <w:tc>
          <w:tcPr>
            <w:tcW w:w="7460" w:type="dxa"/>
            <w:tcBorders>
              <w:left w:val="single" w:sz="8" w:space="0" w:color="auto"/>
              <w:right w:val="single" w:sz="8" w:space="0" w:color="auto"/>
            </w:tcBorders>
            <w:shd w:val="clear" w:color="auto" w:fill="auto"/>
            <w:vAlign w:val="bottom"/>
          </w:tcPr>
          <w:p w14:paraId="4D976E52" w14:textId="77777777" w:rsidR="00C45D71" w:rsidRDefault="00C45D71">
            <w:pPr>
              <w:spacing w:line="217" w:lineRule="exact"/>
              <w:ind w:left="120"/>
              <w:rPr>
                <w:rFonts w:ascii="Arial" w:eastAsia="Arial" w:hAnsi="Arial"/>
                <w:b/>
              </w:rPr>
            </w:pPr>
            <w:r>
              <w:rPr>
                <w:rFonts w:ascii="Arial" w:eastAsia="Arial" w:hAnsi="Arial"/>
                <w:b/>
              </w:rPr>
              <w:t>Discussion Hour – Creating Clarity</w:t>
            </w:r>
          </w:p>
        </w:tc>
        <w:tc>
          <w:tcPr>
            <w:tcW w:w="340" w:type="dxa"/>
            <w:shd w:val="clear" w:color="auto" w:fill="auto"/>
            <w:vAlign w:val="bottom"/>
          </w:tcPr>
          <w:p w14:paraId="457029D0"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600" w:type="dxa"/>
            <w:tcBorders>
              <w:right w:val="single" w:sz="8" w:space="0" w:color="auto"/>
            </w:tcBorders>
            <w:shd w:val="clear" w:color="auto" w:fill="auto"/>
            <w:vAlign w:val="bottom"/>
          </w:tcPr>
          <w:p w14:paraId="7B00EB39" w14:textId="77777777" w:rsidR="00C45D71" w:rsidRDefault="00C45D71">
            <w:pPr>
              <w:spacing w:line="0" w:lineRule="atLeast"/>
              <w:ind w:left="140"/>
              <w:rPr>
                <w:rFonts w:ascii="Arial" w:eastAsia="Arial" w:hAnsi="Arial"/>
                <w:sz w:val="18"/>
              </w:rPr>
            </w:pPr>
            <w:r>
              <w:rPr>
                <w:rFonts w:ascii="Arial" w:eastAsia="Arial" w:hAnsi="Arial"/>
                <w:sz w:val="18"/>
              </w:rPr>
              <w:t>Professional</w:t>
            </w:r>
          </w:p>
        </w:tc>
      </w:tr>
      <w:tr w:rsidR="00C45D71" w14:paraId="7052346C" w14:textId="77777777">
        <w:trPr>
          <w:trHeight w:val="207"/>
        </w:trPr>
        <w:tc>
          <w:tcPr>
            <w:tcW w:w="7460" w:type="dxa"/>
            <w:tcBorders>
              <w:left w:val="single" w:sz="8" w:space="0" w:color="auto"/>
              <w:right w:val="single" w:sz="8" w:space="0" w:color="auto"/>
            </w:tcBorders>
            <w:shd w:val="clear" w:color="auto" w:fill="auto"/>
            <w:vAlign w:val="bottom"/>
          </w:tcPr>
          <w:p w14:paraId="397A2F9E" w14:textId="77777777" w:rsidR="00C45D71" w:rsidRDefault="00C45D71">
            <w:pPr>
              <w:spacing w:line="207" w:lineRule="exact"/>
              <w:ind w:left="480"/>
              <w:rPr>
                <w:rFonts w:ascii="Arial" w:eastAsia="Arial" w:hAnsi="Arial"/>
              </w:rPr>
            </w:pPr>
            <w:r>
              <w:rPr>
                <w:rFonts w:ascii="Arial" w:eastAsia="Arial" w:hAnsi="Arial"/>
              </w:rPr>
              <w:t>•  To introduce six questions to creating clarity and alignment in an</w:t>
            </w:r>
          </w:p>
        </w:tc>
        <w:tc>
          <w:tcPr>
            <w:tcW w:w="340" w:type="dxa"/>
            <w:shd w:val="clear" w:color="auto" w:fill="auto"/>
            <w:vAlign w:val="bottom"/>
          </w:tcPr>
          <w:p w14:paraId="1F8199CA" w14:textId="77777777" w:rsidR="00C45D71" w:rsidRDefault="00C45D71">
            <w:pPr>
              <w:spacing w:line="0" w:lineRule="atLeast"/>
              <w:rPr>
                <w:rFonts w:ascii="Times New Roman" w:eastAsia="Times New Roman" w:hAnsi="Times New Roman"/>
                <w:sz w:val="18"/>
              </w:rPr>
            </w:pPr>
          </w:p>
        </w:tc>
        <w:tc>
          <w:tcPr>
            <w:tcW w:w="1600" w:type="dxa"/>
            <w:tcBorders>
              <w:right w:val="single" w:sz="8" w:space="0" w:color="auto"/>
            </w:tcBorders>
            <w:shd w:val="clear" w:color="auto" w:fill="auto"/>
            <w:vAlign w:val="bottom"/>
          </w:tcPr>
          <w:p w14:paraId="49F5A89C" w14:textId="77777777" w:rsidR="00C45D71" w:rsidRDefault="00C45D71">
            <w:pPr>
              <w:spacing w:line="198" w:lineRule="exact"/>
              <w:ind w:left="140"/>
              <w:rPr>
                <w:rFonts w:ascii="Arial" w:eastAsia="Arial" w:hAnsi="Arial"/>
                <w:sz w:val="18"/>
              </w:rPr>
            </w:pPr>
            <w:r>
              <w:rPr>
                <w:rFonts w:ascii="Arial" w:eastAsia="Arial" w:hAnsi="Arial"/>
                <w:sz w:val="18"/>
              </w:rPr>
              <w:t>Values,</w:t>
            </w:r>
          </w:p>
        </w:tc>
      </w:tr>
      <w:tr w:rsidR="00C45D71" w14:paraId="448DFB35" w14:textId="77777777">
        <w:trPr>
          <w:trHeight w:val="228"/>
        </w:trPr>
        <w:tc>
          <w:tcPr>
            <w:tcW w:w="7460" w:type="dxa"/>
            <w:tcBorders>
              <w:left w:val="single" w:sz="8" w:space="0" w:color="auto"/>
              <w:right w:val="single" w:sz="8" w:space="0" w:color="auto"/>
            </w:tcBorders>
            <w:shd w:val="clear" w:color="auto" w:fill="auto"/>
            <w:vAlign w:val="bottom"/>
          </w:tcPr>
          <w:p w14:paraId="1CB20594" w14:textId="77777777" w:rsidR="00C45D71" w:rsidRDefault="00C45D71">
            <w:pPr>
              <w:spacing w:line="229" w:lineRule="exact"/>
              <w:ind w:left="840"/>
              <w:rPr>
                <w:rFonts w:ascii="Arial" w:eastAsia="Arial" w:hAnsi="Arial"/>
              </w:rPr>
            </w:pPr>
            <w:r>
              <w:rPr>
                <w:rFonts w:ascii="Arial" w:eastAsia="Arial" w:hAnsi="Arial"/>
              </w:rPr>
              <w:t>organization.</w:t>
            </w:r>
          </w:p>
        </w:tc>
        <w:tc>
          <w:tcPr>
            <w:tcW w:w="340" w:type="dxa"/>
            <w:shd w:val="clear" w:color="auto" w:fill="auto"/>
            <w:vAlign w:val="bottom"/>
          </w:tcPr>
          <w:p w14:paraId="748CB96E" w14:textId="77777777" w:rsidR="00C45D71" w:rsidRDefault="00C45D71">
            <w:pPr>
              <w:spacing w:line="0" w:lineRule="atLeast"/>
              <w:rPr>
                <w:rFonts w:ascii="Times New Roman" w:eastAsia="Times New Roman" w:hAnsi="Times New Roman"/>
                <w:sz w:val="19"/>
              </w:rPr>
            </w:pPr>
          </w:p>
        </w:tc>
        <w:tc>
          <w:tcPr>
            <w:tcW w:w="1600" w:type="dxa"/>
            <w:tcBorders>
              <w:right w:val="single" w:sz="8" w:space="0" w:color="auto"/>
            </w:tcBorders>
            <w:shd w:val="clear" w:color="auto" w:fill="auto"/>
            <w:vAlign w:val="bottom"/>
          </w:tcPr>
          <w:p w14:paraId="55B2B9C7" w14:textId="77777777" w:rsidR="00C45D71" w:rsidRDefault="00C45D71">
            <w:pPr>
              <w:spacing w:line="197" w:lineRule="exact"/>
              <w:ind w:left="140"/>
              <w:rPr>
                <w:rFonts w:ascii="Arial" w:eastAsia="Arial" w:hAnsi="Arial"/>
                <w:sz w:val="18"/>
              </w:rPr>
            </w:pPr>
            <w:r>
              <w:rPr>
                <w:rFonts w:ascii="Arial" w:eastAsia="Arial" w:hAnsi="Arial"/>
                <w:sz w:val="18"/>
              </w:rPr>
              <w:t>Attitudes, &amp;</w:t>
            </w:r>
          </w:p>
        </w:tc>
      </w:tr>
      <w:tr w:rsidR="00C45D71" w14:paraId="15A28DDE" w14:textId="77777777">
        <w:trPr>
          <w:trHeight w:val="179"/>
        </w:trPr>
        <w:tc>
          <w:tcPr>
            <w:tcW w:w="7460" w:type="dxa"/>
            <w:vMerge w:val="restart"/>
            <w:tcBorders>
              <w:left w:val="single" w:sz="8" w:space="0" w:color="auto"/>
              <w:right w:val="single" w:sz="8" w:space="0" w:color="auto"/>
            </w:tcBorders>
            <w:shd w:val="clear" w:color="auto" w:fill="auto"/>
            <w:vAlign w:val="bottom"/>
          </w:tcPr>
          <w:p w14:paraId="15EAFA05" w14:textId="77777777" w:rsidR="00C45D71" w:rsidRDefault="00C45D71">
            <w:pPr>
              <w:spacing w:line="0" w:lineRule="atLeast"/>
              <w:ind w:left="480"/>
              <w:rPr>
                <w:rFonts w:ascii="Arial" w:eastAsia="Arial" w:hAnsi="Arial"/>
              </w:rPr>
            </w:pPr>
            <w:r>
              <w:rPr>
                <w:rFonts w:ascii="Arial" w:eastAsia="Arial" w:hAnsi="Arial"/>
              </w:rPr>
              <w:t>•  To develop an “internship class playbook” to practice skills</w:t>
            </w:r>
          </w:p>
        </w:tc>
        <w:tc>
          <w:tcPr>
            <w:tcW w:w="340" w:type="dxa"/>
            <w:shd w:val="clear" w:color="auto" w:fill="auto"/>
            <w:vAlign w:val="bottom"/>
          </w:tcPr>
          <w:p w14:paraId="72865C84" w14:textId="77777777" w:rsidR="00C45D71" w:rsidRDefault="00C45D71">
            <w:pPr>
              <w:spacing w:line="0" w:lineRule="atLeast"/>
              <w:rPr>
                <w:rFonts w:ascii="Times New Roman" w:eastAsia="Times New Roman" w:hAnsi="Times New Roman"/>
                <w:sz w:val="15"/>
              </w:rPr>
            </w:pPr>
          </w:p>
        </w:tc>
        <w:tc>
          <w:tcPr>
            <w:tcW w:w="1600" w:type="dxa"/>
            <w:tcBorders>
              <w:right w:val="single" w:sz="8" w:space="0" w:color="auto"/>
            </w:tcBorders>
            <w:shd w:val="clear" w:color="auto" w:fill="auto"/>
            <w:vAlign w:val="bottom"/>
          </w:tcPr>
          <w:p w14:paraId="279837D4" w14:textId="77777777" w:rsidR="00C45D71" w:rsidRDefault="00C45D71">
            <w:pPr>
              <w:spacing w:line="179" w:lineRule="exact"/>
              <w:ind w:left="140"/>
              <w:rPr>
                <w:rFonts w:ascii="Arial" w:eastAsia="Arial" w:hAnsi="Arial"/>
                <w:sz w:val="18"/>
              </w:rPr>
            </w:pPr>
            <w:r>
              <w:rPr>
                <w:rFonts w:ascii="Arial" w:eastAsia="Arial" w:hAnsi="Arial"/>
                <w:sz w:val="18"/>
              </w:rPr>
              <w:t>Behaviors</w:t>
            </w:r>
          </w:p>
        </w:tc>
      </w:tr>
      <w:tr w:rsidR="00C45D71" w14:paraId="42546C74" w14:textId="77777777">
        <w:trPr>
          <w:trHeight w:val="108"/>
        </w:trPr>
        <w:tc>
          <w:tcPr>
            <w:tcW w:w="7460" w:type="dxa"/>
            <w:vMerge/>
            <w:tcBorders>
              <w:left w:val="single" w:sz="8" w:space="0" w:color="auto"/>
              <w:right w:val="single" w:sz="8" w:space="0" w:color="auto"/>
            </w:tcBorders>
            <w:shd w:val="clear" w:color="auto" w:fill="auto"/>
            <w:vAlign w:val="bottom"/>
          </w:tcPr>
          <w:p w14:paraId="18294CED" w14:textId="77777777" w:rsidR="00C45D71" w:rsidRDefault="00C45D71">
            <w:pPr>
              <w:spacing w:line="0" w:lineRule="atLeast"/>
              <w:rPr>
                <w:rFonts w:ascii="Times New Roman" w:eastAsia="Times New Roman" w:hAnsi="Times New Roman"/>
                <w:sz w:val="9"/>
              </w:rPr>
            </w:pPr>
          </w:p>
        </w:tc>
        <w:tc>
          <w:tcPr>
            <w:tcW w:w="340" w:type="dxa"/>
            <w:vMerge w:val="restart"/>
            <w:shd w:val="clear" w:color="auto" w:fill="auto"/>
            <w:vAlign w:val="bottom"/>
          </w:tcPr>
          <w:p w14:paraId="0378DA52"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600" w:type="dxa"/>
            <w:vMerge w:val="restart"/>
            <w:tcBorders>
              <w:right w:val="single" w:sz="8" w:space="0" w:color="auto"/>
            </w:tcBorders>
            <w:shd w:val="clear" w:color="auto" w:fill="auto"/>
            <w:vAlign w:val="bottom"/>
          </w:tcPr>
          <w:p w14:paraId="4E5C346F" w14:textId="77777777" w:rsidR="00C45D71" w:rsidRDefault="00C45D71">
            <w:pPr>
              <w:spacing w:line="0" w:lineRule="atLeast"/>
              <w:ind w:left="140"/>
              <w:rPr>
                <w:rFonts w:ascii="Arial" w:eastAsia="Arial" w:hAnsi="Arial"/>
                <w:sz w:val="18"/>
              </w:rPr>
            </w:pPr>
            <w:r>
              <w:rPr>
                <w:rFonts w:ascii="Arial" w:eastAsia="Arial" w:hAnsi="Arial"/>
                <w:sz w:val="18"/>
              </w:rPr>
              <w:t>Communication</w:t>
            </w:r>
          </w:p>
        </w:tc>
      </w:tr>
      <w:tr w:rsidR="00C45D71" w14:paraId="0331AF82" w14:textId="77777777">
        <w:trPr>
          <w:trHeight w:val="111"/>
        </w:trPr>
        <w:tc>
          <w:tcPr>
            <w:tcW w:w="7460" w:type="dxa"/>
            <w:tcBorders>
              <w:left w:val="single" w:sz="8" w:space="0" w:color="auto"/>
              <w:right w:val="single" w:sz="8" w:space="0" w:color="auto"/>
            </w:tcBorders>
            <w:shd w:val="clear" w:color="auto" w:fill="auto"/>
            <w:vAlign w:val="bottom"/>
          </w:tcPr>
          <w:p w14:paraId="3BD167B9" w14:textId="77777777" w:rsidR="00C45D71" w:rsidRDefault="00C45D71">
            <w:pPr>
              <w:spacing w:line="0" w:lineRule="atLeast"/>
              <w:rPr>
                <w:rFonts w:ascii="Times New Roman" w:eastAsia="Times New Roman" w:hAnsi="Times New Roman"/>
                <w:sz w:val="9"/>
              </w:rPr>
            </w:pPr>
          </w:p>
        </w:tc>
        <w:tc>
          <w:tcPr>
            <w:tcW w:w="340" w:type="dxa"/>
            <w:vMerge/>
            <w:shd w:val="clear" w:color="auto" w:fill="auto"/>
            <w:vAlign w:val="bottom"/>
          </w:tcPr>
          <w:p w14:paraId="6B84E5EB" w14:textId="77777777" w:rsidR="00C45D71" w:rsidRDefault="00C45D71">
            <w:pPr>
              <w:spacing w:line="0" w:lineRule="atLeast"/>
              <w:rPr>
                <w:rFonts w:ascii="Times New Roman" w:eastAsia="Times New Roman" w:hAnsi="Times New Roman"/>
                <w:sz w:val="9"/>
              </w:rPr>
            </w:pPr>
          </w:p>
        </w:tc>
        <w:tc>
          <w:tcPr>
            <w:tcW w:w="1600" w:type="dxa"/>
            <w:vMerge/>
            <w:tcBorders>
              <w:right w:val="single" w:sz="8" w:space="0" w:color="auto"/>
            </w:tcBorders>
            <w:shd w:val="clear" w:color="auto" w:fill="auto"/>
            <w:vAlign w:val="bottom"/>
          </w:tcPr>
          <w:p w14:paraId="64754DAC" w14:textId="77777777" w:rsidR="00C45D71" w:rsidRDefault="00C45D71">
            <w:pPr>
              <w:spacing w:line="0" w:lineRule="atLeast"/>
              <w:rPr>
                <w:rFonts w:ascii="Times New Roman" w:eastAsia="Times New Roman" w:hAnsi="Times New Roman"/>
                <w:sz w:val="9"/>
              </w:rPr>
            </w:pPr>
          </w:p>
        </w:tc>
      </w:tr>
      <w:tr w:rsidR="00C45D71" w14:paraId="79CE5E0D" w14:textId="77777777">
        <w:trPr>
          <w:trHeight w:val="204"/>
        </w:trPr>
        <w:tc>
          <w:tcPr>
            <w:tcW w:w="7460" w:type="dxa"/>
            <w:vMerge w:val="restart"/>
            <w:tcBorders>
              <w:left w:val="single" w:sz="8" w:space="0" w:color="auto"/>
              <w:right w:val="single" w:sz="8" w:space="0" w:color="auto"/>
            </w:tcBorders>
            <w:shd w:val="clear" w:color="auto" w:fill="auto"/>
            <w:vAlign w:val="bottom"/>
          </w:tcPr>
          <w:p w14:paraId="2426B08C" w14:textId="77777777" w:rsidR="00C45D71" w:rsidRDefault="00C45D71">
            <w:pPr>
              <w:spacing w:line="0" w:lineRule="atLeast"/>
              <w:ind w:left="480"/>
              <w:rPr>
                <w:rFonts w:ascii="Arial" w:eastAsia="Arial" w:hAnsi="Arial"/>
              </w:rPr>
            </w:pPr>
            <w:r>
              <w:rPr>
                <w:rFonts w:ascii="Arial" w:eastAsia="Arial" w:hAnsi="Arial"/>
              </w:rPr>
              <w:t>Reading:</w:t>
            </w:r>
          </w:p>
        </w:tc>
        <w:tc>
          <w:tcPr>
            <w:tcW w:w="340" w:type="dxa"/>
            <w:shd w:val="clear" w:color="auto" w:fill="auto"/>
            <w:vAlign w:val="bottom"/>
          </w:tcPr>
          <w:p w14:paraId="7B4FA5AD" w14:textId="77777777" w:rsidR="00C45D71" w:rsidRDefault="00C45D71">
            <w:pPr>
              <w:spacing w:line="0" w:lineRule="atLeast"/>
              <w:rPr>
                <w:rFonts w:ascii="Times New Roman" w:eastAsia="Times New Roman" w:hAnsi="Times New Roman"/>
                <w:sz w:val="17"/>
              </w:rPr>
            </w:pPr>
          </w:p>
        </w:tc>
        <w:tc>
          <w:tcPr>
            <w:tcW w:w="1600" w:type="dxa"/>
            <w:tcBorders>
              <w:right w:val="single" w:sz="8" w:space="0" w:color="auto"/>
            </w:tcBorders>
            <w:shd w:val="clear" w:color="auto" w:fill="auto"/>
            <w:vAlign w:val="bottom"/>
          </w:tcPr>
          <w:p w14:paraId="3993E53E" w14:textId="77777777" w:rsidR="00C45D71" w:rsidRDefault="00C45D71">
            <w:pPr>
              <w:spacing w:line="205" w:lineRule="exact"/>
              <w:ind w:left="140"/>
              <w:rPr>
                <w:rFonts w:ascii="Arial" w:eastAsia="Arial" w:hAnsi="Arial"/>
                <w:sz w:val="18"/>
              </w:rPr>
            </w:pPr>
            <w:r>
              <w:rPr>
                <w:rFonts w:ascii="Arial" w:eastAsia="Arial" w:hAnsi="Arial"/>
                <w:sz w:val="18"/>
              </w:rPr>
              <w:t>&amp; Interpersonal</w:t>
            </w:r>
          </w:p>
        </w:tc>
      </w:tr>
      <w:tr w:rsidR="00C45D71" w14:paraId="05B1B515" w14:textId="77777777">
        <w:trPr>
          <w:trHeight w:val="141"/>
        </w:trPr>
        <w:tc>
          <w:tcPr>
            <w:tcW w:w="7460" w:type="dxa"/>
            <w:vMerge/>
            <w:tcBorders>
              <w:left w:val="single" w:sz="8" w:space="0" w:color="auto"/>
              <w:right w:val="single" w:sz="8" w:space="0" w:color="auto"/>
            </w:tcBorders>
            <w:shd w:val="clear" w:color="auto" w:fill="auto"/>
            <w:vAlign w:val="bottom"/>
          </w:tcPr>
          <w:p w14:paraId="7CFB1374" w14:textId="77777777" w:rsidR="00C45D71" w:rsidRDefault="00C45D71">
            <w:pPr>
              <w:spacing w:line="0" w:lineRule="atLeast"/>
              <w:rPr>
                <w:rFonts w:ascii="Times New Roman" w:eastAsia="Times New Roman" w:hAnsi="Times New Roman"/>
                <w:sz w:val="12"/>
              </w:rPr>
            </w:pPr>
          </w:p>
        </w:tc>
        <w:tc>
          <w:tcPr>
            <w:tcW w:w="340" w:type="dxa"/>
            <w:shd w:val="clear" w:color="auto" w:fill="auto"/>
            <w:vAlign w:val="bottom"/>
          </w:tcPr>
          <w:p w14:paraId="4726375C" w14:textId="77777777" w:rsidR="00C45D71" w:rsidRDefault="00C45D71">
            <w:pPr>
              <w:spacing w:line="0" w:lineRule="atLeast"/>
              <w:rPr>
                <w:rFonts w:ascii="Times New Roman" w:eastAsia="Times New Roman" w:hAnsi="Times New Roman"/>
                <w:sz w:val="12"/>
              </w:rPr>
            </w:pPr>
          </w:p>
        </w:tc>
        <w:tc>
          <w:tcPr>
            <w:tcW w:w="1600" w:type="dxa"/>
            <w:vMerge w:val="restart"/>
            <w:tcBorders>
              <w:right w:val="single" w:sz="8" w:space="0" w:color="auto"/>
            </w:tcBorders>
            <w:shd w:val="clear" w:color="auto" w:fill="auto"/>
            <w:vAlign w:val="bottom"/>
          </w:tcPr>
          <w:p w14:paraId="2026A5C2" w14:textId="77777777" w:rsidR="00C45D71" w:rsidRDefault="00C45D71">
            <w:pPr>
              <w:spacing w:line="0" w:lineRule="atLeast"/>
              <w:ind w:left="140"/>
              <w:rPr>
                <w:rFonts w:ascii="Arial" w:eastAsia="Arial" w:hAnsi="Arial"/>
                <w:sz w:val="18"/>
              </w:rPr>
            </w:pPr>
            <w:r>
              <w:rPr>
                <w:rFonts w:ascii="Arial" w:eastAsia="Arial" w:hAnsi="Arial"/>
                <w:sz w:val="18"/>
              </w:rPr>
              <w:t>Skills</w:t>
            </w:r>
          </w:p>
        </w:tc>
      </w:tr>
      <w:tr w:rsidR="00C45D71" w14:paraId="59D1CFAD" w14:textId="77777777">
        <w:trPr>
          <w:trHeight w:val="66"/>
        </w:trPr>
        <w:tc>
          <w:tcPr>
            <w:tcW w:w="7460" w:type="dxa"/>
            <w:vMerge w:val="restart"/>
            <w:tcBorders>
              <w:left w:val="single" w:sz="8" w:space="0" w:color="auto"/>
              <w:right w:val="single" w:sz="8" w:space="0" w:color="auto"/>
            </w:tcBorders>
            <w:shd w:val="clear" w:color="auto" w:fill="auto"/>
            <w:vAlign w:val="bottom"/>
          </w:tcPr>
          <w:p w14:paraId="0D7CA38D" w14:textId="77777777" w:rsidR="00C45D71" w:rsidRDefault="00C45D71">
            <w:pPr>
              <w:spacing w:line="0" w:lineRule="atLeast"/>
              <w:ind w:left="480"/>
              <w:rPr>
                <w:rFonts w:ascii="Arial" w:eastAsia="Arial" w:hAnsi="Arial"/>
                <w:i/>
              </w:rPr>
            </w:pPr>
            <w:r>
              <w:rPr>
                <w:rFonts w:ascii="Arial" w:eastAsia="Arial" w:hAnsi="Arial"/>
              </w:rPr>
              <w:t xml:space="preserve">•  Lencioni, P. (2012). </w:t>
            </w:r>
            <w:r>
              <w:rPr>
                <w:rFonts w:ascii="Arial" w:eastAsia="Arial" w:hAnsi="Arial"/>
                <w:i/>
              </w:rPr>
              <w:t>The Advantage: Why Organizational Health Trumps</w:t>
            </w:r>
          </w:p>
        </w:tc>
        <w:tc>
          <w:tcPr>
            <w:tcW w:w="340" w:type="dxa"/>
            <w:shd w:val="clear" w:color="auto" w:fill="auto"/>
            <w:vAlign w:val="bottom"/>
          </w:tcPr>
          <w:p w14:paraId="019AFF31" w14:textId="77777777" w:rsidR="00C45D71" w:rsidRDefault="00C45D71">
            <w:pPr>
              <w:spacing w:line="0" w:lineRule="atLeast"/>
              <w:rPr>
                <w:rFonts w:ascii="Times New Roman" w:eastAsia="Times New Roman" w:hAnsi="Times New Roman"/>
                <w:sz w:val="5"/>
              </w:rPr>
            </w:pPr>
          </w:p>
        </w:tc>
        <w:tc>
          <w:tcPr>
            <w:tcW w:w="1600" w:type="dxa"/>
            <w:vMerge/>
            <w:tcBorders>
              <w:right w:val="single" w:sz="8" w:space="0" w:color="auto"/>
            </w:tcBorders>
            <w:shd w:val="clear" w:color="auto" w:fill="auto"/>
            <w:vAlign w:val="bottom"/>
          </w:tcPr>
          <w:p w14:paraId="323C994C" w14:textId="77777777" w:rsidR="00C45D71" w:rsidRDefault="00C45D71">
            <w:pPr>
              <w:spacing w:line="0" w:lineRule="atLeast"/>
              <w:rPr>
                <w:rFonts w:ascii="Times New Roman" w:eastAsia="Times New Roman" w:hAnsi="Times New Roman"/>
                <w:sz w:val="5"/>
              </w:rPr>
            </w:pPr>
          </w:p>
        </w:tc>
      </w:tr>
      <w:tr w:rsidR="00C45D71" w14:paraId="2C538F01" w14:textId="77777777">
        <w:trPr>
          <w:trHeight w:val="181"/>
        </w:trPr>
        <w:tc>
          <w:tcPr>
            <w:tcW w:w="7460" w:type="dxa"/>
            <w:vMerge/>
            <w:tcBorders>
              <w:left w:val="single" w:sz="8" w:space="0" w:color="auto"/>
              <w:right w:val="single" w:sz="8" w:space="0" w:color="auto"/>
            </w:tcBorders>
            <w:shd w:val="clear" w:color="auto" w:fill="auto"/>
            <w:vAlign w:val="bottom"/>
          </w:tcPr>
          <w:p w14:paraId="611907BC" w14:textId="77777777" w:rsidR="00C45D71" w:rsidRDefault="00C45D71">
            <w:pPr>
              <w:spacing w:line="0" w:lineRule="atLeast"/>
              <w:rPr>
                <w:rFonts w:ascii="Times New Roman" w:eastAsia="Times New Roman" w:hAnsi="Times New Roman"/>
                <w:sz w:val="15"/>
              </w:rPr>
            </w:pPr>
          </w:p>
        </w:tc>
        <w:tc>
          <w:tcPr>
            <w:tcW w:w="340" w:type="dxa"/>
            <w:shd w:val="clear" w:color="auto" w:fill="auto"/>
            <w:vAlign w:val="bottom"/>
          </w:tcPr>
          <w:p w14:paraId="184A9E67" w14:textId="77777777" w:rsidR="00C45D71" w:rsidRDefault="00C45D71">
            <w:pPr>
              <w:spacing w:line="0" w:lineRule="atLeast"/>
              <w:rPr>
                <w:rFonts w:ascii="Times New Roman" w:eastAsia="Times New Roman" w:hAnsi="Times New Roman"/>
                <w:sz w:val="15"/>
              </w:rPr>
            </w:pPr>
          </w:p>
        </w:tc>
        <w:tc>
          <w:tcPr>
            <w:tcW w:w="1600" w:type="dxa"/>
            <w:tcBorders>
              <w:right w:val="single" w:sz="8" w:space="0" w:color="auto"/>
            </w:tcBorders>
            <w:shd w:val="clear" w:color="auto" w:fill="auto"/>
            <w:vAlign w:val="bottom"/>
          </w:tcPr>
          <w:p w14:paraId="01AB8680" w14:textId="77777777" w:rsidR="00C45D71" w:rsidRDefault="00C45D71">
            <w:pPr>
              <w:spacing w:line="0" w:lineRule="atLeast"/>
              <w:rPr>
                <w:rFonts w:ascii="Times New Roman" w:eastAsia="Times New Roman" w:hAnsi="Times New Roman"/>
                <w:sz w:val="15"/>
              </w:rPr>
            </w:pPr>
          </w:p>
        </w:tc>
      </w:tr>
      <w:tr w:rsidR="00C45D71" w14:paraId="44007C70" w14:textId="77777777">
        <w:trPr>
          <w:trHeight w:val="228"/>
        </w:trPr>
        <w:tc>
          <w:tcPr>
            <w:tcW w:w="7460" w:type="dxa"/>
            <w:tcBorders>
              <w:left w:val="single" w:sz="8" w:space="0" w:color="auto"/>
              <w:bottom w:val="single" w:sz="8" w:space="0" w:color="auto"/>
              <w:right w:val="single" w:sz="8" w:space="0" w:color="auto"/>
            </w:tcBorders>
            <w:shd w:val="clear" w:color="auto" w:fill="auto"/>
            <w:vAlign w:val="bottom"/>
          </w:tcPr>
          <w:p w14:paraId="1CA1DD2E" w14:textId="77777777" w:rsidR="00C45D71" w:rsidRDefault="00C45D71">
            <w:pPr>
              <w:spacing w:line="226" w:lineRule="exact"/>
              <w:ind w:left="840"/>
              <w:rPr>
                <w:rFonts w:ascii="Arial" w:eastAsia="Arial" w:hAnsi="Arial"/>
              </w:rPr>
            </w:pPr>
            <w:r>
              <w:rPr>
                <w:rFonts w:ascii="Arial" w:eastAsia="Arial" w:hAnsi="Arial"/>
                <w:i/>
              </w:rPr>
              <w:t>Everything Else in Business</w:t>
            </w:r>
            <w:r>
              <w:rPr>
                <w:rFonts w:ascii="Arial" w:eastAsia="Arial" w:hAnsi="Arial"/>
              </w:rPr>
              <w:t>. Discipline 2: Create Clarity. 73-140</w:t>
            </w:r>
          </w:p>
        </w:tc>
        <w:tc>
          <w:tcPr>
            <w:tcW w:w="340" w:type="dxa"/>
            <w:tcBorders>
              <w:bottom w:val="single" w:sz="8" w:space="0" w:color="auto"/>
            </w:tcBorders>
            <w:shd w:val="clear" w:color="auto" w:fill="auto"/>
            <w:vAlign w:val="bottom"/>
          </w:tcPr>
          <w:p w14:paraId="08AEE097" w14:textId="77777777" w:rsidR="00C45D71" w:rsidRDefault="00C45D71">
            <w:pPr>
              <w:spacing w:line="0" w:lineRule="atLeast"/>
              <w:rPr>
                <w:rFonts w:ascii="Times New Roman" w:eastAsia="Times New Roman" w:hAnsi="Times New Roman"/>
                <w:sz w:val="19"/>
              </w:rPr>
            </w:pPr>
          </w:p>
        </w:tc>
        <w:tc>
          <w:tcPr>
            <w:tcW w:w="1600" w:type="dxa"/>
            <w:tcBorders>
              <w:bottom w:val="single" w:sz="8" w:space="0" w:color="auto"/>
              <w:right w:val="single" w:sz="8" w:space="0" w:color="auto"/>
            </w:tcBorders>
            <w:shd w:val="clear" w:color="auto" w:fill="auto"/>
            <w:vAlign w:val="bottom"/>
          </w:tcPr>
          <w:p w14:paraId="37EAC125" w14:textId="77777777" w:rsidR="00C45D71" w:rsidRDefault="00C45D71">
            <w:pPr>
              <w:spacing w:line="0" w:lineRule="atLeast"/>
              <w:rPr>
                <w:rFonts w:ascii="Times New Roman" w:eastAsia="Times New Roman" w:hAnsi="Times New Roman"/>
                <w:sz w:val="19"/>
              </w:rPr>
            </w:pPr>
          </w:p>
        </w:tc>
      </w:tr>
      <w:tr w:rsidR="00C45D71" w14:paraId="012804B4" w14:textId="77777777">
        <w:trPr>
          <w:trHeight w:val="217"/>
        </w:trPr>
        <w:tc>
          <w:tcPr>
            <w:tcW w:w="7460" w:type="dxa"/>
            <w:tcBorders>
              <w:left w:val="single" w:sz="8" w:space="0" w:color="auto"/>
              <w:right w:val="single" w:sz="8" w:space="0" w:color="auto"/>
            </w:tcBorders>
            <w:shd w:val="clear" w:color="auto" w:fill="auto"/>
            <w:vAlign w:val="bottom"/>
          </w:tcPr>
          <w:p w14:paraId="61B29FEA" w14:textId="77777777" w:rsidR="00C45D71" w:rsidRDefault="00C45D71">
            <w:pPr>
              <w:spacing w:line="217" w:lineRule="exact"/>
              <w:ind w:left="120"/>
              <w:rPr>
                <w:rFonts w:ascii="Arial" w:eastAsia="Arial" w:hAnsi="Arial"/>
                <w:b/>
              </w:rPr>
            </w:pPr>
            <w:r>
              <w:rPr>
                <w:rFonts w:ascii="Arial" w:eastAsia="Arial" w:hAnsi="Arial"/>
                <w:b/>
              </w:rPr>
              <w:t>Discussion Hour – Giving Effective Feedback</w:t>
            </w:r>
          </w:p>
        </w:tc>
        <w:tc>
          <w:tcPr>
            <w:tcW w:w="340" w:type="dxa"/>
            <w:shd w:val="clear" w:color="auto" w:fill="auto"/>
            <w:vAlign w:val="bottom"/>
          </w:tcPr>
          <w:p w14:paraId="1CADBBF0"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600" w:type="dxa"/>
            <w:tcBorders>
              <w:right w:val="single" w:sz="8" w:space="0" w:color="auto"/>
            </w:tcBorders>
            <w:shd w:val="clear" w:color="auto" w:fill="auto"/>
            <w:vAlign w:val="bottom"/>
          </w:tcPr>
          <w:p w14:paraId="500F9731" w14:textId="77777777" w:rsidR="00C45D71" w:rsidRDefault="00C45D71">
            <w:pPr>
              <w:spacing w:line="0" w:lineRule="atLeast"/>
              <w:ind w:left="140"/>
              <w:rPr>
                <w:rFonts w:ascii="Arial" w:eastAsia="Arial" w:hAnsi="Arial"/>
                <w:sz w:val="18"/>
              </w:rPr>
            </w:pPr>
            <w:r>
              <w:rPr>
                <w:rFonts w:ascii="Arial" w:eastAsia="Arial" w:hAnsi="Arial"/>
                <w:sz w:val="18"/>
              </w:rPr>
              <w:t>Communication</w:t>
            </w:r>
          </w:p>
        </w:tc>
      </w:tr>
      <w:tr w:rsidR="00C45D71" w14:paraId="38C0FB6E" w14:textId="77777777">
        <w:trPr>
          <w:trHeight w:val="209"/>
        </w:trPr>
        <w:tc>
          <w:tcPr>
            <w:tcW w:w="7460" w:type="dxa"/>
            <w:tcBorders>
              <w:left w:val="single" w:sz="8" w:space="0" w:color="auto"/>
              <w:right w:val="single" w:sz="8" w:space="0" w:color="auto"/>
            </w:tcBorders>
            <w:shd w:val="clear" w:color="auto" w:fill="auto"/>
            <w:vAlign w:val="bottom"/>
          </w:tcPr>
          <w:p w14:paraId="77490EF5" w14:textId="77777777" w:rsidR="00C45D71" w:rsidRDefault="00C45D71">
            <w:pPr>
              <w:spacing w:line="209" w:lineRule="exact"/>
              <w:ind w:left="480"/>
              <w:rPr>
                <w:rFonts w:ascii="Arial" w:eastAsia="Arial" w:hAnsi="Arial"/>
              </w:rPr>
            </w:pPr>
            <w:r>
              <w:rPr>
                <w:rFonts w:ascii="Arial" w:eastAsia="Arial" w:hAnsi="Arial"/>
              </w:rPr>
              <w:t>•  Learn why positive feedback is important</w:t>
            </w:r>
          </w:p>
        </w:tc>
        <w:tc>
          <w:tcPr>
            <w:tcW w:w="340" w:type="dxa"/>
            <w:shd w:val="clear" w:color="auto" w:fill="auto"/>
            <w:vAlign w:val="bottom"/>
          </w:tcPr>
          <w:p w14:paraId="48CFB53B" w14:textId="77777777" w:rsidR="00C45D71" w:rsidRDefault="00C45D71">
            <w:pPr>
              <w:spacing w:line="0" w:lineRule="atLeast"/>
              <w:rPr>
                <w:rFonts w:ascii="Times New Roman" w:eastAsia="Times New Roman" w:hAnsi="Times New Roman"/>
                <w:sz w:val="18"/>
              </w:rPr>
            </w:pPr>
          </w:p>
        </w:tc>
        <w:tc>
          <w:tcPr>
            <w:tcW w:w="1600" w:type="dxa"/>
            <w:tcBorders>
              <w:right w:val="single" w:sz="8" w:space="0" w:color="auto"/>
            </w:tcBorders>
            <w:shd w:val="clear" w:color="auto" w:fill="auto"/>
            <w:vAlign w:val="bottom"/>
          </w:tcPr>
          <w:p w14:paraId="636870EC" w14:textId="77777777" w:rsidR="00C45D71" w:rsidRDefault="00C45D71">
            <w:pPr>
              <w:spacing w:line="197" w:lineRule="exact"/>
              <w:ind w:left="140"/>
              <w:rPr>
                <w:rFonts w:ascii="Arial" w:eastAsia="Arial" w:hAnsi="Arial"/>
                <w:sz w:val="18"/>
              </w:rPr>
            </w:pPr>
            <w:r>
              <w:rPr>
                <w:rFonts w:ascii="Arial" w:eastAsia="Arial" w:hAnsi="Arial"/>
                <w:sz w:val="18"/>
              </w:rPr>
              <w:t>&amp; Interpersonal</w:t>
            </w:r>
          </w:p>
        </w:tc>
      </w:tr>
      <w:tr w:rsidR="00C45D71" w14:paraId="735C737E" w14:textId="77777777">
        <w:trPr>
          <w:trHeight w:val="240"/>
        </w:trPr>
        <w:tc>
          <w:tcPr>
            <w:tcW w:w="7460" w:type="dxa"/>
            <w:tcBorders>
              <w:left w:val="single" w:sz="8" w:space="0" w:color="auto"/>
              <w:right w:val="single" w:sz="8" w:space="0" w:color="auto"/>
            </w:tcBorders>
            <w:shd w:val="clear" w:color="auto" w:fill="auto"/>
            <w:vAlign w:val="bottom"/>
          </w:tcPr>
          <w:p w14:paraId="5E7A81CD" w14:textId="77777777" w:rsidR="00C45D71" w:rsidRDefault="00C45D71">
            <w:pPr>
              <w:spacing w:line="0" w:lineRule="atLeast"/>
              <w:ind w:left="480"/>
              <w:rPr>
                <w:rFonts w:ascii="Arial" w:eastAsia="Arial" w:hAnsi="Arial"/>
              </w:rPr>
            </w:pPr>
            <w:r>
              <w:rPr>
                <w:rFonts w:ascii="Arial" w:eastAsia="Arial" w:hAnsi="Arial"/>
              </w:rPr>
              <w:t>•  Learn five steps for delivering effective, constructive feedback</w:t>
            </w:r>
          </w:p>
        </w:tc>
        <w:tc>
          <w:tcPr>
            <w:tcW w:w="340" w:type="dxa"/>
            <w:vMerge w:val="restart"/>
            <w:shd w:val="clear" w:color="auto" w:fill="auto"/>
            <w:vAlign w:val="bottom"/>
          </w:tcPr>
          <w:p w14:paraId="1CD28352"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600" w:type="dxa"/>
            <w:tcBorders>
              <w:right w:val="single" w:sz="8" w:space="0" w:color="auto"/>
            </w:tcBorders>
            <w:shd w:val="clear" w:color="auto" w:fill="auto"/>
            <w:vAlign w:val="bottom"/>
          </w:tcPr>
          <w:p w14:paraId="53049F34" w14:textId="77777777" w:rsidR="00C45D71" w:rsidRDefault="00C45D71">
            <w:pPr>
              <w:spacing w:line="197" w:lineRule="exact"/>
              <w:ind w:left="140"/>
              <w:rPr>
                <w:rFonts w:ascii="Arial" w:eastAsia="Arial" w:hAnsi="Arial"/>
                <w:sz w:val="18"/>
              </w:rPr>
            </w:pPr>
            <w:r>
              <w:rPr>
                <w:rFonts w:ascii="Arial" w:eastAsia="Arial" w:hAnsi="Arial"/>
                <w:sz w:val="18"/>
              </w:rPr>
              <w:t>Skills</w:t>
            </w:r>
          </w:p>
        </w:tc>
      </w:tr>
      <w:tr w:rsidR="00C45D71" w14:paraId="584BBA30" w14:textId="77777777">
        <w:trPr>
          <w:trHeight w:val="197"/>
        </w:trPr>
        <w:tc>
          <w:tcPr>
            <w:tcW w:w="7460" w:type="dxa"/>
            <w:tcBorders>
              <w:left w:val="single" w:sz="8" w:space="0" w:color="auto"/>
              <w:right w:val="single" w:sz="8" w:space="0" w:color="auto"/>
            </w:tcBorders>
            <w:shd w:val="clear" w:color="auto" w:fill="auto"/>
            <w:vAlign w:val="bottom"/>
          </w:tcPr>
          <w:p w14:paraId="3CC78E4D" w14:textId="77777777" w:rsidR="00C45D71" w:rsidRDefault="00C45D71">
            <w:pPr>
              <w:spacing w:line="0" w:lineRule="atLeast"/>
              <w:rPr>
                <w:rFonts w:ascii="Times New Roman" w:eastAsia="Times New Roman" w:hAnsi="Times New Roman"/>
                <w:sz w:val="17"/>
              </w:rPr>
            </w:pPr>
          </w:p>
        </w:tc>
        <w:tc>
          <w:tcPr>
            <w:tcW w:w="340" w:type="dxa"/>
            <w:vMerge/>
            <w:shd w:val="clear" w:color="auto" w:fill="auto"/>
            <w:vAlign w:val="bottom"/>
          </w:tcPr>
          <w:p w14:paraId="4EAAFE9B" w14:textId="77777777" w:rsidR="00C45D71" w:rsidRDefault="00C45D71">
            <w:pPr>
              <w:spacing w:line="0" w:lineRule="atLeast"/>
              <w:rPr>
                <w:rFonts w:ascii="Times New Roman" w:eastAsia="Times New Roman" w:hAnsi="Times New Roman"/>
                <w:sz w:val="17"/>
              </w:rPr>
            </w:pPr>
          </w:p>
        </w:tc>
        <w:tc>
          <w:tcPr>
            <w:tcW w:w="1600" w:type="dxa"/>
            <w:tcBorders>
              <w:right w:val="single" w:sz="8" w:space="0" w:color="auto"/>
            </w:tcBorders>
            <w:shd w:val="clear" w:color="auto" w:fill="auto"/>
            <w:vAlign w:val="bottom"/>
          </w:tcPr>
          <w:p w14:paraId="10F669F6" w14:textId="77777777" w:rsidR="00C45D71" w:rsidRDefault="00C45D71">
            <w:pPr>
              <w:spacing w:line="197" w:lineRule="exact"/>
              <w:ind w:left="140"/>
              <w:rPr>
                <w:rFonts w:ascii="Arial" w:eastAsia="Arial" w:hAnsi="Arial"/>
                <w:sz w:val="18"/>
              </w:rPr>
            </w:pPr>
            <w:r>
              <w:rPr>
                <w:rFonts w:ascii="Arial" w:eastAsia="Arial" w:hAnsi="Arial"/>
                <w:sz w:val="18"/>
              </w:rPr>
              <w:t>Supervision</w:t>
            </w:r>
          </w:p>
        </w:tc>
      </w:tr>
      <w:tr w:rsidR="00C45D71" w14:paraId="13C15764" w14:textId="77777777">
        <w:trPr>
          <w:trHeight w:val="304"/>
        </w:trPr>
        <w:tc>
          <w:tcPr>
            <w:tcW w:w="7460" w:type="dxa"/>
            <w:tcBorders>
              <w:left w:val="single" w:sz="8" w:space="0" w:color="auto"/>
              <w:right w:val="single" w:sz="8" w:space="0" w:color="auto"/>
            </w:tcBorders>
            <w:shd w:val="clear" w:color="auto" w:fill="auto"/>
            <w:vAlign w:val="bottom"/>
          </w:tcPr>
          <w:p w14:paraId="6C32A9A3" w14:textId="77777777" w:rsidR="00C45D71" w:rsidRDefault="00C45D71">
            <w:pPr>
              <w:spacing w:line="0" w:lineRule="atLeast"/>
              <w:ind w:left="840"/>
              <w:rPr>
                <w:rFonts w:ascii="Arial" w:eastAsia="Arial" w:hAnsi="Arial"/>
              </w:rPr>
            </w:pPr>
            <w:r>
              <w:rPr>
                <w:rFonts w:ascii="Arial" w:eastAsia="Arial" w:hAnsi="Arial"/>
              </w:rPr>
              <w:t>Readings:</w:t>
            </w:r>
          </w:p>
        </w:tc>
        <w:tc>
          <w:tcPr>
            <w:tcW w:w="340" w:type="dxa"/>
            <w:shd w:val="clear" w:color="auto" w:fill="auto"/>
            <w:vAlign w:val="bottom"/>
          </w:tcPr>
          <w:p w14:paraId="6EA2C920" w14:textId="77777777" w:rsidR="00C45D71" w:rsidRDefault="00C45D71">
            <w:pPr>
              <w:spacing w:line="0" w:lineRule="atLeast"/>
              <w:rPr>
                <w:rFonts w:ascii="Times New Roman" w:eastAsia="Times New Roman" w:hAnsi="Times New Roman"/>
                <w:sz w:val="24"/>
              </w:rPr>
            </w:pPr>
          </w:p>
        </w:tc>
        <w:tc>
          <w:tcPr>
            <w:tcW w:w="1600" w:type="dxa"/>
            <w:tcBorders>
              <w:right w:val="single" w:sz="8" w:space="0" w:color="auto"/>
            </w:tcBorders>
            <w:shd w:val="clear" w:color="auto" w:fill="auto"/>
            <w:vAlign w:val="bottom"/>
          </w:tcPr>
          <w:p w14:paraId="760AB4A7" w14:textId="77777777" w:rsidR="00C45D71" w:rsidRDefault="00C45D71">
            <w:pPr>
              <w:spacing w:line="0" w:lineRule="atLeast"/>
              <w:rPr>
                <w:rFonts w:ascii="Times New Roman" w:eastAsia="Times New Roman" w:hAnsi="Times New Roman"/>
                <w:sz w:val="24"/>
              </w:rPr>
            </w:pPr>
          </w:p>
        </w:tc>
      </w:tr>
      <w:tr w:rsidR="00C45D71" w14:paraId="0E939BC4" w14:textId="77777777">
        <w:trPr>
          <w:trHeight w:val="247"/>
        </w:trPr>
        <w:tc>
          <w:tcPr>
            <w:tcW w:w="7460" w:type="dxa"/>
            <w:tcBorders>
              <w:left w:val="single" w:sz="8" w:space="0" w:color="auto"/>
              <w:right w:val="single" w:sz="8" w:space="0" w:color="auto"/>
            </w:tcBorders>
            <w:shd w:val="clear" w:color="auto" w:fill="auto"/>
            <w:vAlign w:val="bottom"/>
          </w:tcPr>
          <w:p w14:paraId="7B426061" w14:textId="77777777" w:rsidR="00C45D71" w:rsidRDefault="00C45D71">
            <w:pPr>
              <w:spacing w:line="0" w:lineRule="atLeast"/>
              <w:ind w:left="480"/>
              <w:rPr>
                <w:rFonts w:ascii="Arial" w:eastAsia="Arial" w:hAnsi="Arial"/>
              </w:rPr>
            </w:pPr>
            <w:r>
              <w:rPr>
                <w:rFonts w:ascii="Arial" w:eastAsia="Arial" w:hAnsi="Arial"/>
              </w:rPr>
              <w:t>•  Weitzel, S. (2000). Feedback that Works: How to Build and Deliver Your</w:t>
            </w:r>
          </w:p>
        </w:tc>
        <w:tc>
          <w:tcPr>
            <w:tcW w:w="340" w:type="dxa"/>
            <w:shd w:val="clear" w:color="auto" w:fill="auto"/>
            <w:vAlign w:val="bottom"/>
          </w:tcPr>
          <w:p w14:paraId="3C786D43" w14:textId="77777777" w:rsidR="00C45D71" w:rsidRDefault="00C45D71">
            <w:pPr>
              <w:spacing w:line="0" w:lineRule="atLeast"/>
              <w:rPr>
                <w:rFonts w:ascii="Times New Roman" w:eastAsia="Times New Roman" w:hAnsi="Times New Roman"/>
                <w:sz w:val="21"/>
              </w:rPr>
            </w:pPr>
          </w:p>
        </w:tc>
        <w:tc>
          <w:tcPr>
            <w:tcW w:w="1600" w:type="dxa"/>
            <w:tcBorders>
              <w:right w:val="single" w:sz="8" w:space="0" w:color="auto"/>
            </w:tcBorders>
            <w:shd w:val="clear" w:color="auto" w:fill="auto"/>
            <w:vAlign w:val="bottom"/>
          </w:tcPr>
          <w:p w14:paraId="73047F46" w14:textId="77777777" w:rsidR="00C45D71" w:rsidRDefault="00C45D71">
            <w:pPr>
              <w:spacing w:line="0" w:lineRule="atLeast"/>
              <w:rPr>
                <w:rFonts w:ascii="Times New Roman" w:eastAsia="Times New Roman" w:hAnsi="Times New Roman"/>
                <w:sz w:val="21"/>
              </w:rPr>
            </w:pPr>
          </w:p>
        </w:tc>
      </w:tr>
      <w:tr w:rsidR="00C45D71" w14:paraId="597D9260" w14:textId="77777777">
        <w:trPr>
          <w:trHeight w:val="226"/>
        </w:trPr>
        <w:tc>
          <w:tcPr>
            <w:tcW w:w="7460" w:type="dxa"/>
            <w:tcBorders>
              <w:left w:val="single" w:sz="8" w:space="0" w:color="auto"/>
              <w:right w:val="single" w:sz="8" w:space="0" w:color="auto"/>
            </w:tcBorders>
            <w:shd w:val="clear" w:color="auto" w:fill="auto"/>
            <w:vAlign w:val="bottom"/>
          </w:tcPr>
          <w:p w14:paraId="4FCB6114" w14:textId="77777777" w:rsidR="00C45D71" w:rsidRDefault="00C45D71">
            <w:pPr>
              <w:spacing w:line="226" w:lineRule="exact"/>
              <w:ind w:left="840"/>
              <w:rPr>
                <w:rFonts w:ascii="Arial" w:eastAsia="Arial" w:hAnsi="Arial"/>
              </w:rPr>
            </w:pPr>
            <w:r>
              <w:rPr>
                <w:rFonts w:ascii="Arial" w:eastAsia="Arial" w:hAnsi="Arial"/>
              </w:rPr>
              <w:t>Message.</w:t>
            </w:r>
          </w:p>
        </w:tc>
        <w:tc>
          <w:tcPr>
            <w:tcW w:w="340" w:type="dxa"/>
            <w:shd w:val="clear" w:color="auto" w:fill="auto"/>
            <w:vAlign w:val="bottom"/>
          </w:tcPr>
          <w:p w14:paraId="485822EB" w14:textId="77777777" w:rsidR="00C45D71" w:rsidRDefault="00C45D71">
            <w:pPr>
              <w:spacing w:line="0" w:lineRule="atLeast"/>
              <w:rPr>
                <w:rFonts w:ascii="Times New Roman" w:eastAsia="Times New Roman" w:hAnsi="Times New Roman"/>
                <w:sz w:val="19"/>
              </w:rPr>
            </w:pPr>
          </w:p>
        </w:tc>
        <w:tc>
          <w:tcPr>
            <w:tcW w:w="1600" w:type="dxa"/>
            <w:tcBorders>
              <w:right w:val="single" w:sz="8" w:space="0" w:color="auto"/>
            </w:tcBorders>
            <w:shd w:val="clear" w:color="auto" w:fill="auto"/>
            <w:vAlign w:val="bottom"/>
          </w:tcPr>
          <w:p w14:paraId="7840655D" w14:textId="77777777" w:rsidR="00C45D71" w:rsidRDefault="00C45D71">
            <w:pPr>
              <w:spacing w:line="0" w:lineRule="atLeast"/>
              <w:rPr>
                <w:rFonts w:ascii="Times New Roman" w:eastAsia="Times New Roman" w:hAnsi="Times New Roman"/>
                <w:sz w:val="19"/>
              </w:rPr>
            </w:pPr>
          </w:p>
        </w:tc>
      </w:tr>
      <w:tr w:rsidR="00C45D71" w14:paraId="05467B4C" w14:textId="77777777">
        <w:trPr>
          <w:trHeight w:val="246"/>
        </w:trPr>
        <w:tc>
          <w:tcPr>
            <w:tcW w:w="7460" w:type="dxa"/>
            <w:tcBorders>
              <w:left w:val="single" w:sz="8" w:space="0" w:color="auto"/>
              <w:bottom w:val="single" w:sz="8" w:space="0" w:color="auto"/>
              <w:right w:val="single" w:sz="8" w:space="0" w:color="auto"/>
            </w:tcBorders>
            <w:shd w:val="clear" w:color="auto" w:fill="auto"/>
            <w:vAlign w:val="bottom"/>
          </w:tcPr>
          <w:p w14:paraId="416554CD" w14:textId="77777777" w:rsidR="00C45D71" w:rsidRDefault="00C45D71">
            <w:pPr>
              <w:spacing w:line="0" w:lineRule="atLeast"/>
              <w:ind w:left="480"/>
              <w:rPr>
                <w:rFonts w:ascii="Arial" w:eastAsia="Arial" w:hAnsi="Arial"/>
              </w:rPr>
            </w:pPr>
            <w:r>
              <w:rPr>
                <w:rFonts w:ascii="Arial" w:eastAsia="Arial" w:hAnsi="Arial"/>
              </w:rPr>
              <w:t>•  Goldsmith (2012). Feedforward.</w:t>
            </w:r>
          </w:p>
        </w:tc>
        <w:tc>
          <w:tcPr>
            <w:tcW w:w="340" w:type="dxa"/>
            <w:tcBorders>
              <w:bottom w:val="single" w:sz="8" w:space="0" w:color="auto"/>
            </w:tcBorders>
            <w:shd w:val="clear" w:color="auto" w:fill="auto"/>
            <w:vAlign w:val="bottom"/>
          </w:tcPr>
          <w:p w14:paraId="677313D6" w14:textId="77777777" w:rsidR="00C45D71" w:rsidRDefault="00C45D71">
            <w:pPr>
              <w:spacing w:line="0" w:lineRule="atLeast"/>
              <w:rPr>
                <w:rFonts w:ascii="Times New Roman" w:eastAsia="Times New Roman" w:hAnsi="Times New Roman"/>
                <w:sz w:val="21"/>
              </w:rPr>
            </w:pPr>
          </w:p>
        </w:tc>
        <w:tc>
          <w:tcPr>
            <w:tcW w:w="1600" w:type="dxa"/>
            <w:tcBorders>
              <w:bottom w:val="single" w:sz="8" w:space="0" w:color="auto"/>
              <w:right w:val="single" w:sz="8" w:space="0" w:color="auto"/>
            </w:tcBorders>
            <w:shd w:val="clear" w:color="auto" w:fill="auto"/>
            <w:vAlign w:val="bottom"/>
          </w:tcPr>
          <w:p w14:paraId="44CCF101" w14:textId="77777777" w:rsidR="00C45D71" w:rsidRDefault="00C45D71">
            <w:pPr>
              <w:spacing w:line="0" w:lineRule="atLeast"/>
              <w:rPr>
                <w:rFonts w:ascii="Times New Roman" w:eastAsia="Times New Roman" w:hAnsi="Times New Roman"/>
                <w:sz w:val="21"/>
              </w:rPr>
            </w:pPr>
          </w:p>
        </w:tc>
      </w:tr>
      <w:tr w:rsidR="00C45D71" w14:paraId="421A30C7" w14:textId="77777777">
        <w:trPr>
          <w:trHeight w:val="217"/>
        </w:trPr>
        <w:tc>
          <w:tcPr>
            <w:tcW w:w="7460" w:type="dxa"/>
            <w:tcBorders>
              <w:left w:val="single" w:sz="8" w:space="0" w:color="auto"/>
              <w:right w:val="single" w:sz="8" w:space="0" w:color="auto"/>
            </w:tcBorders>
            <w:shd w:val="clear" w:color="auto" w:fill="auto"/>
            <w:vAlign w:val="bottom"/>
          </w:tcPr>
          <w:p w14:paraId="7BF4D478" w14:textId="77777777" w:rsidR="00C45D71" w:rsidRDefault="00C45D71">
            <w:pPr>
              <w:spacing w:line="217" w:lineRule="exact"/>
              <w:ind w:left="120"/>
              <w:rPr>
                <w:rFonts w:ascii="Arial" w:eastAsia="Arial" w:hAnsi="Arial"/>
                <w:b/>
              </w:rPr>
            </w:pPr>
            <w:r>
              <w:rPr>
                <w:rFonts w:ascii="Arial" w:eastAsia="Arial" w:hAnsi="Arial"/>
                <w:b/>
              </w:rPr>
              <w:t>Discussion Hour – Being a Valuable Team Player</w:t>
            </w:r>
          </w:p>
        </w:tc>
        <w:tc>
          <w:tcPr>
            <w:tcW w:w="340" w:type="dxa"/>
            <w:shd w:val="clear" w:color="auto" w:fill="auto"/>
            <w:vAlign w:val="bottom"/>
          </w:tcPr>
          <w:p w14:paraId="7A87F2D5"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600" w:type="dxa"/>
            <w:tcBorders>
              <w:right w:val="single" w:sz="8" w:space="0" w:color="auto"/>
            </w:tcBorders>
            <w:shd w:val="clear" w:color="auto" w:fill="auto"/>
            <w:vAlign w:val="bottom"/>
          </w:tcPr>
          <w:p w14:paraId="4C7BBD4E" w14:textId="77777777" w:rsidR="00C45D71" w:rsidRDefault="00C45D71">
            <w:pPr>
              <w:spacing w:line="206" w:lineRule="exact"/>
              <w:ind w:left="140"/>
              <w:rPr>
                <w:rFonts w:ascii="Arial" w:eastAsia="Arial" w:hAnsi="Arial"/>
                <w:sz w:val="18"/>
              </w:rPr>
            </w:pPr>
            <w:r>
              <w:rPr>
                <w:rFonts w:ascii="Arial" w:eastAsia="Arial" w:hAnsi="Arial"/>
                <w:sz w:val="18"/>
              </w:rPr>
              <w:t>Professional</w:t>
            </w:r>
          </w:p>
        </w:tc>
      </w:tr>
      <w:tr w:rsidR="00C45D71" w14:paraId="02545CA3" w14:textId="77777777">
        <w:trPr>
          <w:trHeight w:val="207"/>
        </w:trPr>
        <w:tc>
          <w:tcPr>
            <w:tcW w:w="7460" w:type="dxa"/>
            <w:tcBorders>
              <w:left w:val="single" w:sz="8" w:space="0" w:color="auto"/>
              <w:right w:val="single" w:sz="8" w:space="0" w:color="auto"/>
            </w:tcBorders>
            <w:shd w:val="clear" w:color="auto" w:fill="auto"/>
            <w:vAlign w:val="bottom"/>
          </w:tcPr>
          <w:p w14:paraId="01CE1B29" w14:textId="77777777" w:rsidR="00C45D71" w:rsidRDefault="00C45D71">
            <w:pPr>
              <w:spacing w:line="207" w:lineRule="exact"/>
              <w:ind w:left="480"/>
              <w:rPr>
                <w:rFonts w:ascii="Arial" w:eastAsia="Arial" w:hAnsi="Arial"/>
              </w:rPr>
            </w:pPr>
            <w:r>
              <w:rPr>
                <w:rFonts w:ascii="Arial" w:eastAsia="Arial" w:hAnsi="Arial"/>
              </w:rPr>
              <w:t>•  Identify three qualities of a good team player</w:t>
            </w:r>
          </w:p>
        </w:tc>
        <w:tc>
          <w:tcPr>
            <w:tcW w:w="340" w:type="dxa"/>
            <w:shd w:val="clear" w:color="auto" w:fill="auto"/>
            <w:vAlign w:val="bottom"/>
          </w:tcPr>
          <w:p w14:paraId="5AF4B7B4" w14:textId="77777777" w:rsidR="00C45D71" w:rsidRDefault="00C45D71">
            <w:pPr>
              <w:spacing w:line="0" w:lineRule="atLeast"/>
              <w:rPr>
                <w:rFonts w:ascii="Times New Roman" w:eastAsia="Times New Roman" w:hAnsi="Times New Roman"/>
                <w:sz w:val="18"/>
              </w:rPr>
            </w:pPr>
          </w:p>
        </w:tc>
        <w:tc>
          <w:tcPr>
            <w:tcW w:w="1600" w:type="dxa"/>
            <w:tcBorders>
              <w:right w:val="single" w:sz="8" w:space="0" w:color="auto"/>
            </w:tcBorders>
            <w:shd w:val="clear" w:color="auto" w:fill="auto"/>
            <w:vAlign w:val="bottom"/>
          </w:tcPr>
          <w:p w14:paraId="79385CFD" w14:textId="77777777" w:rsidR="00C45D71" w:rsidRDefault="00C45D71">
            <w:pPr>
              <w:spacing w:line="198" w:lineRule="exact"/>
              <w:ind w:left="140"/>
              <w:rPr>
                <w:rFonts w:ascii="Arial" w:eastAsia="Arial" w:hAnsi="Arial"/>
                <w:sz w:val="18"/>
              </w:rPr>
            </w:pPr>
            <w:r>
              <w:rPr>
                <w:rFonts w:ascii="Arial" w:eastAsia="Arial" w:hAnsi="Arial"/>
                <w:sz w:val="18"/>
              </w:rPr>
              <w:t>Values,</w:t>
            </w:r>
          </w:p>
        </w:tc>
      </w:tr>
      <w:tr w:rsidR="00C45D71" w14:paraId="4AAB710D" w14:textId="77777777">
        <w:trPr>
          <w:trHeight w:val="243"/>
        </w:trPr>
        <w:tc>
          <w:tcPr>
            <w:tcW w:w="7460" w:type="dxa"/>
            <w:tcBorders>
              <w:left w:val="single" w:sz="8" w:space="0" w:color="auto"/>
              <w:right w:val="single" w:sz="8" w:space="0" w:color="auto"/>
            </w:tcBorders>
            <w:shd w:val="clear" w:color="auto" w:fill="auto"/>
            <w:vAlign w:val="bottom"/>
          </w:tcPr>
          <w:p w14:paraId="79727D1A" w14:textId="77777777" w:rsidR="00C45D71" w:rsidRDefault="00C45D71">
            <w:pPr>
              <w:spacing w:line="0" w:lineRule="atLeast"/>
              <w:ind w:left="480"/>
              <w:rPr>
                <w:rFonts w:ascii="Arial" w:eastAsia="Arial" w:hAnsi="Arial"/>
              </w:rPr>
            </w:pPr>
            <w:r>
              <w:rPr>
                <w:rFonts w:ascii="Arial" w:eastAsia="Arial" w:hAnsi="Arial"/>
              </w:rPr>
              <w:t>•  Recognize behaviors that are perceived positively by team leaders and</w:t>
            </w:r>
          </w:p>
        </w:tc>
        <w:tc>
          <w:tcPr>
            <w:tcW w:w="340" w:type="dxa"/>
            <w:shd w:val="clear" w:color="auto" w:fill="auto"/>
            <w:vAlign w:val="bottom"/>
          </w:tcPr>
          <w:p w14:paraId="38364EE0" w14:textId="77777777" w:rsidR="00C45D71" w:rsidRDefault="00C45D71">
            <w:pPr>
              <w:spacing w:line="0" w:lineRule="atLeast"/>
              <w:rPr>
                <w:rFonts w:ascii="Times New Roman" w:eastAsia="Times New Roman" w:hAnsi="Times New Roman"/>
                <w:sz w:val="21"/>
              </w:rPr>
            </w:pPr>
          </w:p>
        </w:tc>
        <w:tc>
          <w:tcPr>
            <w:tcW w:w="1600" w:type="dxa"/>
            <w:tcBorders>
              <w:right w:val="single" w:sz="8" w:space="0" w:color="auto"/>
            </w:tcBorders>
            <w:shd w:val="clear" w:color="auto" w:fill="auto"/>
            <w:vAlign w:val="bottom"/>
          </w:tcPr>
          <w:p w14:paraId="167CBEAB" w14:textId="77777777" w:rsidR="00C45D71" w:rsidRDefault="00C45D71">
            <w:pPr>
              <w:spacing w:line="197" w:lineRule="exact"/>
              <w:ind w:left="140"/>
              <w:rPr>
                <w:rFonts w:ascii="Arial" w:eastAsia="Arial" w:hAnsi="Arial"/>
                <w:sz w:val="18"/>
              </w:rPr>
            </w:pPr>
            <w:r>
              <w:rPr>
                <w:rFonts w:ascii="Arial" w:eastAsia="Arial" w:hAnsi="Arial"/>
                <w:sz w:val="18"/>
              </w:rPr>
              <w:t>Attitudes, &amp;</w:t>
            </w:r>
          </w:p>
        </w:tc>
      </w:tr>
      <w:tr w:rsidR="00C45D71" w14:paraId="798C561A" w14:textId="77777777">
        <w:trPr>
          <w:trHeight w:val="162"/>
        </w:trPr>
        <w:tc>
          <w:tcPr>
            <w:tcW w:w="7460" w:type="dxa"/>
            <w:vMerge w:val="restart"/>
            <w:tcBorders>
              <w:left w:val="single" w:sz="8" w:space="0" w:color="auto"/>
              <w:right w:val="single" w:sz="8" w:space="0" w:color="auto"/>
            </w:tcBorders>
            <w:shd w:val="clear" w:color="auto" w:fill="auto"/>
            <w:vAlign w:val="bottom"/>
          </w:tcPr>
          <w:p w14:paraId="2E1CCBC7" w14:textId="77777777" w:rsidR="00C45D71" w:rsidRDefault="00C45D71">
            <w:pPr>
              <w:spacing w:line="0" w:lineRule="atLeast"/>
              <w:ind w:left="840"/>
              <w:rPr>
                <w:rFonts w:ascii="Arial" w:eastAsia="Arial" w:hAnsi="Arial"/>
              </w:rPr>
            </w:pPr>
            <w:r>
              <w:rPr>
                <w:rFonts w:ascii="Arial" w:eastAsia="Arial" w:hAnsi="Arial"/>
              </w:rPr>
              <w:t>team members</w:t>
            </w:r>
          </w:p>
        </w:tc>
        <w:tc>
          <w:tcPr>
            <w:tcW w:w="340" w:type="dxa"/>
            <w:shd w:val="clear" w:color="auto" w:fill="auto"/>
            <w:vAlign w:val="bottom"/>
          </w:tcPr>
          <w:p w14:paraId="21C252C8" w14:textId="77777777" w:rsidR="00C45D71" w:rsidRDefault="00C45D71">
            <w:pPr>
              <w:spacing w:line="0" w:lineRule="atLeast"/>
              <w:rPr>
                <w:rFonts w:ascii="Times New Roman" w:eastAsia="Times New Roman" w:hAnsi="Times New Roman"/>
                <w:sz w:val="14"/>
              </w:rPr>
            </w:pPr>
          </w:p>
        </w:tc>
        <w:tc>
          <w:tcPr>
            <w:tcW w:w="1600" w:type="dxa"/>
            <w:tcBorders>
              <w:right w:val="single" w:sz="8" w:space="0" w:color="auto"/>
            </w:tcBorders>
            <w:shd w:val="clear" w:color="auto" w:fill="auto"/>
            <w:vAlign w:val="bottom"/>
          </w:tcPr>
          <w:p w14:paraId="36EE930E" w14:textId="77777777" w:rsidR="00C45D71" w:rsidRDefault="00C45D71">
            <w:pPr>
              <w:spacing w:line="163" w:lineRule="exact"/>
              <w:ind w:left="140"/>
              <w:rPr>
                <w:rFonts w:ascii="Arial" w:eastAsia="Arial" w:hAnsi="Arial"/>
                <w:sz w:val="18"/>
              </w:rPr>
            </w:pPr>
            <w:r>
              <w:rPr>
                <w:rFonts w:ascii="Arial" w:eastAsia="Arial" w:hAnsi="Arial"/>
                <w:sz w:val="18"/>
              </w:rPr>
              <w:t>Behaviors</w:t>
            </w:r>
          </w:p>
        </w:tc>
      </w:tr>
      <w:tr w:rsidR="00C45D71" w14:paraId="5C739642" w14:textId="77777777">
        <w:trPr>
          <w:trHeight w:val="106"/>
        </w:trPr>
        <w:tc>
          <w:tcPr>
            <w:tcW w:w="7460" w:type="dxa"/>
            <w:vMerge/>
            <w:tcBorders>
              <w:left w:val="single" w:sz="8" w:space="0" w:color="auto"/>
              <w:right w:val="single" w:sz="8" w:space="0" w:color="auto"/>
            </w:tcBorders>
            <w:shd w:val="clear" w:color="auto" w:fill="auto"/>
            <w:vAlign w:val="bottom"/>
          </w:tcPr>
          <w:p w14:paraId="17D0115E" w14:textId="77777777" w:rsidR="00C45D71" w:rsidRDefault="00C45D71">
            <w:pPr>
              <w:spacing w:line="0" w:lineRule="atLeast"/>
              <w:rPr>
                <w:rFonts w:ascii="Times New Roman" w:eastAsia="Times New Roman" w:hAnsi="Times New Roman"/>
                <w:sz w:val="9"/>
              </w:rPr>
            </w:pPr>
          </w:p>
        </w:tc>
        <w:tc>
          <w:tcPr>
            <w:tcW w:w="340" w:type="dxa"/>
            <w:vMerge w:val="restart"/>
            <w:shd w:val="clear" w:color="auto" w:fill="auto"/>
            <w:vAlign w:val="bottom"/>
          </w:tcPr>
          <w:p w14:paraId="2437089C"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600" w:type="dxa"/>
            <w:vMerge w:val="restart"/>
            <w:tcBorders>
              <w:right w:val="single" w:sz="8" w:space="0" w:color="auto"/>
            </w:tcBorders>
            <w:shd w:val="clear" w:color="auto" w:fill="auto"/>
            <w:vAlign w:val="bottom"/>
          </w:tcPr>
          <w:p w14:paraId="6E520AC2" w14:textId="77777777" w:rsidR="00C45D71" w:rsidRDefault="00C45D71">
            <w:pPr>
              <w:spacing w:line="0" w:lineRule="atLeast"/>
              <w:ind w:left="140"/>
              <w:rPr>
                <w:rFonts w:ascii="Arial" w:eastAsia="Arial" w:hAnsi="Arial"/>
                <w:sz w:val="18"/>
              </w:rPr>
            </w:pPr>
            <w:r>
              <w:rPr>
                <w:rFonts w:ascii="Arial" w:eastAsia="Arial" w:hAnsi="Arial"/>
                <w:sz w:val="18"/>
              </w:rPr>
              <w:t>Communication</w:t>
            </w:r>
          </w:p>
        </w:tc>
      </w:tr>
      <w:tr w:rsidR="00C45D71" w14:paraId="65739324" w14:textId="77777777">
        <w:trPr>
          <w:trHeight w:val="113"/>
        </w:trPr>
        <w:tc>
          <w:tcPr>
            <w:tcW w:w="7460" w:type="dxa"/>
            <w:tcBorders>
              <w:left w:val="single" w:sz="8" w:space="0" w:color="auto"/>
              <w:right w:val="single" w:sz="8" w:space="0" w:color="auto"/>
            </w:tcBorders>
            <w:shd w:val="clear" w:color="auto" w:fill="auto"/>
            <w:vAlign w:val="bottom"/>
          </w:tcPr>
          <w:p w14:paraId="59583D76" w14:textId="77777777" w:rsidR="00C45D71" w:rsidRDefault="00C45D71">
            <w:pPr>
              <w:spacing w:line="0" w:lineRule="atLeast"/>
              <w:rPr>
                <w:rFonts w:ascii="Times New Roman" w:eastAsia="Times New Roman" w:hAnsi="Times New Roman"/>
                <w:sz w:val="9"/>
              </w:rPr>
            </w:pPr>
          </w:p>
        </w:tc>
        <w:tc>
          <w:tcPr>
            <w:tcW w:w="340" w:type="dxa"/>
            <w:vMerge/>
            <w:shd w:val="clear" w:color="auto" w:fill="auto"/>
            <w:vAlign w:val="bottom"/>
          </w:tcPr>
          <w:p w14:paraId="293ACFC1" w14:textId="77777777" w:rsidR="00C45D71" w:rsidRDefault="00C45D71">
            <w:pPr>
              <w:spacing w:line="0" w:lineRule="atLeast"/>
              <w:rPr>
                <w:rFonts w:ascii="Times New Roman" w:eastAsia="Times New Roman" w:hAnsi="Times New Roman"/>
                <w:sz w:val="9"/>
              </w:rPr>
            </w:pPr>
          </w:p>
        </w:tc>
        <w:tc>
          <w:tcPr>
            <w:tcW w:w="1600" w:type="dxa"/>
            <w:vMerge/>
            <w:tcBorders>
              <w:right w:val="single" w:sz="8" w:space="0" w:color="auto"/>
            </w:tcBorders>
            <w:shd w:val="clear" w:color="auto" w:fill="auto"/>
            <w:vAlign w:val="bottom"/>
          </w:tcPr>
          <w:p w14:paraId="5040EA91" w14:textId="77777777" w:rsidR="00C45D71" w:rsidRDefault="00C45D71">
            <w:pPr>
              <w:spacing w:line="0" w:lineRule="atLeast"/>
              <w:rPr>
                <w:rFonts w:ascii="Times New Roman" w:eastAsia="Times New Roman" w:hAnsi="Times New Roman"/>
                <w:sz w:val="9"/>
              </w:rPr>
            </w:pPr>
          </w:p>
        </w:tc>
      </w:tr>
      <w:tr w:rsidR="00C45D71" w14:paraId="3D7B70DC" w14:textId="77777777">
        <w:trPr>
          <w:trHeight w:val="207"/>
        </w:trPr>
        <w:tc>
          <w:tcPr>
            <w:tcW w:w="7460" w:type="dxa"/>
            <w:vMerge w:val="restart"/>
            <w:tcBorders>
              <w:left w:val="single" w:sz="8" w:space="0" w:color="auto"/>
              <w:right w:val="single" w:sz="8" w:space="0" w:color="auto"/>
            </w:tcBorders>
            <w:shd w:val="clear" w:color="auto" w:fill="auto"/>
            <w:vAlign w:val="bottom"/>
          </w:tcPr>
          <w:p w14:paraId="1DE0BD72" w14:textId="77777777" w:rsidR="00C45D71" w:rsidRDefault="00C45D71">
            <w:pPr>
              <w:spacing w:line="0" w:lineRule="atLeast"/>
              <w:ind w:left="480"/>
              <w:rPr>
                <w:rFonts w:ascii="Arial" w:eastAsia="Arial" w:hAnsi="Arial"/>
              </w:rPr>
            </w:pPr>
            <w:r>
              <w:rPr>
                <w:rFonts w:ascii="Arial" w:eastAsia="Arial" w:hAnsi="Arial"/>
              </w:rPr>
              <w:t>Readings:</w:t>
            </w:r>
          </w:p>
        </w:tc>
        <w:tc>
          <w:tcPr>
            <w:tcW w:w="340" w:type="dxa"/>
            <w:shd w:val="clear" w:color="auto" w:fill="auto"/>
            <w:vAlign w:val="bottom"/>
          </w:tcPr>
          <w:p w14:paraId="51D0916F" w14:textId="77777777" w:rsidR="00C45D71" w:rsidRDefault="00C45D71">
            <w:pPr>
              <w:spacing w:line="0" w:lineRule="atLeast"/>
              <w:rPr>
                <w:rFonts w:ascii="Times New Roman" w:eastAsia="Times New Roman" w:hAnsi="Times New Roman"/>
                <w:sz w:val="17"/>
              </w:rPr>
            </w:pPr>
          </w:p>
        </w:tc>
        <w:tc>
          <w:tcPr>
            <w:tcW w:w="1600" w:type="dxa"/>
            <w:tcBorders>
              <w:right w:val="single" w:sz="8" w:space="0" w:color="auto"/>
            </w:tcBorders>
            <w:shd w:val="clear" w:color="auto" w:fill="auto"/>
            <w:vAlign w:val="bottom"/>
          </w:tcPr>
          <w:p w14:paraId="4968330E" w14:textId="77777777" w:rsidR="00C45D71" w:rsidRDefault="00C45D71">
            <w:pPr>
              <w:spacing w:line="0" w:lineRule="atLeast"/>
              <w:ind w:left="140"/>
              <w:rPr>
                <w:rFonts w:ascii="Arial" w:eastAsia="Arial" w:hAnsi="Arial"/>
                <w:sz w:val="18"/>
              </w:rPr>
            </w:pPr>
            <w:r>
              <w:rPr>
                <w:rFonts w:ascii="Arial" w:eastAsia="Arial" w:hAnsi="Arial"/>
                <w:sz w:val="18"/>
              </w:rPr>
              <w:t>&amp; Interpersonal</w:t>
            </w:r>
          </w:p>
        </w:tc>
      </w:tr>
      <w:tr w:rsidR="00C45D71" w14:paraId="4A4B688A" w14:textId="77777777">
        <w:trPr>
          <w:trHeight w:val="141"/>
        </w:trPr>
        <w:tc>
          <w:tcPr>
            <w:tcW w:w="7460" w:type="dxa"/>
            <w:vMerge/>
            <w:tcBorders>
              <w:left w:val="single" w:sz="8" w:space="0" w:color="auto"/>
              <w:right w:val="single" w:sz="8" w:space="0" w:color="auto"/>
            </w:tcBorders>
            <w:shd w:val="clear" w:color="auto" w:fill="auto"/>
            <w:vAlign w:val="bottom"/>
          </w:tcPr>
          <w:p w14:paraId="43A57A6B" w14:textId="77777777" w:rsidR="00C45D71" w:rsidRDefault="00C45D71">
            <w:pPr>
              <w:spacing w:line="0" w:lineRule="atLeast"/>
              <w:rPr>
                <w:rFonts w:ascii="Times New Roman" w:eastAsia="Times New Roman" w:hAnsi="Times New Roman"/>
                <w:sz w:val="12"/>
              </w:rPr>
            </w:pPr>
          </w:p>
        </w:tc>
        <w:tc>
          <w:tcPr>
            <w:tcW w:w="340" w:type="dxa"/>
            <w:shd w:val="clear" w:color="auto" w:fill="auto"/>
            <w:vAlign w:val="bottom"/>
          </w:tcPr>
          <w:p w14:paraId="3E563430" w14:textId="77777777" w:rsidR="00C45D71" w:rsidRDefault="00C45D71">
            <w:pPr>
              <w:spacing w:line="0" w:lineRule="atLeast"/>
              <w:rPr>
                <w:rFonts w:ascii="Times New Roman" w:eastAsia="Times New Roman" w:hAnsi="Times New Roman"/>
                <w:sz w:val="12"/>
              </w:rPr>
            </w:pPr>
          </w:p>
        </w:tc>
        <w:tc>
          <w:tcPr>
            <w:tcW w:w="1600" w:type="dxa"/>
            <w:vMerge w:val="restart"/>
            <w:tcBorders>
              <w:right w:val="single" w:sz="8" w:space="0" w:color="auto"/>
            </w:tcBorders>
            <w:shd w:val="clear" w:color="auto" w:fill="auto"/>
            <w:vAlign w:val="bottom"/>
          </w:tcPr>
          <w:p w14:paraId="0C1CDCB3" w14:textId="77777777" w:rsidR="00C45D71" w:rsidRDefault="00C45D71">
            <w:pPr>
              <w:spacing w:line="0" w:lineRule="atLeast"/>
              <w:ind w:left="140"/>
              <w:rPr>
                <w:rFonts w:ascii="Arial" w:eastAsia="Arial" w:hAnsi="Arial"/>
                <w:sz w:val="18"/>
              </w:rPr>
            </w:pPr>
            <w:r>
              <w:rPr>
                <w:rFonts w:ascii="Arial" w:eastAsia="Arial" w:hAnsi="Arial"/>
                <w:sz w:val="18"/>
              </w:rPr>
              <w:t>Skills</w:t>
            </w:r>
          </w:p>
        </w:tc>
      </w:tr>
      <w:tr w:rsidR="00C45D71" w14:paraId="5A0ECCF0" w14:textId="77777777">
        <w:trPr>
          <w:trHeight w:val="66"/>
        </w:trPr>
        <w:tc>
          <w:tcPr>
            <w:tcW w:w="7460" w:type="dxa"/>
            <w:vMerge w:val="restart"/>
            <w:tcBorders>
              <w:left w:val="single" w:sz="8" w:space="0" w:color="auto"/>
              <w:right w:val="single" w:sz="8" w:space="0" w:color="auto"/>
            </w:tcBorders>
            <w:shd w:val="clear" w:color="auto" w:fill="auto"/>
            <w:vAlign w:val="bottom"/>
          </w:tcPr>
          <w:p w14:paraId="49F641BC" w14:textId="77777777" w:rsidR="00C45D71" w:rsidRDefault="00C45D71">
            <w:pPr>
              <w:spacing w:line="0" w:lineRule="atLeast"/>
              <w:ind w:left="480"/>
              <w:rPr>
                <w:rFonts w:ascii="Arial" w:eastAsia="Arial" w:hAnsi="Arial"/>
              </w:rPr>
            </w:pPr>
            <w:r>
              <w:rPr>
                <w:rFonts w:ascii="Arial" w:eastAsia="Arial" w:hAnsi="Arial"/>
              </w:rPr>
              <w:t>•  Lencioni, P. (2016). The Ideal Team Player. Jossey-Bass: Hoboken, NJ</w:t>
            </w:r>
          </w:p>
        </w:tc>
        <w:tc>
          <w:tcPr>
            <w:tcW w:w="340" w:type="dxa"/>
            <w:shd w:val="clear" w:color="auto" w:fill="auto"/>
            <w:vAlign w:val="bottom"/>
          </w:tcPr>
          <w:p w14:paraId="0744ADB4" w14:textId="77777777" w:rsidR="00C45D71" w:rsidRDefault="00C45D71">
            <w:pPr>
              <w:spacing w:line="0" w:lineRule="atLeast"/>
              <w:rPr>
                <w:rFonts w:ascii="Times New Roman" w:eastAsia="Times New Roman" w:hAnsi="Times New Roman"/>
                <w:sz w:val="5"/>
              </w:rPr>
            </w:pPr>
          </w:p>
        </w:tc>
        <w:tc>
          <w:tcPr>
            <w:tcW w:w="1600" w:type="dxa"/>
            <w:vMerge/>
            <w:tcBorders>
              <w:right w:val="single" w:sz="8" w:space="0" w:color="auto"/>
            </w:tcBorders>
            <w:shd w:val="clear" w:color="auto" w:fill="auto"/>
            <w:vAlign w:val="bottom"/>
          </w:tcPr>
          <w:p w14:paraId="70C89526" w14:textId="77777777" w:rsidR="00C45D71" w:rsidRDefault="00C45D71">
            <w:pPr>
              <w:spacing w:line="0" w:lineRule="atLeast"/>
              <w:rPr>
                <w:rFonts w:ascii="Times New Roman" w:eastAsia="Times New Roman" w:hAnsi="Times New Roman"/>
                <w:sz w:val="5"/>
              </w:rPr>
            </w:pPr>
          </w:p>
        </w:tc>
      </w:tr>
      <w:tr w:rsidR="00C45D71" w14:paraId="1C48DCDA" w14:textId="77777777">
        <w:trPr>
          <w:trHeight w:val="220"/>
        </w:trPr>
        <w:tc>
          <w:tcPr>
            <w:tcW w:w="7460" w:type="dxa"/>
            <w:vMerge/>
            <w:tcBorders>
              <w:left w:val="single" w:sz="8" w:space="0" w:color="auto"/>
              <w:right w:val="single" w:sz="8" w:space="0" w:color="auto"/>
            </w:tcBorders>
            <w:shd w:val="clear" w:color="auto" w:fill="auto"/>
            <w:vAlign w:val="bottom"/>
          </w:tcPr>
          <w:p w14:paraId="04D8F007" w14:textId="77777777" w:rsidR="00C45D71" w:rsidRDefault="00C45D71">
            <w:pPr>
              <w:spacing w:line="0" w:lineRule="atLeast"/>
              <w:rPr>
                <w:rFonts w:ascii="Times New Roman" w:eastAsia="Times New Roman" w:hAnsi="Times New Roman"/>
                <w:sz w:val="19"/>
              </w:rPr>
            </w:pPr>
          </w:p>
        </w:tc>
        <w:tc>
          <w:tcPr>
            <w:tcW w:w="340" w:type="dxa"/>
            <w:shd w:val="clear" w:color="auto" w:fill="auto"/>
            <w:vAlign w:val="bottom"/>
          </w:tcPr>
          <w:p w14:paraId="117CF20C"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600" w:type="dxa"/>
            <w:tcBorders>
              <w:right w:val="single" w:sz="8" w:space="0" w:color="auto"/>
            </w:tcBorders>
            <w:shd w:val="clear" w:color="auto" w:fill="auto"/>
            <w:vAlign w:val="bottom"/>
          </w:tcPr>
          <w:p w14:paraId="015E5E00" w14:textId="77777777" w:rsidR="00C45D71" w:rsidRDefault="00C45D71">
            <w:pPr>
              <w:spacing w:line="0" w:lineRule="atLeast"/>
              <w:ind w:left="140"/>
              <w:rPr>
                <w:rFonts w:ascii="Arial" w:eastAsia="Arial" w:hAnsi="Arial"/>
                <w:sz w:val="18"/>
              </w:rPr>
            </w:pPr>
            <w:r>
              <w:rPr>
                <w:rFonts w:ascii="Arial" w:eastAsia="Arial" w:hAnsi="Arial"/>
                <w:sz w:val="18"/>
              </w:rPr>
              <w:t>Consultation &amp;</w:t>
            </w:r>
          </w:p>
        </w:tc>
      </w:tr>
      <w:tr w:rsidR="00C45D71" w14:paraId="2D0C4B29" w14:textId="77777777">
        <w:trPr>
          <w:trHeight w:val="207"/>
        </w:trPr>
        <w:tc>
          <w:tcPr>
            <w:tcW w:w="7460" w:type="dxa"/>
            <w:tcBorders>
              <w:left w:val="single" w:sz="8" w:space="0" w:color="auto"/>
              <w:right w:val="single" w:sz="8" w:space="0" w:color="auto"/>
            </w:tcBorders>
            <w:shd w:val="clear" w:color="auto" w:fill="auto"/>
            <w:vAlign w:val="bottom"/>
          </w:tcPr>
          <w:p w14:paraId="324D492D" w14:textId="77777777" w:rsidR="00C45D71" w:rsidRDefault="00C45D71">
            <w:pPr>
              <w:spacing w:line="0" w:lineRule="atLeast"/>
              <w:rPr>
                <w:rFonts w:ascii="Times New Roman" w:eastAsia="Times New Roman" w:hAnsi="Times New Roman"/>
                <w:sz w:val="17"/>
              </w:rPr>
            </w:pPr>
          </w:p>
        </w:tc>
        <w:tc>
          <w:tcPr>
            <w:tcW w:w="340" w:type="dxa"/>
            <w:shd w:val="clear" w:color="auto" w:fill="auto"/>
            <w:vAlign w:val="bottom"/>
          </w:tcPr>
          <w:p w14:paraId="59FD083E" w14:textId="77777777" w:rsidR="00C45D71" w:rsidRDefault="00C45D71">
            <w:pPr>
              <w:spacing w:line="0" w:lineRule="atLeast"/>
              <w:rPr>
                <w:rFonts w:ascii="Times New Roman" w:eastAsia="Times New Roman" w:hAnsi="Times New Roman"/>
                <w:sz w:val="17"/>
              </w:rPr>
            </w:pPr>
          </w:p>
        </w:tc>
        <w:tc>
          <w:tcPr>
            <w:tcW w:w="1600" w:type="dxa"/>
            <w:tcBorders>
              <w:right w:val="single" w:sz="8" w:space="0" w:color="auto"/>
            </w:tcBorders>
            <w:shd w:val="clear" w:color="auto" w:fill="auto"/>
            <w:vAlign w:val="bottom"/>
          </w:tcPr>
          <w:p w14:paraId="5B322041" w14:textId="77777777" w:rsidR="00C45D71" w:rsidRDefault="00C45D71">
            <w:pPr>
              <w:spacing w:line="0" w:lineRule="atLeast"/>
              <w:ind w:left="140"/>
              <w:rPr>
                <w:rFonts w:ascii="Arial" w:eastAsia="Arial" w:hAnsi="Arial"/>
                <w:sz w:val="18"/>
              </w:rPr>
            </w:pPr>
            <w:r>
              <w:rPr>
                <w:rFonts w:ascii="Arial" w:eastAsia="Arial" w:hAnsi="Arial"/>
                <w:sz w:val="18"/>
              </w:rPr>
              <w:t>Interprofessional</w:t>
            </w:r>
          </w:p>
        </w:tc>
      </w:tr>
      <w:tr w:rsidR="00C45D71" w14:paraId="295A8273" w14:textId="77777777">
        <w:trPr>
          <w:trHeight w:val="208"/>
        </w:trPr>
        <w:tc>
          <w:tcPr>
            <w:tcW w:w="7460" w:type="dxa"/>
            <w:tcBorders>
              <w:left w:val="single" w:sz="8" w:space="0" w:color="auto"/>
              <w:bottom w:val="single" w:sz="8" w:space="0" w:color="auto"/>
              <w:right w:val="single" w:sz="8" w:space="0" w:color="auto"/>
            </w:tcBorders>
            <w:shd w:val="clear" w:color="auto" w:fill="auto"/>
            <w:vAlign w:val="bottom"/>
          </w:tcPr>
          <w:p w14:paraId="4BAC2CCD" w14:textId="77777777" w:rsidR="00C45D71" w:rsidRDefault="00C45D71">
            <w:pPr>
              <w:spacing w:line="0" w:lineRule="atLeast"/>
              <w:rPr>
                <w:rFonts w:ascii="Times New Roman" w:eastAsia="Times New Roman" w:hAnsi="Times New Roman"/>
                <w:sz w:val="18"/>
              </w:rPr>
            </w:pPr>
          </w:p>
        </w:tc>
        <w:tc>
          <w:tcPr>
            <w:tcW w:w="340" w:type="dxa"/>
            <w:tcBorders>
              <w:bottom w:val="single" w:sz="8" w:space="0" w:color="auto"/>
            </w:tcBorders>
            <w:shd w:val="clear" w:color="auto" w:fill="auto"/>
            <w:vAlign w:val="bottom"/>
          </w:tcPr>
          <w:p w14:paraId="273F8433" w14:textId="77777777" w:rsidR="00C45D71" w:rsidRDefault="00C45D71">
            <w:pPr>
              <w:spacing w:line="0" w:lineRule="atLeast"/>
              <w:rPr>
                <w:rFonts w:ascii="Times New Roman" w:eastAsia="Times New Roman" w:hAnsi="Times New Roman"/>
                <w:sz w:val="18"/>
              </w:rPr>
            </w:pPr>
          </w:p>
        </w:tc>
        <w:tc>
          <w:tcPr>
            <w:tcW w:w="1600" w:type="dxa"/>
            <w:tcBorders>
              <w:bottom w:val="single" w:sz="8" w:space="0" w:color="auto"/>
              <w:right w:val="single" w:sz="8" w:space="0" w:color="auto"/>
            </w:tcBorders>
            <w:shd w:val="clear" w:color="auto" w:fill="auto"/>
            <w:vAlign w:val="bottom"/>
          </w:tcPr>
          <w:p w14:paraId="4ABF5631" w14:textId="77777777" w:rsidR="00C45D71" w:rsidRDefault="00C45D71">
            <w:pPr>
              <w:spacing w:line="0" w:lineRule="atLeast"/>
              <w:ind w:left="140"/>
              <w:rPr>
                <w:rFonts w:ascii="Arial" w:eastAsia="Arial" w:hAnsi="Arial"/>
                <w:sz w:val="18"/>
              </w:rPr>
            </w:pPr>
            <w:r>
              <w:rPr>
                <w:rFonts w:ascii="Arial" w:eastAsia="Arial" w:hAnsi="Arial"/>
                <w:sz w:val="18"/>
              </w:rPr>
              <w:t>Skills</w:t>
            </w:r>
          </w:p>
        </w:tc>
      </w:tr>
      <w:tr w:rsidR="00C45D71" w14:paraId="6C479934" w14:textId="77777777">
        <w:trPr>
          <w:trHeight w:val="216"/>
        </w:trPr>
        <w:tc>
          <w:tcPr>
            <w:tcW w:w="7460" w:type="dxa"/>
            <w:tcBorders>
              <w:left w:val="single" w:sz="8" w:space="0" w:color="auto"/>
              <w:right w:val="single" w:sz="8" w:space="0" w:color="auto"/>
            </w:tcBorders>
            <w:shd w:val="clear" w:color="auto" w:fill="auto"/>
            <w:vAlign w:val="bottom"/>
          </w:tcPr>
          <w:p w14:paraId="104B37CB" w14:textId="77777777" w:rsidR="00C45D71" w:rsidRDefault="00C45D71">
            <w:pPr>
              <w:spacing w:line="216" w:lineRule="exact"/>
              <w:ind w:left="120"/>
              <w:rPr>
                <w:rFonts w:ascii="Arial" w:eastAsia="Arial" w:hAnsi="Arial"/>
                <w:b/>
              </w:rPr>
            </w:pPr>
            <w:r>
              <w:rPr>
                <w:rFonts w:ascii="Arial" w:eastAsia="Arial" w:hAnsi="Arial"/>
                <w:b/>
              </w:rPr>
              <w:t>Discussion Hour – Building a Cohesive Team</w:t>
            </w:r>
          </w:p>
        </w:tc>
        <w:tc>
          <w:tcPr>
            <w:tcW w:w="340" w:type="dxa"/>
            <w:shd w:val="clear" w:color="auto" w:fill="auto"/>
            <w:vAlign w:val="bottom"/>
          </w:tcPr>
          <w:p w14:paraId="30A81B32"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600" w:type="dxa"/>
            <w:tcBorders>
              <w:right w:val="single" w:sz="8" w:space="0" w:color="auto"/>
            </w:tcBorders>
            <w:shd w:val="clear" w:color="auto" w:fill="auto"/>
            <w:vAlign w:val="bottom"/>
          </w:tcPr>
          <w:p w14:paraId="3C282CB3" w14:textId="77777777" w:rsidR="00C45D71" w:rsidRDefault="00C45D71">
            <w:pPr>
              <w:spacing w:line="0" w:lineRule="atLeast"/>
              <w:ind w:left="140"/>
              <w:rPr>
                <w:rFonts w:ascii="Arial" w:eastAsia="Arial" w:hAnsi="Arial"/>
                <w:sz w:val="18"/>
              </w:rPr>
            </w:pPr>
            <w:r>
              <w:rPr>
                <w:rFonts w:ascii="Arial" w:eastAsia="Arial" w:hAnsi="Arial"/>
                <w:sz w:val="18"/>
              </w:rPr>
              <w:t>Communication</w:t>
            </w:r>
          </w:p>
        </w:tc>
      </w:tr>
      <w:tr w:rsidR="00C45D71" w14:paraId="3B7D13B6" w14:textId="77777777">
        <w:trPr>
          <w:trHeight w:val="209"/>
        </w:trPr>
        <w:tc>
          <w:tcPr>
            <w:tcW w:w="7460" w:type="dxa"/>
            <w:tcBorders>
              <w:left w:val="single" w:sz="8" w:space="0" w:color="auto"/>
              <w:right w:val="single" w:sz="8" w:space="0" w:color="auto"/>
            </w:tcBorders>
            <w:shd w:val="clear" w:color="auto" w:fill="auto"/>
            <w:vAlign w:val="bottom"/>
          </w:tcPr>
          <w:p w14:paraId="11CD595A" w14:textId="77777777" w:rsidR="00C45D71" w:rsidRDefault="00C45D71">
            <w:pPr>
              <w:spacing w:line="208" w:lineRule="exact"/>
              <w:ind w:left="480"/>
              <w:rPr>
                <w:rFonts w:ascii="Arial" w:eastAsia="Arial" w:hAnsi="Arial"/>
              </w:rPr>
            </w:pPr>
            <w:r>
              <w:rPr>
                <w:rFonts w:ascii="Arial" w:eastAsia="Arial" w:hAnsi="Arial"/>
              </w:rPr>
              <w:t>•  Introduce five behavioral principles related to functional teams.</w:t>
            </w:r>
          </w:p>
        </w:tc>
        <w:tc>
          <w:tcPr>
            <w:tcW w:w="340" w:type="dxa"/>
            <w:shd w:val="clear" w:color="auto" w:fill="auto"/>
            <w:vAlign w:val="bottom"/>
          </w:tcPr>
          <w:p w14:paraId="0DE9961C" w14:textId="77777777" w:rsidR="00C45D71" w:rsidRDefault="00C45D71">
            <w:pPr>
              <w:spacing w:line="0" w:lineRule="atLeast"/>
              <w:rPr>
                <w:rFonts w:ascii="Times New Roman" w:eastAsia="Times New Roman" w:hAnsi="Times New Roman"/>
                <w:sz w:val="18"/>
              </w:rPr>
            </w:pPr>
          </w:p>
        </w:tc>
        <w:tc>
          <w:tcPr>
            <w:tcW w:w="1600" w:type="dxa"/>
            <w:tcBorders>
              <w:right w:val="single" w:sz="8" w:space="0" w:color="auto"/>
            </w:tcBorders>
            <w:shd w:val="clear" w:color="auto" w:fill="auto"/>
            <w:vAlign w:val="bottom"/>
          </w:tcPr>
          <w:p w14:paraId="55305D6D" w14:textId="77777777" w:rsidR="00C45D71" w:rsidRDefault="00C45D71">
            <w:pPr>
              <w:spacing w:line="197" w:lineRule="exact"/>
              <w:ind w:left="140"/>
              <w:rPr>
                <w:rFonts w:ascii="Arial" w:eastAsia="Arial" w:hAnsi="Arial"/>
                <w:sz w:val="18"/>
              </w:rPr>
            </w:pPr>
            <w:r>
              <w:rPr>
                <w:rFonts w:ascii="Arial" w:eastAsia="Arial" w:hAnsi="Arial"/>
                <w:sz w:val="18"/>
              </w:rPr>
              <w:t>&amp; Interpersonal</w:t>
            </w:r>
          </w:p>
        </w:tc>
      </w:tr>
      <w:tr w:rsidR="00C45D71" w14:paraId="2C026C74" w14:textId="77777777">
        <w:trPr>
          <w:trHeight w:val="240"/>
        </w:trPr>
        <w:tc>
          <w:tcPr>
            <w:tcW w:w="7460" w:type="dxa"/>
            <w:tcBorders>
              <w:left w:val="single" w:sz="8" w:space="0" w:color="auto"/>
              <w:right w:val="single" w:sz="8" w:space="0" w:color="auto"/>
            </w:tcBorders>
            <w:shd w:val="clear" w:color="auto" w:fill="auto"/>
            <w:vAlign w:val="bottom"/>
          </w:tcPr>
          <w:p w14:paraId="486A0349" w14:textId="77777777" w:rsidR="00C45D71" w:rsidRDefault="00C45D71">
            <w:pPr>
              <w:spacing w:line="0" w:lineRule="atLeast"/>
              <w:ind w:left="480"/>
              <w:rPr>
                <w:rFonts w:ascii="Arial" w:eastAsia="Arial" w:hAnsi="Arial"/>
              </w:rPr>
            </w:pPr>
            <w:r>
              <w:rPr>
                <w:rFonts w:ascii="Arial" w:eastAsia="Arial" w:hAnsi="Arial"/>
              </w:rPr>
              <w:t>•  Discuss steps to helping teams overcome dysfunctional behaviors.</w:t>
            </w:r>
          </w:p>
        </w:tc>
        <w:tc>
          <w:tcPr>
            <w:tcW w:w="340" w:type="dxa"/>
            <w:vMerge w:val="restart"/>
            <w:shd w:val="clear" w:color="auto" w:fill="auto"/>
            <w:vAlign w:val="bottom"/>
          </w:tcPr>
          <w:p w14:paraId="260CDD04"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600" w:type="dxa"/>
            <w:tcBorders>
              <w:right w:val="single" w:sz="8" w:space="0" w:color="auto"/>
            </w:tcBorders>
            <w:shd w:val="clear" w:color="auto" w:fill="auto"/>
            <w:vAlign w:val="bottom"/>
          </w:tcPr>
          <w:p w14:paraId="56879F98" w14:textId="77777777" w:rsidR="00C45D71" w:rsidRDefault="00C45D71">
            <w:pPr>
              <w:spacing w:line="197" w:lineRule="exact"/>
              <w:ind w:left="140"/>
              <w:rPr>
                <w:rFonts w:ascii="Arial" w:eastAsia="Arial" w:hAnsi="Arial"/>
                <w:sz w:val="18"/>
              </w:rPr>
            </w:pPr>
            <w:r>
              <w:rPr>
                <w:rFonts w:ascii="Arial" w:eastAsia="Arial" w:hAnsi="Arial"/>
                <w:sz w:val="18"/>
              </w:rPr>
              <w:t>Skills</w:t>
            </w:r>
          </w:p>
        </w:tc>
      </w:tr>
      <w:tr w:rsidR="00C45D71" w14:paraId="5C4B2124" w14:textId="77777777">
        <w:trPr>
          <w:trHeight w:val="185"/>
        </w:trPr>
        <w:tc>
          <w:tcPr>
            <w:tcW w:w="7460" w:type="dxa"/>
            <w:tcBorders>
              <w:left w:val="single" w:sz="8" w:space="0" w:color="auto"/>
              <w:right w:val="single" w:sz="8" w:space="0" w:color="auto"/>
            </w:tcBorders>
            <w:shd w:val="clear" w:color="auto" w:fill="auto"/>
            <w:vAlign w:val="bottom"/>
          </w:tcPr>
          <w:p w14:paraId="740756A2" w14:textId="77777777" w:rsidR="00C45D71" w:rsidRDefault="00C45D71">
            <w:pPr>
              <w:spacing w:line="0" w:lineRule="atLeast"/>
              <w:rPr>
                <w:rFonts w:ascii="Times New Roman" w:eastAsia="Times New Roman" w:hAnsi="Times New Roman"/>
                <w:sz w:val="16"/>
              </w:rPr>
            </w:pPr>
          </w:p>
        </w:tc>
        <w:tc>
          <w:tcPr>
            <w:tcW w:w="340" w:type="dxa"/>
            <w:vMerge/>
            <w:shd w:val="clear" w:color="auto" w:fill="auto"/>
            <w:vAlign w:val="bottom"/>
          </w:tcPr>
          <w:p w14:paraId="58938367" w14:textId="77777777" w:rsidR="00C45D71" w:rsidRDefault="00C45D71">
            <w:pPr>
              <w:spacing w:line="0" w:lineRule="atLeast"/>
              <w:rPr>
                <w:rFonts w:ascii="Times New Roman" w:eastAsia="Times New Roman" w:hAnsi="Times New Roman"/>
                <w:sz w:val="16"/>
              </w:rPr>
            </w:pPr>
          </w:p>
        </w:tc>
        <w:tc>
          <w:tcPr>
            <w:tcW w:w="1600" w:type="dxa"/>
            <w:tcBorders>
              <w:right w:val="single" w:sz="8" w:space="0" w:color="auto"/>
            </w:tcBorders>
            <w:shd w:val="clear" w:color="auto" w:fill="auto"/>
            <w:vAlign w:val="bottom"/>
          </w:tcPr>
          <w:p w14:paraId="2E24FEAE" w14:textId="77777777" w:rsidR="00C45D71" w:rsidRDefault="00C45D71">
            <w:pPr>
              <w:spacing w:line="185" w:lineRule="exact"/>
              <w:ind w:left="140"/>
              <w:rPr>
                <w:rFonts w:ascii="Arial" w:eastAsia="Arial" w:hAnsi="Arial"/>
                <w:sz w:val="18"/>
              </w:rPr>
            </w:pPr>
            <w:r>
              <w:rPr>
                <w:rFonts w:ascii="Arial" w:eastAsia="Arial" w:hAnsi="Arial"/>
                <w:sz w:val="18"/>
              </w:rPr>
              <w:t>Consultation &amp;</w:t>
            </w:r>
          </w:p>
        </w:tc>
      </w:tr>
      <w:tr w:rsidR="00C45D71" w14:paraId="2B3A261F" w14:textId="77777777">
        <w:trPr>
          <w:trHeight w:val="197"/>
        </w:trPr>
        <w:tc>
          <w:tcPr>
            <w:tcW w:w="7460" w:type="dxa"/>
            <w:vMerge w:val="restart"/>
            <w:tcBorders>
              <w:left w:val="single" w:sz="8" w:space="0" w:color="auto"/>
              <w:right w:val="single" w:sz="8" w:space="0" w:color="auto"/>
            </w:tcBorders>
            <w:shd w:val="clear" w:color="auto" w:fill="auto"/>
            <w:vAlign w:val="bottom"/>
          </w:tcPr>
          <w:p w14:paraId="49434A4E" w14:textId="77777777" w:rsidR="00C45D71" w:rsidRDefault="00C45D71">
            <w:pPr>
              <w:spacing w:line="0" w:lineRule="atLeast"/>
              <w:ind w:left="480"/>
              <w:rPr>
                <w:rFonts w:ascii="Arial" w:eastAsia="Arial" w:hAnsi="Arial"/>
              </w:rPr>
            </w:pPr>
            <w:r>
              <w:rPr>
                <w:rFonts w:ascii="Arial" w:eastAsia="Arial" w:hAnsi="Arial"/>
              </w:rPr>
              <w:t>Readings:</w:t>
            </w:r>
          </w:p>
        </w:tc>
        <w:tc>
          <w:tcPr>
            <w:tcW w:w="340" w:type="dxa"/>
            <w:shd w:val="clear" w:color="auto" w:fill="auto"/>
            <w:vAlign w:val="bottom"/>
          </w:tcPr>
          <w:p w14:paraId="35865F37" w14:textId="77777777" w:rsidR="00C45D71" w:rsidRDefault="00C45D71">
            <w:pPr>
              <w:spacing w:line="0" w:lineRule="atLeast"/>
              <w:rPr>
                <w:rFonts w:ascii="Times New Roman" w:eastAsia="Times New Roman" w:hAnsi="Times New Roman"/>
                <w:sz w:val="17"/>
              </w:rPr>
            </w:pPr>
          </w:p>
        </w:tc>
        <w:tc>
          <w:tcPr>
            <w:tcW w:w="1600" w:type="dxa"/>
            <w:tcBorders>
              <w:right w:val="single" w:sz="8" w:space="0" w:color="auto"/>
            </w:tcBorders>
            <w:shd w:val="clear" w:color="auto" w:fill="auto"/>
            <w:vAlign w:val="bottom"/>
          </w:tcPr>
          <w:p w14:paraId="7EFF8264" w14:textId="77777777" w:rsidR="00C45D71" w:rsidRDefault="00C45D71">
            <w:pPr>
              <w:spacing w:line="197" w:lineRule="exact"/>
              <w:ind w:left="140"/>
              <w:rPr>
                <w:rFonts w:ascii="Arial" w:eastAsia="Arial" w:hAnsi="Arial"/>
                <w:sz w:val="18"/>
              </w:rPr>
            </w:pPr>
            <w:r>
              <w:rPr>
                <w:rFonts w:ascii="Arial" w:eastAsia="Arial" w:hAnsi="Arial"/>
                <w:sz w:val="18"/>
              </w:rPr>
              <w:t>Interprofessional</w:t>
            </w:r>
          </w:p>
        </w:tc>
      </w:tr>
      <w:tr w:rsidR="00C45D71" w14:paraId="00390DAA" w14:textId="77777777">
        <w:trPr>
          <w:trHeight w:val="119"/>
        </w:trPr>
        <w:tc>
          <w:tcPr>
            <w:tcW w:w="7460" w:type="dxa"/>
            <w:vMerge/>
            <w:tcBorders>
              <w:left w:val="single" w:sz="8" w:space="0" w:color="auto"/>
              <w:right w:val="single" w:sz="8" w:space="0" w:color="auto"/>
            </w:tcBorders>
            <w:shd w:val="clear" w:color="auto" w:fill="auto"/>
            <w:vAlign w:val="bottom"/>
          </w:tcPr>
          <w:p w14:paraId="70D54D66" w14:textId="77777777" w:rsidR="00C45D71" w:rsidRDefault="00C45D71">
            <w:pPr>
              <w:spacing w:line="0" w:lineRule="atLeast"/>
              <w:rPr>
                <w:rFonts w:ascii="Times New Roman" w:eastAsia="Times New Roman" w:hAnsi="Times New Roman"/>
                <w:sz w:val="10"/>
              </w:rPr>
            </w:pPr>
          </w:p>
        </w:tc>
        <w:tc>
          <w:tcPr>
            <w:tcW w:w="340" w:type="dxa"/>
            <w:shd w:val="clear" w:color="auto" w:fill="auto"/>
            <w:vAlign w:val="bottom"/>
          </w:tcPr>
          <w:p w14:paraId="42072F9A" w14:textId="77777777" w:rsidR="00C45D71" w:rsidRDefault="00C45D71">
            <w:pPr>
              <w:spacing w:line="0" w:lineRule="atLeast"/>
              <w:rPr>
                <w:rFonts w:ascii="Times New Roman" w:eastAsia="Times New Roman" w:hAnsi="Times New Roman"/>
                <w:sz w:val="10"/>
              </w:rPr>
            </w:pPr>
          </w:p>
        </w:tc>
        <w:tc>
          <w:tcPr>
            <w:tcW w:w="1600" w:type="dxa"/>
            <w:vMerge w:val="restart"/>
            <w:tcBorders>
              <w:right w:val="single" w:sz="8" w:space="0" w:color="auto"/>
            </w:tcBorders>
            <w:shd w:val="clear" w:color="auto" w:fill="auto"/>
            <w:vAlign w:val="bottom"/>
          </w:tcPr>
          <w:p w14:paraId="28B9F001" w14:textId="77777777" w:rsidR="00C45D71" w:rsidRDefault="00C45D71">
            <w:pPr>
              <w:spacing w:line="0" w:lineRule="atLeast"/>
              <w:ind w:left="140"/>
              <w:rPr>
                <w:rFonts w:ascii="Arial" w:eastAsia="Arial" w:hAnsi="Arial"/>
                <w:sz w:val="18"/>
              </w:rPr>
            </w:pPr>
            <w:r>
              <w:rPr>
                <w:rFonts w:ascii="Arial" w:eastAsia="Arial" w:hAnsi="Arial"/>
                <w:sz w:val="18"/>
              </w:rPr>
              <w:t>Skills</w:t>
            </w:r>
          </w:p>
        </w:tc>
      </w:tr>
      <w:tr w:rsidR="00C45D71" w14:paraId="646DA736" w14:textId="77777777">
        <w:trPr>
          <w:trHeight w:val="90"/>
        </w:trPr>
        <w:tc>
          <w:tcPr>
            <w:tcW w:w="7460" w:type="dxa"/>
            <w:vMerge w:val="restart"/>
            <w:tcBorders>
              <w:left w:val="single" w:sz="8" w:space="0" w:color="auto"/>
              <w:right w:val="single" w:sz="8" w:space="0" w:color="auto"/>
            </w:tcBorders>
            <w:shd w:val="clear" w:color="auto" w:fill="auto"/>
            <w:vAlign w:val="bottom"/>
          </w:tcPr>
          <w:p w14:paraId="27CDE82F" w14:textId="77777777" w:rsidR="00C45D71" w:rsidRDefault="00C45D71">
            <w:pPr>
              <w:spacing w:line="0" w:lineRule="atLeast"/>
              <w:ind w:left="480"/>
              <w:rPr>
                <w:rFonts w:ascii="Arial" w:eastAsia="Arial" w:hAnsi="Arial"/>
                <w:i/>
              </w:rPr>
            </w:pPr>
            <w:r>
              <w:rPr>
                <w:rFonts w:ascii="Arial" w:eastAsia="Arial" w:hAnsi="Arial"/>
              </w:rPr>
              <w:t xml:space="preserve">•  Lencioni, P. (2012). </w:t>
            </w:r>
            <w:r>
              <w:rPr>
                <w:rFonts w:ascii="Arial" w:eastAsia="Arial" w:hAnsi="Arial"/>
                <w:i/>
              </w:rPr>
              <w:t>The Advantage: Why Organizational Health Trumps</w:t>
            </w:r>
          </w:p>
        </w:tc>
        <w:tc>
          <w:tcPr>
            <w:tcW w:w="340" w:type="dxa"/>
            <w:shd w:val="clear" w:color="auto" w:fill="auto"/>
            <w:vAlign w:val="bottom"/>
          </w:tcPr>
          <w:p w14:paraId="21511A1C" w14:textId="77777777" w:rsidR="00C45D71" w:rsidRDefault="00C45D71">
            <w:pPr>
              <w:spacing w:line="0" w:lineRule="atLeast"/>
              <w:rPr>
                <w:rFonts w:ascii="Times New Roman" w:eastAsia="Times New Roman" w:hAnsi="Times New Roman"/>
                <w:sz w:val="7"/>
              </w:rPr>
            </w:pPr>
          </w:p>
        </w:tc>
        <w:tc>
          <w:tcPr>
            <w:tcW w:w="1600" w:type="dxa"/>
            <w:vMerge/>
            <w:tcBorders>
              <w:right w:val="single" w:sz="8" w:space="0" w:color="auto"/>
            </w:tcBorders>
            <w:shd w:val="clear" w:color="auto" w:fill="auto"/>
            <w:vAlign w:val="bottom"/>
          </w:tcPr>
          <w:p w14:paraId="3F636D87" w14:textId="77777777" w:rsidR="00C45D71" w:rsidRDefault="00C45D71">
            <w:pPr>
              <w:spacing w:line="0" w:lineRule="atLeast"/>
              <w:rPr>
                <w:rFonts w:ascii="Times New Roman" w:eastAsia="Times New Roman" w:hAnsi="Times New Roman"/>
                <w:sz w:val="7"/>
              </w:rPr>
            </w:pPr>
          </w:p>
        </w:tc>
      </w:tr>
      <w:tr w:rsidR="00C45D71" w14:paraId="4E2A5270" w14:textId="77777777">
        <w:trPr>
          <w:trHeight w:val="157"/>
        </w:trPr>
        <w:tc>
          <w:tcPr>
            <w:tcW w:w="7460" w:type="dxa"/>
            <w:vMerge/>
            <w:tcBorders>
              <w:left w:val="single" w:sz="8" w:space="0" w:color="auto"/>
              <w:right w:val="single" w:sz="8" w:space="0" w:color="auto"/>
            </w:tcBorders>
            <w:shd w:val="clear" w:color="auto" w:fill="auto"/>
            <w:vAlign w:val="bottom"/>
          </w:tcPr>
          <w:p w14:paraId="5DB4B448" w14:textId="77777777" w:rsidR="00C45D71" w:rsidRDefault="00C45D71">
            <w:pPr>
              <w:spacing w:line="0" w:lineRule="atLeast"/>
              <w:rPr>
                <w:rFonts w:ascii="Times New Roman" w:eastAsia="Times New Roman" w:hAnsi="Times New Roman"/>
                <w:sz w:val="13"/>
              </w:rPr>
            </w:pPr>
          </w:p>
        </w:tc>
        <w:tc>
          <w:tcPr>
            <w:tcW w:w="340" w:type="dxa"/>
            <w:shd w:val="clear" w:color="auto" w:fill="auto"/>
            <w:vAlign w:val="bottom"/>
          </w:tcPr>
          <w:p w14:paraId="78751D0C" w14:textId="77777777" w:rsidR="00C45D71" w:rsidRDefault="00C45D71">
            <w:pPr>
              <w:spacing w:line="0" w:lineRule="atLeast"/>
              <w:rPr>
                <w:rFonts w:ascii="Times New Roman" w:eastAsia="Times New Roman" w:hAnsi="Times New Roman"/>
                <w:sz w:val="13"/>
              </w:rPr>
            </w:pPr>
          </w:p>
        </w:tc>
        <w:tc>
          <w:tcPr>
            <w:tcW w:w="1600" w:type="dxa"/>
            <w:tcBorders>
              <w:right w:val="single" w:sz="8" w:space="0" w:color="auto"/>
            </w:tcBorders>
            <w:shd w:val="clear" w:color="auto" w:fill="auto"/>
            <w:vAlign w:val="bottom"/>
          </w:tcPr>
          <w:p w14:paraId="3FE84EF8" w14:textId="77777777" w:rsidR="00C45D71" w:rsidRDefault="00C45D71">
            <w:pPr>
              <w:spacing w:line="0" w:lineRule="atLeast"/>
              <w:rPr>
                <w:rFonts w:ascii="Times New Roman" w:eastAsia="Times New Roman" w:hAnsi="Times New Roman"/>
                <w:sz w:val="13"/>
              </w:rPr>
            </w:pPr>
          </w:p>
        </w:tc>
      </w:tr>
      <w:tr w:rsidR="00C45D71" w14:paraId="01A2C2EC" w14:textId="77777777">
        <w:trPr>
          <w:trHeight w:val="226"/>
        </w:trPr>
        <w:tc>
          <w:tcPr>
            <w:tcW w:w="7460" w:type="dxa"/>
            <w:tcBorders>
              <w:left w:val="single" w:sz="8" w:space="0" w:color="auto"/>
              <w:right w:val="single" w:sz="8" w:space="0" w:color="auto"/>
            </w:tcBorders>
            <w:shd w:val="clear" w:color="auto" w:fill="auto"/>
            <w:vAlign w:val="bottom"/>
          </w:tcPr>
          <w:p w14:paraId="48A9846E" w14:textId="77777777" w:rsidR="00C45D71" w:rsidRDefault="00C45D71">
            <w:pPr>
              <w:spacing w:line="226" w:lineRule="exact"/>
              <w:ind w:left="840"/>
              <w:rPr>
                <w:rFonts w:ascii="Arial" w:eastAsia="Arial" w:hAnsi="Arial"/>
              </w:rPr>
            </w:pPr>
            <w:r>
              <w:rPr>
                <w:rFonts w:ascii="Arial" w:eastAsia="Arial" w:hAnsi="Arial"/>
                <w:i/>
              </w:rPr>
              <w:t>Everything Else in Business</w:t>
            </w:r>
            <w:r>
              <w:rPr>
                <w:rFonts w:ascii="Arial" w:eastAsia="Arial" w:hAnsi="Arial"/>
              </w:rPr>
              <w:t>. Discipline 1: Build a Cohesive Leadership</w:t>
            </w:r>
          </w:p>
        </w:tc>
        <w:tc>
          <w:tcPr>
            <w:tcW w:w="340" w:type="dxa"/>
            <w:shd w:val="clear" w:color="auto" w:fill="auto"/>
            <w:vAlign w:val="bottom"/>
          </w:tcPr>
          <w:p w14:paraId="2A4A3F76" w14:textId="77777777" w:rsidR="00C45D71" w:rsidRDefault="00C45D71">
            <w:pPr>
              <w:spacing w:line="0" w:lineRule="atLeast"/>
              <w:rPr>
                <w:rFonts w:ascii="Times New Roman" w:eastAsia="Times New Roman" w:hAnsi="Times New Roman"/>
                <w:sz w:val="19"/>
              </w:rPr>
            </w:pPr>
          </w:p>
        </w:tc>
        <w:tc>
          <w:tcPr>
            <w:tcW w:w="1600" w:type="dxa"/>
            <w:tcBorders>
              <w:right w:val="single" w:sz="8" w:space="0" w:color="auto"/>
            </w:tcBorders>
            <w:shd w:val="clear" w:color="auto" w:fill="auto"/>
            <w:vAlign w:val="bottom"/>
          </w:tcPr>
          <w:p w14:paraId="7D7160FD" w14:textId="77777777" w:rsidR="00C45D71" w:rsidRDefault="00C45D71">
            <w:pPr>
              <w:spacing w:line="0" w:lineRule="atLeast"/>
              <w:rPr>
                <w:rFonts w:ascii="Times New Roman" w:eastAsia="Times New Roman" w:hAnsi="Times New Roman"/>
                <w:sz w:val="19"/>
              </w:rPr>
            </w:pPr>
          </w:p>
        </w:tc>
      </w:tr>
      <w:tr w:rsidR="00C45D71" w14:paraId="0860545F" w14:textId="77777777">
        <w:trPr>
          <w:trHeight w:val="230"/>
        </w:trPr>
        <w:tc>
          <w:tcPr>
            <w:tcW w:w="7460" w:type="dxa"/>
            <w:tcBorders>
              <w:left w:val="single" w:sz="8" w:space="0" w:color="auto"/>
              <w:right w:val="single" w:sz="8" w:space="0" w:color="auto"/>
            </w:tcBorders>
            <w:shd w:val="clear" w:color="auto" w:fill="auto"/>
            <w:vAlign w:val="bottom"/>
          </w:tcPr>
          <w:p w14:paraId="5C1C98B2" w14:textId="77777777" w:rsidR="00C45D71" w:rsidRDefault="00C45D71">
            <w:pPr>
              <w:spacing w:line="0" w:lineRule="atLeast"/>
              <w:ind w:left="840"/>
              <w:rPr>
                <w:rFonts w:ascii="Arial" w:eastAsia="Arial" w:hAnsi="Arial"/>
              </w:rPr>
            </w:pPr>
            <w:r>
              <w:rPr>
                <w:rFonts w:ascii="Arial" w:eastAsia="Arial" w:hAnsi="Arial"/>
              </w:rPr>
              <w:t>Team. 19-71.</w:t>
            </w:r>
          </w:p>
        </w:tc>
        <w:tc>
          <w:tcPr>
            <w:tcW w:w="340" w:type="dxa"/>
            <w:shd w:val="clear" w:color="auto" w:fill="auto"/>
            <w:vAlign w:val="bottom"/>
          </w:tcPr>
          <w:p w14:paraId="501AD103" w14:textId="77777777" w:rsidR="00C45D71" w:rsidRDefault="00C45D71">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14:paraId="2FD1380F" w14:textId="77777777" w:rsidR="00C45D71" w:rsidRDefault="00C45D71">
            <w:pPr>
              <w:spacing w:line="0" w:lineRule="atLeast"/>
              <w:rPr>
                <w:rFonts w:ascii="Times New Roman" w:eastAsia="Times New Roman" w:hAnsi="Times New Roman"/>
              </w:rPr>
            </w:pPr>
          </w:p>
        </w:tc>
      </w:tr>
      <w:tr w:rsidR="00C45D71" w14:paraId="0463B58E" w14:textId="77777777">
        <w:trPr>
          <w:trHeight w:val="460"/>
        </w:trPr>
        <w:tc>
          <w:tcPr>
            <w:tcW w:w="7460" w:type="dxa"/>
            <w:tcBorders>
              <w:left w:val="single" w:sz="8" w:space="0" w:color="auto"/>
              <w:bottom w:val="single" w:sz="8" w:space="0" w:color="auto"/>
              <w:right w:val="single" w:sz="8" w:space="0" w:color="auto"/>
            </w:tcBorders>
            <w:shd w:val="clear" w:color="auto" w:fill="auto"/>
            <w:vAlign w:val="bottom"/>
          </w:tcPr>
          <w:p w14:paraId="72916779" w14:textId="77777777" w:rsidR="00C45D71" w:rsidRDefault="00C45D71">
            <w:pPr>
              <w:spacing w:line="0" w:lineRule="atLeast"/>
              <w:ind w:left="480"/>
              <w:rPr>
                <w:rFonts w:ascii="Arial" w:eastAsia="Arial" w:hAnsi="Arial"/>
              </w:rPr>
            </w:pPr>
            <w:r>
              <w:rPr>
                <w:rFonts w:ascii="Arial" w:eastAsia="Arial" w:hAnsi="Arial"/>
              </w:rPr>
              <w:t>Optional Reading:</w:t>
            </w:r>
          </w:p>
        </w:tc>
        <w:tc>
          <w:tcPr>
            <w:tcW w:w="340" w:type="dxa"/>
            <w:tcBorders>
              <w:bottom w:val="single" w:sz="8" w:space="0" w:color="auto"/>
            </w:tcBorders>
            <w:shd w:val="clear" w:color="auto" w:fill="auto"/>
            <w:vAlign w:val="bottom"/>
          </w:tcPr>
          <w:p w14:paraId="4F3B782E" w14:textId="77777777" w:rsidR="00C45D71" w:rsidRDefault="00C45D71">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14:paraId="377E53DA" w14:textId="77777777" w:rsidR="00C45D71" w:rsidRDefault="00C45D71">
            <w:pPr>
              <w:spacing w:line="0" w:lineRule="atLeast"/>
              <w:rPr>
                <w:rFonts w:ascii="Times New Roman" w:eastAsia="Times New Roman" w:hAnsi="Times New Roman"/>
                <w:sz w:val="24"/>
              </w:rPr>
            </w:pPr>
          </w:p>
        </w:tc>
      </w:tr>
    </w:tbl>
    <w:p w14:paraId="41247161" w14:textId="77777777" w:rsidR="00C45D71" w:rsidRDefault="005C02D8" w:rsidP="000121A7">
      <w:pPr>
        <w:spacing w:line="20" w:lineRule="exact"/>
        <w:rPr>
          <w:rFonts w:ascii="Times New Roman" w:eastAsia="Times New Roman" w:hAnsi="Times New Roman"/>
        </w:rPr>
      </w:pPr>
      <w:r>
        <w:rPr>
          <w:rFonts w:ascii="Times New Roman" w:eastAsia="Times New Roman" w:hAnsi="Times New Roman"/>
          <w:sz w:val="24"/>
        </w:rPr>
        <w:pict w14:anchorId="6DF18EBE">
          <v:shape id="_x0000_s2063" type="#_x0000_t75" style="position:absolute;margin-left:-1.35pt;margin-top:9.7pt;width:471pt;height:.5pt;z-index:-251630080;mso-wrap-edited:f;mso-position-horizontal-relative:text;mso-position-vertical-relative:text">
            <v:imagedata r:id="rId14" o:title=""/>
          </v:shape>
        </w:pict>
      </w:r>
    </w:p>
    <w:p w14:paraId="6339C45B" w14:textId="77777777" w:rsidR="000121A7" w:rsidRDefault="000121A7" w:rsidP="000121A7">
      <w:pPr>
        <w:rPr>
          <w:rFonts w:ascii="Times New Roman" w:eastAsia="Times New Roman" w:hAnsi="Times New Roman"/>
        </w:rPr>
      </w:pPr>
    </w:p>
    <w:p w14:paraId="2DB248CE" w14:textId="2BB829D8" w:rsidR="000121A7" w:rsidRDefault="000121A7" w:rsidP="000121A7">
      <w:pPr>
        <w:tabs>
          <w:tab w:val="left" w:pos="6374"/>
        </w:tabs>
        <w:rPr>
          <w:rFonts w:ascii="Times New Roman" w:eastAsia="Times New Roman" w:hAnsi="Times New Roman"/>
        </w:rPr>
      </w:pPr>
      <w:r>
        <w:rPr>
          <w:rFonts w:ascii="Times New Roman" w:eastAsia="Times New Roman" w:hAnsi="Times New Roman"/>
        </w:rPr>
        <w:tab/>
      </w:r>
    </w:p>
    <w:p w14:paraId="7756474B" w14:textId="2B9FC793" w:rsidR="000121A7" w:rsidRPr="000121A7" w:rsidRDefault="000121A7" w:rsidP="000121A7">
      <w:pPr>
        <w:tabs>
          <w:tab w:val="left" w:pos="6374"/>
        </w:tabs>
        <w:rPr>
          <w:rFonts w:ascii="Times New Roman" w:eastAsia="Times New Roman" w:hAnsi="Times New Roman"/>
        </w:rPr>
        <w:sectPr w:rsidR="000121A7" w:rsidRPr="000121A7">
          <w:pgSz w:w="12240" w:h="15840"/>
          <w:pgMar w:top="1420" w:right="1440" w:bottom="458" w:left="1440" w:header="0" w:footer="0" w:gutter="0"/>
          <w:cols w:space="0" w:equalWidth="0">
            <w:col w:w="9360"/>
          </w:cols>
          <w:docGrid w:linePitch="360"/>
        </w:sectPr>
      </w:pPr>
      <w:r>
        <w:rPr>
          <w:rFonts w:ascii="Times New Roman" w:eastAsia="Times New Roman" w:hAnsi="Times New Roman"/>
        </w:rPr>
        <w:tab/>
      </w:r>
    </w:p>
    <w:tbl>
      <w:tblPr>
        <w:tblW w:w="9380" w:type="dxa"/>
        <w:tblInd w:w="10" w:type="dxa"/>
        <w:tblLayout w:type="fixed"/>
        <w:tblCellMar>
          <w:left w:w="0" w:type="dxa"/>
          <w:right w:w="0" w:type="dxa"/>
        </w:tblCellMar>
        <w:tblLook w:val="0000" w:firstRow="0" w:lastRow="0" w:firstColumn="0" w:lastColumn="0" w:noHBand="0" w:noVBand="0"/>
      </w:tblPr>
      <w:tblGrid>
        <w:gridCol w:w="7460"/>
        <w:gridCol w:w="340"/>
        <w:gridCol w:w="1580"/>
      </w:tblGrid>
      <w:tr w:rsidR="00C45D71" w14:paraId="2D007F26" w14:textId="77777777" w:rsidTr="000121A7">
        <w:trPr>
          <w:trHeight w:val="237"/>
        </w:trPr>
        <w:tc>
          <w:tcPr>
            <w:tcW w:w="7460" w:type="dxa"/>
            <w:tcBorders>
              <w:top w:val="single" w:sz="8" w:space="0" w:color="auto"/>
              <w:left w:val="single" w:sz="8" w:space="0" w:color="auto"/>
              <w:right w:val="single" w:sz="8" w:space="0" w:color="auto"/>
            </w:tcBorders>
            <w:shd w:val="clear" w:color="auto" w:fill="auto"/>
            <w:vAlign w:val="bottom"/>
          </w:tcPr>
          <w:p w14:paraId="43F9EDA0" w14:textId="77777777" w:rsidR="00C45D71" w:rsidRDefault="00C45D71">
            <w:pPr>
              <w:spacing w:line="0" w:lineRule="atLeast"/>
              <w:ind w:left="480"/>
              <w:rPr>
                <w:rFonts w:ascii="Arial" w:eastAsia="Arial" w:hAnsi="Arial"/>
              </w:rPr>
            </w:pPr>
            <w:bookmarkStart w:id="45" w:name="page50"/>
            <w:bookmarkEnd w:id="45"/>
            <w:r>
              <w:rPr>
                <w:rFonts w:ascii="Arial" w:eastAsia="Arial" w:hAnsi="Arial"/>
              </w:rPr>
              <w:t>Lencioni, P. (2002). Five Dysfunctions of a Team.  San-Francisco: Jossey-</w:t>
            </w:r>
          </w:p>
        </w:tc>
        <w:tc>
          <w:tcPr>
            <w:tcW w:w="340" w:type="dxa"/>
            <w:tcBorders>
              <w:top w:val="single" w:sz="8" w:space="0" w:color="auto"/>
            </w:tcBorders>
            <w:shd w:val="clear" w:color="auto" w:fill="auto"/>
            <w:vAlign w:val="bottom"/>
          </w:tcPr>
          <w:p w14:paraId="661DE3D2" w14:textId="77777777" w:rsidR="00C45D71" w:rsidRDefault="00C45D71">
            <w:pPr>
              <w:spacing w:line="0" w:lineRule="atLeast"/>
              <w:rPr>
                <w:rFonts w:ascii="Times New Roman" w:eastAsia="Times New Roman" w:hAnsi="Times New Roman"/>
              </w:rPr>
            </w:pPr>
          </w:p>
        </w:tc>
        <w:tc>
          <w:tcPr>
            <w:tcW w:w="1580" w:type="dxa"/>
            <w:tcBorders>
              <w:top w:val="single" w:sz="8" w:space="0" w:color="auto"/>
              <w:right w:val="single" w:sz="8" w:space="0" w:color="auto"/>
            </w:tcBorders>
            <w:shd w:val="clear" w:color="auto" w:fill="auto"/>
            <w:vAlign w:val="bottom"/>
          </w:tcPr>
          <w:p w14:paraId="23B9E12F" w14:textId="77777777" w:rsidR="00C45D71" w:rsidRDefault="00C45D71">
            <w:pPr>
              <w:spacing w:line="0" w:lineRule="atLeast"/>
              <w:rPr>
                <w:rFonts w:ascii="Times New Roman" w:eastAsia="Times New Roman" w:hAnsi="Times New Roman"/>
              </w:rPr>
            </w:pPr>
          </w:p>
        </w:tc>
      </w:tr>
      <w:tr w:rsidR="00C45D71" w14:paraId="3DB74986" w14:textId="77777777" w:rsidTr="000121A7">
        <w:trPr>
          <w:trHeight w:val="232"/>
        </w:trPr>
        <w:tc>
          <w:tcPr>
            <w:tcW w:w="7460" w:type="dxa"/>
            <w:tcBorders>
              <w:left w:val="single" w:sz="8" w:space="0" w:color="auto"/>
              <w:bottom w:val="single" w:sz="8" w:space="0" w:color="auto"/>
              <w:right w:val="single" w:sz="8" w:space="0" w:color="auto"/>
            </w:tcBorders>
            <w:shd w:val="clear" w:color="auto" w:fill="auto"/>
            <w:vAlign w:val="bottom"/>
          </w:tcPr>
          <w:p w14:paraId="071A9BB1" w14:textId="77777777" w:rsidR="00C45D71" w:rsidRDefault="00C45D71">
            <w:pPr>
              <w:spacing w:line="0" w:lineRule="atLeast"/>
              <w:ind w:left="480"/>
              <w:rPr>
                <w:rFonts w:ascii="Arial" w:eastAsia="Arial" w:hAnsi="Arial"/>
              </w:rPr>
            </w:pPr>
            <w:r>
              <w:rPr>
                <w:rFonts w:ascii="Arial" w:eastAsia="Arial" w:hAnsi="Arial"/>
              </w:rPr>
              <w:t>Bass.</w:t>
            </w:r>
          </w:p>
        </w:tc>
        <w:tc>
          <w:tcPr>
            <w:tcW w:w="340" w:type="dxa"/>
            <w:tcBorders>
              <w:bottom w:val="single" w:sz="8" w:space="0" w:color="auto"/>
            </w:tcBorders>
            <w:shd w:val="clear" w:color="auto" w:fill="auto"/>
            <w:vAlign w:val="bottom"/>
          </w:tcPr>
          <w:p w14:paraId="22D38256" w14:textId="77777777" w:rsidR="00C45D71" w:rsidRDefault="00C45D71">
            <w:pPr>
              <w:spacing w:line="0" w:lineRule="atLeast"/>
              <w:rPr>
                <w:rFonts w:ascii="Times New Roman" w:eastAsia="Times New Roman" w:hAnsi="Times New Roman"/>
              </w:rPr>
            </w:pPr>
          </w:p>
        </w:tc>
        <w:tc>
          <w:tcPr>
            <w:tcW w:w="1580" w:type="dxa"/>
            <w:tcBorders>
              <w:bottom w:val="single" w:sz="8" w:space="0" w:color="auto"/>
              <w:right w:val="single" w:sz="8" w:space="0" w:color="auto"/>
            </w:tcBorders>
            <w:shd w:val="clear" w:color="auto" w:fill="auto"/>
            <w:vAlign w:val="bottom"/>
          </w:tcPr>
          <w:p w14:paraId="273BD717" w14:textId="77777777" w:rsidR="00C45D71" w:rsidRDefault="00C45D71">
            <w:pPr>
              <w:spacing w:line="0" w:lineRule="atLeast"/>
              <w:rPr>
                <w:rFonts w:ascii="Times New Roman" w:eastAsia="Times New Roman" w:hAnsi="Times New Roman"/>
              </w:rPr>
            </w:pPr>
          </w:p>
        </w:tc>
      </w:tr>
      <w:tr w:rsidR="00C45D71" w14:paraId="3C078665" w14:textId="77777777" w:rsidTr="000121A7">
        <w:trPr>
          <w:trHeight w:val="217"/>
        </w:trPr>
        <w:tc>
          <w:tcPr>
            <w:tcW w:w="7460" w:type="dxa"/>
            <w:tcBorders>
              <w:left w:val="single" w:sz="8" w:space="0" w:color="auto"/>
              <w:right w:val="single" w:sz="8" w:space="0" w:color="auto"/>
            </w:tcBorders>
            <w:shd w:val="clear" w:color="auto" w:fill="auto"/>
            <w:vAlign w:val="bottom"/>
          </w:tcPr>
          <w:p w14:paraId="3B8C6E0D" w14:textId="77777777" w:rsidR="00C45D71" w:rsidRDefault="00C45D71">
            <w:pPr>
              <w:spacing w:line="217" w:lineRule="exact"/>
              <w:ind w:left="120"/>
              <w:rPr>
                <w:rFonts w:ascii="Arial" w:eastAsia="Arial" w:hAnsi="Arial"/>
                <w:b/>
              </w:rPr>
            </w:pPr>
            <w:r>
              <w:rPr>
                <w:rFonts w:ascii="Arial" w:eastAsia="Arial" w:hAnsi="Arial"/>
                <w:b/>
              </w:rPr>
              <w:t>Discussion Hour – Managing Conflict</w:t>
            </w:r>
          </w:p>
        </w:tc>
        <w:tc>
          <w:tcPr>
            <w:tcW w:w="340" w:type="dxa"/>
            <w:shd w:val="clear" w:color="auto" w:fill="auto"/>
            <w:vAlign w:val="bottom"/>
          </w:tcPr>
          <w:p w14:paraId="1566B06F"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580" w:type="dxa"/>
            <w:tcBorders>
              <w:right w:val="single" w:sz="8" w:space="0" w:color="auto"/>
            </w:tcBorders>
            <w:shd w:val="clear" w:color="auto" w:fill="auto"/>
            <w:vAlign w:val="bottom"/>
          </w:tcPr>
          <w:p w14:paraId="1F8B3F49" w14:textId="77777777" w:rsidR="00C45D71" w:rsidRDefault="00C45D71">
            <w:pPr>
              <w:spacing w:line="0" w:lineRule="atLeast"/>
              <w:ind w:left="140"/>
              <w:rPr>
                <w:rFonts w:ascii="Arial" w:eastAsia="Arial" w:hAnsi="Arial"/>
                <w:sz w:val="18"/>
              </w:rPr>
            </w:pPr>
            <w:r>
              <w:rPr>
                <w:rFonts w:ascii="Arial" w:eastAsia="Arial" w:hAnsi="Arial"/>
                <w:sz w:val="18"/>
              </w:rPr>
              <w:t>Communication</w:t>
            </w:r>
          </w:p>
        </w:tc>
      </w:tr>
      <w:tr w:rsidR="00C45D71" w14:paraId="3C2362EE" w14:textId="77777777" w:rsidTr="000121A7">
        <w:trPr>
          <w:trHeight w:val="209"/>
        </w:trPr>
        <w:tc>
          <w:tcPr>
            <w:tcW w:w="7460" w:type="dxa"/>
            <w:tcBorders>
              <w:left w:val="single" w:sz="8" w:space="0" w:color="auto"/>
              <w:right w:val="single" w:sz="8" w:space="0" w:color="auto"/>
            </w:tcBorders>
            <w:shd w:val="clear" w:color="auto" w:fill="auto"/>
            <w:vAlign w:val="bottom"/>
          </w:tcPr>
          <w:p w14:paraId="07BBB759" w14:textId="77777777" w:rsidR="00C45D71" w:rsidRDefault="00C45D71">
            <w:pPr>
              <w:spacing w:line="208" w:lineRule="exact"/>
              <w:ind w:left="480"/>
              <w:rPr>
                <w:rFonts w:ascii="Arial" w:eastAsia="Arial" w:hAnsi="Arial"/>
              </w:rPr>
            </w:pPr>
            <w:r>
              <w:rPr>
                <w:rFonts w:ascii="Arial" w:eastAsia="Arial" w:hAnsi="Arial"/>
              </w:rPr>
              <w:t>•  Distinguish between constructive and destructive conflict</w:t>
            </w:r>
          </w:p>
        </w:tc>
        <w:tc>
          <w:tcPr>
            <w:tcW w:w="340" w:type="dxa"/>
            <w:shd w:val="clear" w:color="auto" w:fill="auto"/>
            <w:vAlign w:val="bottom"/>
          </w:tcPr>
          <w:p w14:paraId="47757EF7" w14:textId="77777777" w:rsidR="00C45D71" w:rsidRDefault="00C45D71">
            <w:pPr>
              <w:spacing w:line="0" w:lineRule="atLeast"/>
              <w:rPr>
                <w:rFonts w:ascii="Times New Roman" w:eastAsia="Times New Roman" w:hAnsi="Times New Roman"/>
                <w:sz w:val="18"/>
              </w:rPr>
            </w:pPr>
          </w:p>
        </w:tc>
        <w:tc>
          <w:tcPr>
            <w:tcW w:w="1580" w:type="dxa"/>
            <w:tcBorders>
              <w:right w:val="single" w:sz="8" w:space="0" w:color="auto"/>
            </w:tcBorders>
            <w:shd w:val="clear" w:color="auto" w:fill="auto"/>
            <w:vAlign w:val="bottom"/>
          </w:tcPr>
          <w:p w14:paraId="019494F6" w14:textId="77777777" w:rsidR="00C45D71" w:rsidRDefault="00C45D71">
            <w:pPr>
              <w:spacing w:line="197" w:lineRule="exact"/>
              <w:ind w:left="140"/>
              <w:rPr>
                <w:rFonts w:ascii="Arial" w:eastAsia="Arial" w:hAnsi="Arial"/>
                <w:sz w:val="18"/>
              </w:rPr>
            </w:pPr>
            <w:r>
              <w:rPr>
                <w:rFonts w:ascii="Arial" w:eastAsia="Arial" w:hAnsi="Arial"/>
                <w:sz w:val="18"/>
              </w:rPr>
              <w:t>&amp; Interpersonal</w:t>
            </w:r>
          </w:p>
        </w:tc>
      </w:tr>
      <w:tr w:rsidR="00C45D71" w14:paraId="7D82EDAE" w14:textId="77777777" w:rsidTr="000121A7">
        <w:trPr>
          <w:trHeight w:val="240"/>
        </w:trPr>
        <w:tc>
          <w:tcPr>
            <w:tcW w:w="7460" w:type="dxa"/>
            <w:tcBorders>
              <w:left w:val="single" w:sz="8" w:space="0" w:color="auto"/>
              <w:right w:val="single" w:sz="8" w:space="0" w:color="auto"/>
            </w:tcBorders>
            <w:shd w:val="clear" w:color="auto" w:fill="auto"/>
            <w:vAlign w:val="bottom"/>
          </w:tcPr>
          <w:p w14:paraId="34971BD4" w14:textId="77777777" w:rsidR="00C45D71" w:rsidRDefault="00C45D71">
            <w:pPr>
              <w:spacing w:line="0" w:lineRule="atLeast"/>
              <w:ind w:left="480"/>
              <w:rPr>
                <w:rFonts w:ascii="Arial" w:eastAsia="Arial" w:hAnsi="Arial"/>
              </w:rPr>
            </w:pPr>
            <w:r>
              <w:rPr>
                <w:rFonts w:ascii="Arial" w:eastAsia="Arial" w:hAnsi="Arial"/>
              </w:rPr>
              <w:t>•  Learn strategies for conflict resolution</w:t>
            </w:r>
          </w:p>
        </w:tc>
        <w:tc>
          <w:tcPr>
            <w:tcW w:w="340" w:type="dxa"/>
            <w:vMerge w:val="restart"/>
            <w:shd w:val="clear" w:color="auto" w:fill="auto"/>
            <w:vAlign w:val="bottom"/>
          </w:tcPr>
          <w:p w14:paraId="24137161"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580" w:type="dxa"/>
            <w:tcBorders>
              <w:right w:val="single" w:sz="8" w:space="0" w:color="auto"/>
            </w:tcBorders>
            <w:shd w:val="clear" w:color="auto" w:fill="auto"/>
            <w:vAlign w:val="bottom"/>
          </w:tcPr>
          <w:p w14:paraId="18F15628" w14:textId="77777777" w:rsidR="00C45D71" w:rsidRDefault="00C45D71">
            <w:pPr>
              <w:spacing w:line="197" w:lineRule="exact"/>
              <w:ind w:left="140"/>
              <w:rPr>
                <w:rFonts w:ascii="Arial" w:eastAsia="Arial" w:hAnsi="Arial"/>
                <w:sz w:val="18"/>
              </w:rPr>
            </w:pPr>
            <w:r>
              <w:rPr>
                <w:rFonts w:ascii="Arial" w:eastAsia="Arial" w:hAnsi="Arial"/>
                <w:sz w:val="18"/>
              </w:rPr>
              <w:t>Skills</w:t>
            </w:r>
          </w:p>
        </w:tc>
      </w:tr>
      <w:tr w:rsidR="00C45D71" w14:paraId="18D763C9" w14:textId="77777777" w:rsidTr="000121A7">
        <w:trPr>
          <w:trHeight w:val="197"/>
        </w:trPr>
        <w:tc>
          <w:tcPr>
            <w:tcW w:w="7460" w:type="dxa"/>
            <w:vMerge w:val="restart"/>
            <w:tcBorders>
              <w:left w:val="single" w:sz="8" w:space="0" w:color="auto"/>
              <w:right w:val="single" w:sz="8" w:space="0" w:color="auto"/>
            </w:tcBorders>
            <w:shd w:val="clear" w:color="auto" w:fill="auto"/>
            <w:vAlign w:val="bottom"/>
          </w:tcPr>
          <w:p w14:paraId="22E53269" w14:textId="77777777" w:rsidR="00C45D71" w:rsidRDefault="00C45D71">
            <w:pPr>
              <w:spacing w:line="0" w:lineRule="atLeast"/>
              <w:ind w:left="480"/>
              <w:rPr>
                <w:rFonts w:ascii="Arial" w:eastAsia="Arial" w:hAnsi="Arial"/>
              </w:rPr>
            </w:pPr>
            <w:r>
              <w:rPr>
                <w:rFonts w:ascii="Arial" w:eastAsia="Arial" w:hAnsi="Arial"/>
              </w:rPr>
              <w:t>•  Learn strategies for managing constructive conflict.</w:t>
            </w:r>
          </w:p>
        </w:tc>
        <w:tc>
          <w:tcPr>
            <w:tcW w:w="340" w:type="dxa"/>
            <w:vMerge/>
            <w:shd w:val="clear" w:color="auto" w:fill="auto"/>
            <w:vAlign w:val="bottom"/>
          </w:tcPr>
          <w:p w14:paraId="4DCBA5E8" w14:textId="77777777" w:rsidR="00C45D71" w:rsidRDefault="00C45D71">
            <w:pPr>
              <w:spacing w:line="0" w:lineRule="atLeast"/>
              <w:rPr>
                <w:rFonts w:ascii="Times New Roman" w:eastAsia="Times New Roman" w:hAnsi="Times New Roman"/>
                <w:sz w:val="17"/>
              </w:rPr>
            </w:pPr>
          </w:p>
        </w:tc>
        <w:tc>
          <w:tcPr>
            <w:tcW w:w="1580" w:type="dxa"/>
            <w:tcBorders>
              <w:right w:val="single" w:sz="8" w:space="0" w:color="auto"/>
            </w:tcBorders>
            <w:shd w:val="clear" w:color="auto" w:fill="auto"/>
            <w:vAlign w:val="bottom"/>
          </w:tcPr>
          <w:p w14:paraId="18A8A53A" w14:textId="77777777" w:rsidR="00C45D71" w:rsidRDefault="00C45D71">
            <w:pPr>
              <w:spacing w:line="197" w:lineRule="exact"/>
              <w:ind w:left="140"/>
              <w:rPr>
                <w:rFonts w:ascii="Arial" w:eastAsia="Arial" w:hAnsi="Arial"/>
                <w:sz w:val="18"/>
              </w:rPr>
            </w:pPr>
            <w:r>
              <w:rPr>
                <w:rFonts w:ascii="Arial" w:eastAsia="Arial" w:hAnsi="Arial"/>
                <w:sz w:val="18"/>
              </w:rPr>
              <w:t>Supervision</w:t>
            </w:r>
          </w:p>
        </w:tc>
      </w:tr>
      <w:tr w:rsidR="00C45D71" w14:paraId="0E6C521B" w14:textId="77777777" w:rsidTr="000121A7">
        <w:trPr>
          <w:trHeight w:val="89"/>
        </w:trPr>
        <w:tc>
          <w:tcPr>
            <w:tcW w:w="7460" w:type="dxa"/>
            <w:vMerge/>
            <w:tcBorders>
              <w:left w:val="single" w:sz="8" w:space="0" w:color="auto"/>
              <w:bottom w:val="single" w:sz="8" w:space="0" w:color="auto"/>
              <w:right w:val="single" w:sz="8" w:space="0" w:color="auto"/>
            </w:tcBorders>
            <w:shd w:val="clear" w:color="auto" w:fill="auto"/>
            <w:vAlign w:val="bottom"/>
          </w:tcPr>
          <w:p w14:paraId="1A1BD4F6" w14:textId="77777777" w:rsidR="00C45D71" w:rsidRDefault="00C45D71">
            <w:pPr>
              <w:spacing w:line="0" w:lineRule="atLeast"/>
              <w:rPr>
                <w:rFonts w:ascii="Times New Roman" w:eastAsia="Times New Roman" w:hAnsi="Times New Roman"/>
                <w:sz w:val="7"/>
              </w:rPr>
            </w:pPr>
          </w:p>
        </w:tc>
        <w:tc>
          <w:tcPr>
            <w:tcW w:w="340" w:type="dxa"/>
            <w:tcBorders>
              <w:bottom w:val="single" w:sz="8" w:space="0" w:color="auto"/>
            </w:tcBorders>
            <w:shd w:val="clear" w:color="auto" w:fill="auto"/>
            <w:vAlign w:val="bottom"/>
          </w:tcPr>
          <w:p w14:paraId="38C5AB06" w14:textId="77777777" w:rsidR="00C45D71" w:rsidRDefault="00C45D71">
            <w:pPr>
              <w:spacing w:line="0" w:lineRule="atLeast"/>
              <w:rPr>
                <w:rFonts w:ascii="Times New Roman" w:eastAsia="Times New Roman" w:hAnsi="Times New Roman"/>
                <w:sz w:val="7"/>
              </w:rPr>
            </w:pPr>
          </w:p>
        </w:tc>
        <w:tc>
          <w:tcPr>
            <w:tcW w:w="1580" w:type="dxa"/>
            <w:tcBorders>
              <w:bottom w:val="single" w:sz="8" w:space="0" w:color="auto"/>
              <w:right w:val="single" w:sz="8" w:space="0" w:color="auto"/>
            </w:tcBorders>
            <w:shd w:val="clear" w:color="auto" w:fill="auto"/>
            <w:vAlign w:val="bottom"/>
          </w:tcPr>
          <w:p w14:paraId="123ECDDD" w14:textId="77777777" w:rsidR="00C45D71" w:rsidRDefault="00C45D71">
            <w:pPr>
              <w:spacing w:line="0" w:lineRule="atLeast"/>
              <w:rPr>
                <w:rFonts w:ascii="Times New Roman" w:eastAsia="Times New Roman" w:hAnsi="Times New Roman"/>
                <w:sz w:val="7"/>
              </w:rPr>
            </w:pPr>
          </w:p>
        </w:tc>
      </w:tr>
      <w:tr w:rsidR="00C45D71" w14:paraId="04471EEF" w14:textId="77777777" w:rsidTr="000121A7">
        <w:trPr>
          <w:trHeight w:val="217"/>
        </w:trPr>
        <w:tc>
          <w:tcPr>
            <w:tcW w:w="7460" w:type="dxa"/>
            <w:tcBorders>
              <w:left w:val="single" w:sz="8" w:space="0" w:color="auto"/>
              <w:right w:val="single" w:sz="8" w:space="0" w:color="auto"/>
            </w:tcBorders>
            <w:shd w:val="clear" w:color="auto" w:fill="auto"/>
            <w:vAlign w:val="bottom"/>
          </w:tcPr>
          <w:p w14:paraId="6C969FD6" w14:textId="77777777" w:rsidR="00C45D71" w:rsidRDefault="00C45D71">
            <w:pPr>
              <w:spacing w:line="217" w:lineRule="exact"/>
              <w:ind w:left="120"/>
              <w:rPr>
                <w:rFonts w:ascii="Arial" w:eastAsia="Arial" w:hAnsi="Arial"/>
                <w:b/>
              </w:rPr>
            </w:pPr>
            <w:r>
              <w:rPr>
                <w:rFonts w:ascii="Arial" w:eastAsia="Arial" w:hAnsi="Arial"/>
                <w:b/>
              </w:rPr>
              <w:t>Discussion Hour – Communicating Clarity</w:t>
            </w:r>
          </w:p>
        </w:tc>
        <w:tc>
          <w:tcPr>
            <w:tcW w:w="340" w:type="dxa"/>
            <w:shd w:val="clear" w:color="auto" w:fill="auto"/>
            <w:vAlign w:val="bottom"/>
          </w:tcPr>
          <w:p w14:paraId="697EC043"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580" w:type="dxa"/>
            <w:tcBorders>
              <w:right w:val="single" w:sz="8" w:space="0" w:color="auto"/>
            </w:tcBorders>
            <w:shd w:val="clear" w:color="auto" w:fill="auto"/>
            <w:vAlign w:val="bottom"/>
          </w:tcPr>
          <w:p w14:paraId="3EA2BD5B" w14:textId="77777777" w:rsidR="00C45D71" w:rsidRDefault="00C45D71">
            <w:pPr>
              <w:spacing w:line="206" w:lineRule="exact"/>
              <w:ind w:left="140"/>
              <w:rPr>
                <w:rFonts w:ascii="Arial" w:eastAsia="Arial" w:hAnsi="Arial"/>
                <w:sz w:val="18"/>
              </w:rPr>
            </w:pPr>
            <w:r>
              <w:rPr>
                <w:rFonts w:ascii="Arial" w:eastAsia="Arial" w:hAnsi="Arial"/>
                <w:sz w:val="18"/>
              </w:rPr>
              <w:t>Communication</w:t>
            </w:r>
          </w:p>
        </w:tc>
      </w:tr>
      <w:tr w:rsidR="00C45D71" w14:paraId="15FB8C3C" w14:textId="77777777" w:rsidTr="000121A7">
        <w:trPr>
          <w:trHeight w:val="207"/>
        </w:trPr>
        <w:tc>
          <w:tcPr>
            <w:tcW w:w="7460" w:type="dxa"/>
            <w:tcBorders>
              <w:left w:val="single" w:sz="8" w:space="0" w:color="auto"/>
              <w:right w:val="single" w:sz="8" w:space="0" w:color="auto"/>
            </w:tcBorders>
            <w:shd w:val="clear" w:color="auto" w:fill="auto"/>
            <w:vAlign w:val="bottom"/>
          </w:tcPr>
          <w:p w14:paraId="377A6641" w14:textId="77777777" w:rsidR="00C45D71" w:rsidRDefault="00C45D71">
            <w:pPr>
              <w:spacing w:line="207" w:lineRule="exact"/>
              <w:ind w:left="480"/>
              <w:rPr>
                <w:rFonts w:ascii="Arial" w:eastAsia="Arial" w:hAnsi="Arial"/>
              </w:rPr>
            </w:pPr>
            <w:r>
              <w:rPr>
                <w:rFonts w:ascii="Arial" w:eastAsia="Arial" w:hAnsi="Arial"/>
              </w:rPr>
              <w:t>•  To discuss strategies for reminding team members of key messages</w:t>
            </w:r>
          </w:p>
        </w:tc>
        <w:tc>
          <w:tcPr>
            <w:tcW w:w="340" w:type="dxa"/>
            <w:shd w:val="clear" w:color="auto" w:fill="auto"/>
            <w:vAlign w:val="bottom"/>
          </w:tcPr>
          <w:p w14:paraId="6DB1A4A0" w14:textId="77777777" w:rsidR="00C45D71" w:rsidRDefault="00C45D71">
            <w:pPr>
              <w:spacing w:line="0" w:lineRule="atLeast"/>
              <w:rPr>
                <w:rFonts w:ascii="Times New Roman" w:eastAsia="Times New Roman" w:hAnsi="Times New Roman"/>
                <w:sz w:val="18"/>
              </w:rPr>
            </w:pPr>
          </w:p>
        </w:tc>
        <w:tc>
          <w:tcPr>
            <w:tcW w:w="1580" w:type="dxa"/>
            <w:tcBorders>
              <w:right w:val="single" w:sz="8" w:space="0" w:color="auto"/>
            </w:tcBorders>
            <w:shd w:val="clear" w:color="auto" w:fill="auto"/>
            <w:vAlign w:val="bottom"/>
          </w:tcPr>
          <w:p w14:paraId="5305863C" w14:textId="77777777" w:rsidR="00C45D71" w:rsidRDefault="00C45D71">
            <w:pPr>
              <w:spacing w:line="198" w:lineRule="exact"/>
              <w:ind w:left="140"/>
              <w:rPr>
                <w:rFonts w:ascii="Arial" w:eastAsia="Arial" w:hAnsi="Arial"/>
                <w:sz w:val="18"/>
              </w:rPr>
            </w:pPr>
            <w:r>
              <w:rPr>
                <w:rFonts w:ascii="Arial" w:eastAsia="Arial" w:hAnsi="Arial"/>
                <w:sz w:val="18"/>
              </w:rPr>
              <w:t>&amp; Interpersonal</w:t>
            </w:r>
          </w:p>
        </w:tc>
      </w:tr>
      <w:tr w:rsidR="00C45D71" w14:paraId="5A9DE61D" w14:textId="77777777" w:rsidTr="000121A7">
        <w:trPr>
          <w:trHeight w:val="285"/>
        </w:trPr>
        <w:tc>
          <w:tcPr>
            <w:tcW w:w="7460" w:type="dxa"/>
            <w:tcBorders>
              <w:left w:val="single" w:sz="8" w:space="0" w:color="auto"/>
              <w:right w:val="single" w:sz="8" w:space="0" w:color="auto"/>
            </w:tcBorders>
            <w:shd w:val="clear" w:color="auto" w:fill="auto"/>
            <w:vAlign w:val="bottom"/>
          </w:tcPr>
          <w:p w14:paraId="6E3F8481" w14:textId="77777777" w:rsidR="00C45D71" w:rsidRDefault="00C45D71">
            <w:pPr>
              <w:spacing w:line="0" w:lineRule="atLeast"/>
              <w:ind w:left="480"/>
              <w:rPr>
                <w:rFonts w:ascii="Arial" w:eastAsia="Arial" w:hAnsi="Arial"/>
              </w:rPr>
            </w:pPr>
            <w:r>
              <w:rPr>
                <w:rFonts w:ascii="Arial" w:eastAsia="Arial" w:hAnsi="Arial"/>
              </w:rPr>
              <w:t>•  To discuss strategies for teams to leave meetings with an understanding</w:t>
            </w:r>
          </w:p>
        </w:tc>
        <w:tc>
          <w:tcPr>
            <w:tcW w:w="340" w:type="dxa"/>
            <w:shd w:val="clear" w:color="auto" w:fill="auto"/>
            <w:vAlign w:val="bottom"/>
          </w:tcPr>
          <w:p w14:paraId="15CB373C" w14:textId="77777777" w:rsidR="00C45D71" w:rsidRDefault="00C45D71">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14:paraId="3012C1B4" w14:textId="77777777" w:rsidR="00C45D71" w:rsidRDefault="00C45D71">
            <w:pPr>
              <w:spacing w:line="197" w:lineRule="exact"/>
              <w:ind w:left="140"/>
              <w:rPr>
                <w:rFonts w:ascii="Arial" w:eastAsia="Arial" w:hAnsi="Arial"/>
                <w:sz w:val="18"/>
              </w:rPr>
            </w:pPr>
            <w:r>
              <w:rPr>
                <w:rFonts w:ascii="Arial" w:eastAsia="Arial" w:hAnsi="Arial"/>
                <w:sz w:val="18"/>
              </w:rPr>
              <w:t>Skills</w:t>
            </w:r>
          </w:p>
        </w:tc>
      </w:tr>
      <w:tr w:rsidR="00C45D71" w14:paraId="550158CB" w14:textId="77777777" w:rsidTr="000121A7">
        <w:trPr>
          <w:trHeight w:val="226"/>
        </w:trPr>
        <w:tc>
          <w:tcPr>
            <w:tcW w:w="7460" w:type="dxa"/>
            <w:tcBorders>
              <w:left w:val="single" w:sz="8" w:space="0" w:color="auto"/>
              <w:right w:val="single" w:sz="8" w:space="0" w:color="auto"/>
            </w:tcBorders>
            <w:shd w:val="clear" w:color="auto" w:fill="auto"/>
            <w:vAlign w:val="bottom"/>
          </w:tcPr>
          <w:p w14:paraId="7691CA90" w14:textId="77777777" w:rsidR="00C45D71" w:rsidRDefault="00C45D71">
            <w:pPr>
              <w:spacing w:line="226" w:lineRule="exact"/>
              <w:ind w:left="840"/>
              <w:rPr>
                <w:rFonts w:ascii="Arial" w:eastAsia="Arial" w:hAnsi="Arial"/>
              </w:rPr>
            </w:pPr>
            <w:r>
              <w:rPr>
                <w:rFonts w:ascii="Arial" w:eastAsia="Arial" w:hAnsi="Arial"/>
              </w:rPr>
              <w:t>of what was agreed upon</w:t>
            </w:r>
          </w:p>
        </w:tc>
        <w:tc>
          <w:tcPr>
            <w:tcW w:w="340" w:type="dxa"/>
            <w:shd w:val="clear" w:color="auto" w:fill="auto"/>
            <w:vAlign w:val="bottom"/>
          </w:tcPr>
          <w:p w14:paraId="5214E2F5" w14:textId="77777777" w:rsidR="00C45D71" w:rsidRDefault="00C45D71">
            <w:pPr>
              <w:spacing w:line="0" w:lineRule="atLeast"/>
              <w:rPr>
                <w:rFonts w:ascii="Times New Roman" w:eastAsia="Times New Roman" w:hAnsi="Times New Roman"/>
                <w:sz w:val="19"/>
              </w:rPr>
            </w:pPr>
          </w:p>
        </w:tc>
        <w:tc>
          <w:tcPr>
            <w:tcW w:w="1580" w:type="dxa"/>
            <w:tcBorders>
              <w:right w:val="single" w:sz="8" w:space="0" w:color="auto"/>
            </w:tcBorders>
            <w:shd w:val="clear" w:color="auto" w:fill="auto"/>
            <w:vAlign w:val="bottom"/>
          </w:tcPr>
          <w:p w14:paraId="0653B988" w14:textId="77777777" w:rsidR="00C45D71" w:rsidRDefault="00C45D71">
            <w:pPr>
              <w:spacing w:line="0" w:lineRule="atLeast"/>
              <w:rPr>
                <w:rFonts w:ascii="Times New Roman" w:eastAsia="Times New Roman" w:hAnsi="Times New Roman"/>
                <w:sz w:val="19"/>
              </w:rPr>
            </w:pPr>
          </w:p>
        </w:tc>
      </w:tr>
      <w:tr w:rsidR="00C45D71" w14:paraId="0F62F8A4" w14:textId="77777777" w:rsidTr="000121A7">
        <w:trPr>
          <w:trHeight w:val="247"/>
        </w:trPr>
        <w:tc>
          <w:tcPr>
            <w:tcW w:w="7460" w:type="dxa"/>
            <w:tcBorders>
              <w:left w:val="single" w:sz="8" w:space="0" w:color="auto"/>
              <w:right w:val="single" w:sz="8" w:space="0" w:color="auto"/>
            </w:tcBorders>
            <w:shd w:val="clear" w:color="auto" w:fill="auto"/>
            <w:vAlign w:val="bottom"/>
          </w:tcPr>
          <w:p w14:paraId="2FB83B0A" w14:textId="77777777" w:rsidR="00C45D71" w:rsidRDefault="00C45D71">
            <w:pPr>
              <w:spacing w:line="0" w:lineRule="atLeast"/>
              <w:ind w:left="480"/>
              <w:rPr>
                <w:rFonts w:ascii="Arial" w:eastAsia="Arial" w:hAnsi="Arial"/>
              </w:rPr>
            </w:pPr>
            <w:r>
              <w:rPr>
                <w:rFonts w:ascii="Arial" w:eastAsia="Arial" w:hAnsi="Arial"/>
              </w:rPr>
              <w:t>•  To discuss strategies to improve follow-through on tasks</w:t>
            </w:r>
          </w:p>
        </w:tc>
        <w:tc>
          <w:tcPr>
            <w:tcW w:w="340" w:type="dxa"/>
            <w:shd w:val="clear" w:color="auto" w:fill="auto"/>
            <w:vAlign w:val="bottom"/>
          </w:tcPr>
          <w:p w14:paraId="49BDB990"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0E84955E" w14:textId="77777777" w:rsidR="00C45D71" w:rsidRDefault="00C45D71">
            <w:pPr>
              <w:spacing w:line="0" w:lineRule="atLeast"/>
              <w:rPr>
                <w:rFonts w:ascii="Times New Roman" w:eastAsia="Times New Roman" w:hAnsi="Times New Roman"/>
                <w:sz w:val="21"/>
              </w:rPr>
            </w:pPr>
          </w:p>
        </w:tc>
      </w:tr>
      <w:tr w:rsidR="00C45D71" w14:paraId="77F98D52" w14:textId="77777777" w:rsidTr="000121A7">
        <w:trPr>
          <w:trHeight w:val="456"/>
        </w:trPr>
        <w:tc>
          <w:tcPr>
            <w:tcW w:w="7460" w:type="dxa"/>
            <w:tcBorders>
              <w:left w:val="single" w:sz="8" w:space="0" w:color="auto"/>
              <w:right w:val="single" w:sz="8" w:space="0" w:color="auto"/>
            </w:tcBorders>
            <w:shd w:val="clear" w:color="auto" w:fill="auto"/>
            <w:vAlign w:val="bottom"/>
          </w:tcPr>
          <w:p w14:paraId="62E9559C" w14:textId="77777777" w:rsidR="00C45D71" w:rsidRDefault="00C45D71">
            <w:pPr>
              <w:spacing w:line="0" w:lineRule="atLeast"/>
              <w:ind w:left="480"/>
              <w:rPr>
                <w:rFonts w:ascii="Arial" w:eastAsia="Arial" w:hAnsi="Arial"/>
              </w:rPr>
            </w:pPr>
            <w:r>
              <w:rPr>
                <w:rFonts w:ascii="Arial" w:eastAsia="Arial" w:hAnsi="Arial"/>
              </w:rPr>
              <w:t>Readings:</w:t>
            </w:r>
          </w:p>
        </w:tc>
        <w:tc>
          <w:tcPr>
            <w:tcW w:w="340" w:type="dxa"/>
            <w:shd w:val="clear" w:color="auto" w:fill="auto"/>
            <w:vAlign w:val="bottom"/>
          </w:tcPr>
          <w:p w14:paraId="2C863E0E" w14:textId="77777777" w:rsidR="00C45D71" w:rsidRDefault="00C45D71">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14:paraId="350766A5" w14:textId="77777777" w:rsidR="00C45D71" w:rsidRDefault="00C45D71">
            <w:pPr>
              <w:spacing w:line="0" w:lineRule="atLeast"/>
              <w:rPr>
                <w:rFonts w:ascii="Times New Roman" w:eastAsia="Times New Roman" w:hAnsi="Times New Roman"/>
                <w:sz w:val="24"/>
              </w:rPr>
            </w:pPr>
          </w:p>
        </w:tc>
      </w:tr>
      <w:tr w:rsidR="00C45D71" w14:paraId="3CF99922" w14:textId="77777777" w:rsidTr="000121A7">
        <w:trPr>
          <w:trHeight w:val="247"/>
        </w:trPr>
        <w:tc>
          <w:tcPr>
            <w:tcW w:w="7460" w:type="dxa"/>
            <w:tcBorders>
              <w:left w:val="single" w:sz="8" w:space="0" w:color="auto"/>
              <w:right w:val="single" w:sz="8" w:space="0" w:color="auto"/>
            </w:tcBorders>
            <w:shd w:val="clear" w:color="auto" w:fill="auto"/>
            <w:vAlign w:val="bottom"/>
          </w:tcPr>
          <w:p w14:paraId="3BAF8AA2" w14:textId="77777777" w:rsidR="00C45D71" w:rsidRDefault="00C45D71">
            <w:pPr>
              <w:spacing w:line="0" w:lineRule="atLeast"/>
              <w:ind w:left="480"/>
              <w:rPr>
                <w:rFonts w:ascii="Arial" w:eastAsia="Arial" w:hAnsi="Arial"/>
                <w:i/>
              </w:rPr>
            </w:pPr>
            <w:r>
              <w:rPr>
                <w:rFonts w:ascii="Arial" w:eastAsia="Arial" w:hAnsi="Arial"/>
              </w:rPr>
              <w:t xml:space="preserve">•  Lencioni, P. (2012). </w:t>
            </w:r>
            <w:r>
              <w:rPr>
                <w:rFonts w:ascii="Arial" w:eastAsia="Arial" w:hAnsi="Arial"/>
                <w:i/>
              </w:rPr>
              <w:t>The Advantage: Why Organizational Health Trumps</w:t>
            </w:r>
          </w:p>
        </w:tc>
        <w:tc>
          <w:tcPr>
            <w:tcW w:w="340" w:type="dxa"/>
            <w:shd w:val="clear" w:color="auto" w:fill="auto"/>
            <w:vAlign w:val="bottom"/>
          </w:tcPr>
          <w:p w14:paraId="58664ED4"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67EAFD05" w14:textId="77777777" w:rsidR="00C45D71" w:rsidRDefault="00C45D71">
            <w:pPr>
              <w:spacing w:line="0" w:lineRule="atLeast"/>
              <w:rPr>
                <w:rFonts w:ascii="Times New Roman" w:eastAsia="Times New Roman" w:hAnsi="Times New Roman"/>
                <w:sz w:val="21"/>
              </w:rPr>
            </w:pPr>
          </w:p>
        </w:tc>
      </w:tr>
      <w:tr w:rsidR="00C45D71" w14:paraId="7915F48D" w14:textId="77777777" w:rsidTr="000121A7">
        <w:trPr>
          <w:trHeight w:val="226"/>
        </w:trPr>
        <w:tc>
          <w:tcPr>
            <w:tcW w:w="7460" w:type="dxa"/>
            <w:tcBorders>
              <w:left w:val="single" w:sz="8" w:space="0" w:color="auto"/>
              <w:right w:val="single" w:sz="8" w:space="0" w:color="auto"/>
            </w:tcBorders>
            <w:shd w:val="clear" w:color="auto" w:fill="auto"/>
            <w:vAlign w:val="bottom"/>
          </w:tcPr>
          <w:p w14:paraId="4E7491E8" w14:textId="77777777" w:rsidR="00C45D71" w:rsidRDefault="00C45D71">
            <w:pPr>
              <w:spacing w:line="226" w:lineRule="exact"/>
              <w:ind w:left="840"/>
              <w:rPr>
                <w:rFonts w:ascii="Arial" w:eastAsia="Arial" w:hAnsi="Arial"/>
              </w:rPr>
            </w:pPr>
            <w:r>
              <w:rPr>
                <w:rFonts w:ascii="Arial" w:eastAsia="Arial" w:hAnsi="Arial"/>
                <w:i/>
              </w:rPr>
              <w:t>Everything Else in Business</w:t>
            </w:r>
            <w:r>
              <w:rPr>
                <w:rFonts w:ascii="Arial" w:eastAsia="Arial" w:hAnsi="Arial"/>
              </w:rPr>
              <w:t>. Discipline 3: Overcommunicate Clarity. 141-</w:t>
            </w:r>
          </w:p>
        </w:tc>
        <w:tc>
          <w:tcPr>
            <w:tcW w:w="340" w:type="dxa"/>
            <w:shd w:val="clear" w:color="auto" w:fill="auto"/>
            <w:vAlign w:val="bottom"/>
          </w:tcPr>
          <w:p w14:paraId="690E41FA" w14:textId="77777777" w:rsidR="00C45D71" w:rsidRDefault="00C45D71">
            <w:pPr>
              <w:spacing w:line="0" w:lineRule="atLeast"/>
              <w:rPr>
                <w:rFonts w:ascii="Times New Roman" w:eastAsia="Times New Roman" w:hAnsi="Times New Roman"/>
                <w:sz w:val="19"/>
              </w:rPr>
            </w:pPr>
          </w:p>
        </w:tc>
        <w:tc>
          <w:tcPr>
            <w:tcW w:w="1580" w:type="dxa"/>
            <w:tcBorders>
              <w:right w:val="single" w:sz="8" w:space="0" w:color="auto"/>
            </w:tcBorders>
            <w:shd w:val="clear" w:color="auto" w:fill="auto"/>
            <w:vAlign w:val="bottom"/>
          </w:tcPr>
          <w:p w14:paraId="630605B6" w14:textId="77777777" w:rsidR="00C45D71" w:rsidRDefault="00C45D71">
            <w:pPr>
              <w:spacing w:line="0" w:lineRule="atLeast"/>
              <w:rPr>
                <w:rFonts w:ascii="Times New Roman" w:eastAsia="Times New Roman" w:hAnsi="Times New Roman"/>
                <w:sz w:val="19"/>
              </w:rPr>
            </w:pPr>
          </w:p>
        </w:tc>
      </w:tr>
      <w:tr w:rsidR="00C45D71" w14:paraId="7B05CF35" w14:textId="77777777" w:rsidTr="000121A7">
        <w:trPr>
          <w:trHeight w:val="231"/>
        </w:trPr>
        <w:tc>
          <w:tcPr>
            <w:tcW w:w="7460" w:type="dxa"/>
            <w:tcBorders>
              <w:left w:val="single" w:sz="8" w:space="0" w:color="auto"/>
              <w:right w:val="single" w:sz="8" w:space="0" w:color="auto"/>
            </w:tcBorders>
            <w:shd w:val="clear" w:color="auto" w:fill="auto"/>
            <w:vAlign w:val="bottom"/>
          </w:tcPr>
          <w:p w14:paraId="5A53B278" w14:textId="77777777" w:rsidR="00C45D71" w:rsidRDefault="00C45D71">
            <w:pPr>
              <w:spacing w:line="0" w:lineRule="atLeast"/>
              <w:ind w:left="840"/>
              <w:rPr>
                <w:rFonts w:ascii="Arial" w:eastAsia="Arial" w:hAnsi="Arial"/>
              </w:rPr>
            </w:pPr>
            <w:r>
              <w:rPr>
                <w:rFonts w:ascii="Arial" w:eastAsia="Arial" w:hAnsi="Arial"/>
              </w:rPr>
              <w:t>151.</w:t>
            </w:r>
          </w:p>
        </w:tc>
        <w:tc>
          <w:tcPr>
            <w:tcW w:w="340" w:type="dxa"/>
            <w:shd w:val="clear" w:color="auto" w:fill="auto"/>
            <w:vAlign w:val="bottom"/>
          </w:tcPr>
          <w:p w14:paraId="57F27923" w14:textId="77777777" w:rsidR="00C45D71" w:rsidRDefault="00C45D71">
            <w:pPr>
              <w:spacing w:line="0" w:lineRule="atLeast"/>
              <w:rPr>
                <w:rFonts w:ascii="Times New Roman" w:eastAsia="Times New Roman" w:hAnsi="Times New Roman"/>
              </w:rPr>
            </w:pPr>
          </w:p>
        </w:tc>
        <w:tc>
          <w:tcPr>
            <w:tcW w:w="1580" w:type="dxa"/>
            <w:tcBorders>
              <w:right w:val="single" w:sz="8" w:space="0" w:color="auto"/>
            </w:tcBorders>
            <w:shd w:val="clear" w:color="auto" w:fill="auto"/>
            <w:vAlign w:val="bottom"/>
          </w:tcPr>
          <w:p w14:paraId="0C1E21DD" w14:textId="77777777" w:rsidR="00C45D71" w:rsidRDefault="00C45D71">
            <w:pPr>
              <w:spacing w:line="0" w:lineRule="atLeast"/>
              <w:rPr>
                <w:rFonts w:ascii="Times New Roman" w:eastAsia="Times New Roman" w:hAnsi="Times New Roman"/>
              </w:rPr>
            </w:pPr>
          </w:p>
        </w:tc>
      </w:tr>
      <w:tr w:rsidR="00C45D71" w14:paraId="0FE79D1D" w14:textId="77777777" w:rsidTr="000121A7">
        <w:trPr>
          <w:trHeight w:val="461"/>
        </w:trPr>
        <w:tc>
          <w:tcPr>
            <w:tcW w:w="7460" w:type="dxa"/>
            <w:tcBorders>
              <w:left w:val="single" w:sz="8" w:space="0" w:color="auto"/>
              <w:right w:val="single" w:sz="8" w:space="0" w:color="auto"/>
            </w:tcBorders>
            <w:shd w:val="clear" w:color="auto" w:fill="auto"/>
            <w:vAlign w:val="bottom"/>
          </w:tcPr>
          <w:p w14:paraId="28EB1FBD" w14:textId="77777777" w:rsidR="00C45D71" w:rsidRDefault="00C45D71">
            <w:pPr>
              <w:spacing w:line="0" w:lineRule="atLeast"/>
              <w:ind w:left="480"/>
              <w:rPr>
                <w:rFonts w:ascii="Arial" w:eastAsia="Arial" w:hAnsi="Arial"/>
              </w:rPr>
            </w:pPr>
            <w:r>
              <w:rPr>
                <w:rFonts w:ascii="Arial" w:eastAsia="Arial" w:hAnsi="Arial"/>
              </w:rPr>
              <w:t>Optional Reading:</w:t>
            </w:r>
          </w:p>
        </w:tc>
        <w:tc>
          <w:tcPr>
            <w:tcW w:w="340" w:type="dxa"/>
            <w:shd w:val="clear" w:color="auto" w:fill="auto"/>
            <w:vAlign w:val="bottom"/>
          </w:tcPr>
          <w:p w14:paraId="5F2D5652" w14:textId="77777777" w:rsidR="00C45D71" w:rsidRDefault="00C45D71">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14:paraId="69557EA0" w14:textId="77777777" w:rsidR="00C45D71" w:rsidRDefault="00C45D71">
            <w:pPr>
              <w:spacing w:line="0" w:lineRule="atLeast"/>
              <w:rPr>
                <w:rFonts w:ascii="Times New Roman" w:eastAsia="Times New Roman" w:hAnsi="Times New Roman"/>
                <w:sz w:val="24"/>
              </w:rPr>
            </w:pPr>
          </w:p>
        </w:tc>
      </w:tr>
      <w:tr w:rsidR="00C45D71" w14:paraId="441EB7D9" w14:textId="77777777" w:rsidTr="000121A7">
        <w:trPr>
          <w:trHeight w:val="246"/>
        </w:trPr>
        <w:tc>
          <w:tcPr>
            <w:tcW w:w="7460" w:type="dxa"/>
            <w:tcBorders>
              <w:left w:val="single" w:sz="8" w:space="0" w:color="auto"/>
              <w:bottom w:val="single" w:sz="8" w:space="0" w:color="auto"/>
              <w:right w:val="single" w:sz="8" w:space="0" w:color="auto"/>
            </w:tcBorders>
            <w:shd w:val="clear" w:color="auto" w:fill="auto"/>
            <w:vAlign w:val="bottom"/>
          </w:tcPr>
          <w:p w14:paraId="438324F9" w14:textId="77777777" w:rsidR="00C45D71" w:rsidRDefault="00C45D71">
            <w:pPr>
              <w:spacing w:line="0" w:lineRule="atLeast"/>
              <w:ind w:left="480"/>
              <w:rPr>
                <w:rFonts w:ascii="Arial" w:eastAsia="Arial" w:hAnsi="Arial"/>
              </w:rPr>
            </w:pPr>
            <w:r>
              <w:rPr>
                <w:rFonts w:ascii="Arial" w:eastAsia="Arial" w:hAnsi="Arial"/>
              </w:rPr>
              <w:t>•  Hanson, T. &amp; Hanson, B.Z. (2007). Who Will Do What by When?</w:t>
            </w:r>
          </w:p>
        </w:tc>
        <w:tc>
          <w:tcPr>
            <w:tcW w:w="340" w:type="dxa"/>
            <w:tcBorders>
              <w:bottom w:val="single" w:sz="8" w:space="0" w:color="auto"/>
            </w:tcBorders>
            <w:shd w:val="clear" w:color="auto" w:fill="auto"/>
            <w:vAlign w:val="bottom"/>
          </w:tcPr>
          <w:p w14:paraId="192E2A38" w14:textId="77777777" w:rsidR="00C45D71" w:rsidRDefault="00C45D71">
            <w:pPr>
              <w:spacing w:line="0" w:lineRule="atLeast"/>
              <w:rPr>
                <w:rFonts w:ascii="Times New Roman" w:eastAsia="Times New Roman" w:hAnsi="Times New Roman"/>
                <w:sz w:val="21"/>
              </w:rPr>
            </w:pPr>
          </w:p>
        </w:tc>
        <w:tc>
          <w:tcPr>
            <w:tcW w:w="1580" w:type="dxa"/>
            <w:tcBorders>
              <w:bottom w:val="single" w:sz="8" w:space="0" w:color="auto"/>
              <w:right w:val="single" w:sz="8" w:space="0" w:color="auto"/>
            </w:tcBorders>
            <w:shd w:val="clear" w:color="auto" w:fill="auto"/>
            <w:vAlign w:val="bottom"/>
          </w:tcPr>
          <w:p w14:paraId="1B165DF1" w14:textId="77777777" w:rsidR="00C45D71" w:rsidRDefault="00C45D71">
            <w:pPr>
              <w:spacing w:line="0" w:lineRule="atLeast"/>
              <w:rPr>
                <w:rFonts w:ascii="Times New Roman" w:eastAsia="Times New Roman" w:hAnsi="Times New Roman"/>
                <w:sz w:val="21"/>
              </w:rPr>
            </w:pPr>
          </w:p>
        </w:tc>
      </w:tr>
      <w:tr w:rsidR="00C45D71" w14:paraId="47B7B446" w14:textId="77777777" w:rsidTr="000121A7">
        <w:trPr>
          <w:trHeight w:val="217"/>
        </w:trPr>
        <w:tc>
          <w:tcPr>
            <w:tcW w:w="7460" w:type="dxa"/>
            <w:tcBorders>
              <w:left w:val="single" w:sz="8" w:space="0" w:color="auto"/>
              <w:right w:val="single" w:sz="8" w:space="0" w:color="auto"/>
            </w:tcBorders>
            <w:shd w:val="clear" w:color="auto" w:fill="auto"/>
            <w:vAlign w:val="bottom"/>
          </w:tcPr>
          <w:p w14:paraId="697FDCBE" w14:textId="77777777" w:rsidR="00C45D71" w:rsidRDefault="00C45D71">
            <w:pPr>
              <w:spacing w:line="217" w:lineRule="exact"/>
              <w:ind w:left="120"/>
              <w:rPr>
                <w:rFonts w:ascii="Arial" w:eastAsia="Arial" w:hAnsi="Arial"/>
                <w:b/>
              </w:rPr>
            </w:pPr>
            <w:r>
              <w:rPr>
                <w:rFonts w:ascii="Arial" w:eastAsia="Arial" w:hAnsi="Arial"/>
                <w:b/>
              </w:rPr>
              <w:t>Discussion Hour – Reinforcing Clarity</w:t>
            </w:r>
          </w:p>
        </w:tc>
        <w:tc>
          <w:tcPr>
            <w:tcW w:w="340" w:type="dxa"/>
            <w:shd w:val="clear" w:color="auto" w:fill="auto"/>
            <w:vAlign w:val="bottom"/>
          </w:tcPr>
          <w:p w14:paraId="694447DA"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580" w:type="dxa"/>
            <w:tcBorders>
              <w:right w:val="single" w:sz="8" w:space="0" w:color="auto"/>
            </w:tcBorders>
            <w:shd w:val="clear" w:color="auto" w:fill="auto"/>
            <w:vAlign w:val="bottom"/>
          </w:tcPr>
          <w:p w14:paraId="7B85666F" w14:textId="77777777" w:rsidR="00C45D71" w:rsidRDefault="00C45D71">
            <w:pPr>
              <w:spacing w:line="206" w:lineRule="exact"/>
              <w:ind w:left="140"/>
              <w:rPr>
                <w:rFonts w:ascii="Arial" w:eastAsia="Arial" w:hAnsi="Arial"/>
                <w:sz w:val="18"/>
              </w:rPr>
            </w:pPr>
            <w:r>
              <w:rPr>
                <w:rFonts w:ascii="Arial" w:eastAsia="Arial" w:hAnsi="Arial"/>
                <w:sz w:val="18"/>
              </w:rPr>
              <w:t>Communication</w:t>
            </w:r>
          </w:p>
        </w:tc>
      </w:tr>
      <w:tr w:rsidR="00C45D71" w14:paraId="60681E90" w14:textId="77777777" w:rsidTr="000121A7">
        <w:trPr>
          <w:trHeight w:val="207"/>
        </w:trPr>
        <w:tc>
          <w:tcPr>
            <w:tcW w:w="7460" w:type="dxa"/>
            <w:tcBorders>
              <w:left w:val="single" w:sz="8" w:space="0" w:color="auto"/>
              <w:right w:val="single" w:sz="8" w:space="0" w:color="auto"/>
            </w:tcBorders>
            <w:shd w:val="clear" w:color="auto" w:fill="auto"/>
            <w:vAlign w:val="bottom"/>
          </w:tcPr>
          <w:p w14:paraId="6D8BB652" w14:textId="77777777" w:rsidR="00C45D71" w:rsidRDefault="00C45D71">
            <w:pPr>
              <w:spacing w:line="207" w:lineRule="exact"/>
              <w:ind w:left="480"/>
              <w:rPr>
                <w:rFonts w:ascii="Arial" w:eastAsia="Arial" w:hAnsi="Arial"/>
              </w:rPr>
            </w:pPr>
            <w:r>
              <w:rPr>
                <w:rFonts w:ascii="Arial" w:eastAsia="Arial" w:hAnsi="Arial"/>
              </w:rPr>
              <w:t>•  To introduce ways to hire individuals who fit the values of the team or</w:t>
            </w:r>
          </w:p>
        </w:tc>
        <w:tc>
          <w:tcPr>
            <w:tcW w:w="340" w:type="dxa"/>
            <w:shd w:val="clear" w:color="auto" w:fill="auto"/>
            <w:vAlign w:val="bottom"/>
          </w:tcPr>
          <w:p w14:paraId="23DE6047" w14:textId="77777777" w:rsidR="00C45D71" w:rsidRDefault="00C45D71">
            <w:pPr>
              <w:spacing w:line="0" w:lineRule="atLeast"/>
              <w:rPr>
                <w:rFonts w:ascii="Times New Roman" w:eastAsia="Times New Roman" w:hAnsi="Times New Roman"/>
                <w:sz w:val="18"/>
              </w:rPr>
            </w:pPr>
          </w:p>
        </w:tc>
        <w:tc>
          <w:tcPr>
            <w:tcW w:w="1580" w:type="dxa"/>
            <w:tcBorders>
              <w:right w:val="single" w:sz="8" w:space="0" w:color="auto"/>
            </w:tcBorders>
            <w:shd w:val="clear" w:color="auto" w:fill="auto"/>
            <w:vAlign w:val="bottom"/>
          </w:tcPr>
          <w:p w14:paraId="25203A45" w14:textId="77777777" w:rsidR="00C45D71" w:rsidRDefault="00C45D71">
            <w:pPr>
              <w:spacing w:line="198" w:lineRule="exact"/>
              <w:ind w:left="140"/>
              <w:rPr>
                <w:rFonts w:ascii="Arial" w:eastAsia="Arial" w:hAnsi="Arial"/>
                <w:sz w:val="18"/>
              </w:rPr>
            </w:pPr>
            <w:r>
              <w:rPr>
                <w:rFonts w:ascii="Arial" w:eastAsia="Arial" w:hAnsi="Arial"/>
                <w:sz w:val="18"/>
              </w:rPr>
              <w:t>&amp; Interpersonal</w:t>
            </w:r>
          </w:p>
        </w:tc>
      </w:tr>
      <w:tr w:rsidR="00C45D71" w14:paraId="4AA64024" w14:textId="77777777" w:rsidTr="000121A7">
        <w:trPr>
          <w:trHeight w:val="266"/>
        </w:trPr>
        <w:tc>
          <w:tcPr>
            <w:tcW w:w="7460" w:type="dxa"/>
            <w:tcBorders>
              <w:left w:val="single" w:sz="8" w:space="0" w:color="auto"/>
              <w:right w:val="single" w:sz="8" w:space="0" w:color="auto"/>
            </w:tcBorders>
            <w:shd w:val="clear" w:color="auto" w:fill="auto"/>
            <w:vAlign w:val="bottom"/>
          </w:tcPr>
          <w:p w14:paraId="15696EAE" w14:textId="77777777" w:rsidR="00C45D71" w:rsidRDefault="00C45D71">
            <w:pPr>
              <w:spacing w:line="0" w:lineRule="atLeast"/>
              <w:ind w:left="840"/>
              <w:rPr>
                <w:rFonts w:ascii="Arial" w:eastAsia="Arial" w:hAnsi="Arial"/>
              </w:rPr>
            </w:pPr>
            <w:r>
              <w:rPr>
                <w:rFonts w:ascii="Arial" w:eastAsia="Arial" w:hAnsi="Arial"/>
              </w:rPr>
              <w:t>organization</w:t>
            </w:r>
          </w:p>
        </w:tc>
        <w:tc>
          <w:tcPr>
            <w:tcW w:w="340" w:type="dxa"/>
            <w:shd w:val="clear" w:color="auto" w:fill="auto"/>
            <w:vAlign w:val="bottom"/>
          </w:tcPr>
          <w:p w14:paraId="08C7C010" w14:textId="77777777" w:rsidR="00C45D71" w:rsidRDefault="00C45D71">
            <w:pPr>
              <w:spacing w:line="0" w:lineRule="atLeast"/>
              <w:rPr>
                <w:rFonts w:ascii="Times New Roman" w:eastAsia="Times New Roman" w:hAnsi="Times New Roman"/>
                <w:sz w:val="23"/>
              </w:rPr>
            </w:pPr>
          </w:p>
        </w:tc>
        <w:tc>
          <w:tcPr>
            <w:tcW w:w="1580" w:type="dxa"/>
            <w:tcBorders>
              <w:right w:val="single" w:sz="8" w:space="0" w:color="auto"/>
            </w:tcBorders>
            <w:shd w:val="clear" w:color="auto" w:fill="auto"/>
            <w:vAlign w:val="bottom"/>
          </w:tcPr>
          <w:p w14:paraId="721FD7C9" w14:textId="77777777" w:rsidR="00C45D71" w:rsidRDefault="00C45D71">
            <w:pPr>
              <w:spacing w:line="197" w:lineRule="exact"/>
              <w:ind w:left="140"/>
              <w:rPr>
                <w:rFonts w:ascii="Arial" w:eastAsia="Arial" w:hAnsi="Arial"/>
                <w:sz w:val="18"/>
              </w:rPr>
            </w:pPr>
            <w:r>
              <w:rPr>
                <w:rFonts w:ascii="Arial" w:eastAsia="Arial" w:hAnsi="Arial"/>
                <w:sz w:val="18"/>
              </w:rPr>
              <w:t>Skills</w:t>
            </w:r>
          </w:p>
        </w:tc>
      </w:tr>
      <w:tr w:rsidR="00C45D71" w14:paraId="4151DCCA" w14:textId="77777777" w:rsidTr="000121A7">
        <w:trPr>
          <w:trHeight w:val="247"/>
        </w:trPr>
        <w:tc>
          <w:tcPr>
            <w:tcW w:w="7460" w:type="dxa"/>
            <w:tcBorders>
              <w:left w:val="single" w:sz="8" w:space="0" w:color="auto"/>
              <w:right w:val="single" w:sz="8" w:space="0" w:color="auto"/>
            </w:tcBorders>
            <w:shd w:val="clear" w:color="auto" w:fill="auto"/>
            <w:vAlign w:val="bottom"/>
          </w:tcPr>
          <w:p w14:paraId="66F7844F" w14:textId="77777777" w:rsidR="00C45D71" w:rsidRDefault="00C45D71">
            <w:pPr>
              <w:spacing w:line="0" w:lineRule="atLeast"/>
              <w:ind w:left="480"/>
              <w:rPr>
                <w:rFonts w:ascii="Arial" w:eastAsia="Arial" w:hAnsi="Arial"/>
              </w:rPr>
            </w:pPr>
            <w:r>
              <w:rPr>
                <w:rFonts w:ascii="Arial" w:eastAsia="Arial" w:hAnsi="Arial"/>
              </w:rPr>
              <w:t>•  To identify ways to effectively orient new people to the organization and</w:t>
            </w:r>
          </w:p>
        </w:tc>
        <w:tc>
          <w:tcPr>
            <w:tcW w:w="340" w:type="dxa"/>
            <w:shd w:val="clear" w:color="auto" w:fill="auto"/>
            <w:vAlign w:val="bottom"/>
          </w:tcPr>
          <w:p w14:paraId="409BC5BB"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32FD7A84" w14:textId="77777777" w:rsidR="00C45D71" w:rsidRDefault="00C45D71">
            <w:pPr>
              <w:spacing w:line="0" w:lineRule="atLeast"/>
              <w:rPr>
                <w:rFonts w:ascii="Times New Roman" w:eastAsia="Times New Roman" w:hAnsi="Times New Roman"/>
                <w:sz w:val="21"/>
              </w:rPr>
            </w:pPr>
          </w:p>
        </w:tc>
      </w:tr>
      <w:tr w:rsidR="00C45D71" w14:paraId="61567DE3" w14:textId="77777777" w:rsidTr="000121A7">
        <w:trPr>
          <w:trHeight w:val="228"/>
        </w:trPr>
        <w:tc>
          <w:tcPr>
            <w:tcW w:w="7460" w:type="dxa"/>
            <w:tcBorders>
              <w:left w:val="single" w:sz="8" w:space="0" w:color="auto"/>
              <w:right w:val="single" w:sz="8" w:space="0" w:color="auto"/>
            </w:tcBorders>
            <w:shd w:val="clear" w:color="auto" w:fill="auto"/>
            <w:vAlign w:val="bottom"/>
          </w:tcPr>
          <w:p w14:paraId="7C900C1E" w14:textId="77777777" w:rsidR="00C45D71" w:rsidRDefault="00C45D71">
            <w:pPr>
              <w:spacing w:line="229" w:lineRule="exact"/>
              <w:ind w:left="840"/>
              <w:rPr>
                <w:rFonts w:ascii="Arial" w:eastAsia="Arial" w:hAnsi="Arial"/>
              </w:rPr>
            </w:pPr>
            <w:r>
              <w:rPr>
                <w:rFonts w:ascii="Arial" w:eastAsia="Arial" w:hAnsi="Arial"/>
              </w:rPr>
              <w:t>its values</w:t>
            </w:r>
          </w:p>
        </w:tc>
        <w:tc>
          <w:tcPr>
            <w:tcW w:w="340" w:type="dxa"/>
            <w:shd w:val="clear" w:color="auto" w:fill="auto"/>
            <w:vAlign w:val="bottom"/>
          </w:tcPr>
          <w:p w14:paraId="3D2DD9D4" w14:textId="77777777" w:rsidR="00C45D71" w:rsidRDefault="00C45D71">
            <w:pPr>
              <w:spacing w:line="0" w:lineRule="atLeast"/>
              <w:rPr>
                <w:rFonts w:ascii="Times New Roman" w:eastAsia="Times New Roman" w:hAnsi="Times New Roman"/>
                <w:sz w:val="19"/>
              </w:rPr>
            </w:pPr>
          </w:p>
        </w:tc>
        <w:tc>
          <w:tcPr>
            <w:tcW w:w="1580" w:type="dxa"/>
            <w:tcBorders>
              <w:right w:val="single" w:sz="8" w:space="0" w:color="auto"/>
            </w:tcBorders>
            <w:shd w:val="clear" w:color="auto" w:fill="auto"/>
            <w:vAlign w:val="bottom"/>
          </w:tcPr>
          <w:p w14:paraId="230A6878" w14:textId="77777777" w:rsidR="00C45D71" w:rsidRDefault="00C45D71">
            <w:pPr>
              <w:spacing w:line="0" w:lineRule="atLeast"/>
              <w:rPr>
                <w:rFonts w:ascii="Times New Roman" w:eastAsia="Times New Roman" w:hAnsi="Times New Roman"/>
                <w:sz w:val="19"/>
              </w:rPr>
            </w:pPr>
          </w:p>
        </w:tc>
      </w:tr>
      <w:tr w:rsidR="00C45D71" w14:paraId="5840510C" w14:textId="77777777" w:rsidTr="000121A7">
        <w:trPr>
          <w:trHeight w:val="247"/>
        </w:trPr>
        <w:tc>
          <w:tcPr>
            <w:tcW w:w="7460" w:type="dxa"/>
            <w:tcBorders>
              <w:left w:val="single" w:sz="8" w:space="0" w:color="auto"/>
              <w:right w:val="single" w:sz="8" w:space="0" w:color="auto"/>
            </w:tcBorders>
            <w:shd w:val="clear" w:color="auto" w:fill="auto"/>
            <w:vAlign w:val="bottom"/>
          </w:tcPr>
          <w:p w14:paraId="4E285371" w14:textId="77777777" w:rsidR="00C45D71" w:rsidRDefault="00C45D71">
            <w:pPr>
              <w:spacing w:line="0" w:lineRule="atLeast"/>
              <w:ind w:left="480"/>
              <w:rPr>
                <w:rFonts w:ascii="Arial" w:eastAsia="Arial" w:hAnsi="Arial"/>
              </w:rPr>
            </w:pPr>
            <w:r>
              <w:rPr>
                <w:rFonts w:ascii="Arial" w:eastAsia="Arial" w:hAnsi="Arial"/>
              </w:rPr>
              <w:t>•  To discuss building reward systems around the goals of the organization</w:t>
            </w:r>
          </w:p>
        </w:tc>
        <w:tc>
          <w:tcPr>
            <w:tcW w:w="340" w:type="dxa"/>
            <w:shd w:val="clear" w:color="auto" w:fill="auto"/>
            <w:vAlign w:val="bottom"/>
          </w:tcPr>
          <w:p w14:paraId="7C15F80E"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71DA2167" w14:textId="77777777" w:rsidR="00C45D71" w:rsidRDefault="00C45D71">
            <w:pPr>
              <w:spacing w:line="0" w:lineRule="atLeast"/>
              <w:rPr>
                <w:rFonts w:ascii="Times New Roman" w:eastAsia="Times New Roman" w:hAnsi="Times New Roman"/>
                <w:sz w:val="21"/>
              </w:rPr>
            </w:pPr>
          </w:p>
        </w:tc>
      </w:tr>
      <w:tr w:rsidR="00C45D71" w14:paraId="6017ADEB" w14:textId="77777777" w:rsidTr="000121A7">
        <w:trPr>
          <w:trHeight w:val="456"/>
        </w:trPr>
        <w:tc>
          <w:tcPr>
            <w:tcW w:w="7460" w:type="dxa"/>
            <w:tcBorders>
              <w:left w:val="single" w:sz="8" w:space="0" w:color="auto"/>
              <w:right w:val="single" w:sz="8" w:space="0" w:color="auto"/>
            </w:tcBorders>
            <w:shd w:val="clear" w:color="auto" w:fill="auto"/>
            <w:vAlign w:val="bottom"/>
          </w:tcPr>
          <w:p w14:paraId="3672111A" w14:textId="77777777" w:rsidR="00C45D71" w:rsidRDefault="00C45D71">
            <w:pPr>
              <w:spacing w:line="0" w:lineRule="atLeast"/>
              <w:ind w:left="480"/>
              <w:rPr>
                <w:rFonts w:ascii="Arial" w:eastAsia="Arial" w:hAnsi="Arial"/>
              </w:rPr>
            </w:pPr>
            <w:r>
              <w:rPr>
                <w:rFonts w:ascii="Arial" w:eastAsia="Arial" w:hAnsi="Arial"/>
              </w:rPr>
              <w:t>Readings:</w:t>
            </w:r>
          </w:p>
        </w:tc>
        <w:tc>
          <w:tcPr>
            <w:tcW w:w="340" w:type="dxa"/>
            <w:shd w:val="clear" w:color="auto" w:fill="auto"/>
            <w:vAlign w:val="bottom"/>
          </w:tcPr>
          <w:p w14:paraId="5106E0D2" w14:textId="77777777" w:rsidR="00C45D71" w:rsidRDefault="00C45D71">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14:paraId="0FEBB1FB" w14:textId="77777777" w:rsidR="00C45D71" w:rsidRDefault="00C45D71">
            <w:pPr>
              <w:spacing w:line="0" w:lineRule="atLeast"/>
              <w:rPr>
                <w:rFonts w:ascii="Times New Roman" w:eastAsia="Times New Roman" w:hAnsi="Times New Roman"/>
                <w:sz w:val="24"/>
              </w:rPr>
            </w:pPr>
          </w:p>
        </w:tc>
      </w:tr>
      <w:tr w:rsidR="00C45D71" w14:paraId="140193BF" w14:textId="77777777" w:rsidTr="000121A7">
        <w:trPr>
          <w:trHeight w:val="247"/>
        </w:trPr>
        <w:tc>
          <w:tcPr>
            <w:tcW w:w="7460" w:type="dxa"/>
            <w:tcBorders>
              <w:left w:val="single" w:sz="8" w:space="0" w:color="auto"/>
              <w:right w:val="single" w:sz="8" w:space="0" w:color="auto"/>
            </w:tcBorders>
            <w:shd w:val="clear" w:color="auto" w:fill="auto"/>
            <w:vAlign w:val="bottom"/>
          </w:tcPr>
          <w:p w14:paraId="0777F202" w14:textId="77777777" w:rsidR="00C45D71" w:rsidRDefault="00C45D71">
            <w:pPr>
              <w:spacing w:line="0" w:lineRule="atLeast"/>
              <w:ind w:left="480"/>
              <w:rPr>
                <w:rFonts w:ascii="Arial" w:eastAsia="Arial" w:hAnsi="Arial"/>
                <w:i/>
              </w:rPr>
            </w:pPr>
            <w:r>
              <w:rPr>
                <w:rFonts w:ascii="Arial" w:eastAsia="Arial" w:hAnsi="Arial"/>
              </w:rPr>
              <w:t xml:space="preserve">•  Lencioni, P. (2012). </w:t>
            </w:r>
            <w:r>
              <w:rPr>
                <w:rFonts w:ascii="Arial" w:eastAsia="Arial" w:hAnsi="Arial"/>
                <w:i/>
              </w:rPr>
              <w:t>The Advantage: Why Organizational Health Trumps</w:t>
            </w:r>
          </w:p>
        </w:tc>
        <w:tc>
          <w:tcPr>
            <w:tcW w:w="340" w:type="dxa"/>
            <w:shd w:val="clear" w:color="auto" w:fill="auto"/>
            <w:vAlign w:val="bottom"/>
          </w:tcPr>
          <w:p w14:paraId="1F8BDDD7"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53CA53E6" w14:textId="77777777" w:rsidR="00C45D71" w:rsidRDefault="00C45D71">
            <w:pPr>
              <w:spacing w:line="0" w:lineRule="atLeast"/>
              <w:rPr>
                <w:rFonts w:ascii="Times New Roman" w:eastAsia="Times New Roman" w:hAnsi="Times New Roman"/>
                <w:sz w:val="21"/>
              </w:rPr>
            </w:pPr>
          </w:p>
        </w:tc>
      </w:tr>
      <w:tr w:rsidR="00C45D71" w14:paraId="376B4DD7" w14:textId="77777777" w:rsidTr="000121A7">
        <w:trPr>
          <w:trHeight w:val="228"/>
        </w:trPr>
        <w:tc>
          <w:tcPr>
            <w:tcW w:w="7460" w:type="dxa"/>
            <w:tcBorders>
              <w:left w:val="single" w:sz="8" w:space="0" w:color="auto"/>
              <w:bottom w:val="single" w:sz="8" w:space="0" w:color="auto"/>
              <w:right w:val="single" w:sz="8" w:space="0" w:color="auto"/>
            </w:tcBorders>
            <w:shd w:val="clear" w:color="auto" w:fill="auto"/>
            <w:vAlign w:val="bottom"/>
          </w:tcPr>
          <w:p w14:paraId="1B8DBD29" w14:textId="77777777" w:rsidR="00C45D71" w:rsidRDefault="00C45D71">
            <w:pPr>
              <w:spacing w:line="226" w:lineRule="exact"/>
              <w:ind w:left="840"/>
              <w:rPr>
                <w:rFonts w:ascii="Arial" w:eastAsia="Arial" w:hAnsi="Arial"/>
              </w:rPr>
            </w:pPr>
            <w:r>
              <w:rPr>
                <w:rFonts w:ascii="Arial" w:eastAsia="Arial" w:hAnsi="Arial"/>
                <w:i/>
              </w:rPr>
              <w:t>Everything Else in Business</w:t>
            </w:r>
            <w:r>
              <w:rPr>
                <w:rFonts w:ascii="Arial" w:eastAsia="Arial" w:hAnsi="Arial"/>
              </w:rPr>
              <w:t>. Discipline 4: Reinforce Clarity. 141-151.</w:t>
            </w:r>
          </w:p>
        </w:tc>
        <w:tc>
          <w:tcPr>
            <w:tcW w:w="340" w:type="dxa"/>
            <w:tcBorders>
              <w:bottom w:val="single" w:sz="8" w:space="0" w:color="auto"/>
            </w:tcBorders>
            <w:shd w:val="clear" w:color="auto" w:fill="auto"/>
            <w:vAlign w:val="bottom"/>
          </w:tcPr>
          <w:p w14:paraId="279E9F45" w14:textId="77777777" w:rsidR="00C45D71" w:rsidRDefault="00C45D71">
            <w:pPr>
              <w:spacing w:line="0" w:lineRule="atLeast"/>
              <w:rPr>
                <w:rFonts w:ascii="Times New Roman" w:eastAsia="Times New Roman" w:hAnsi="Times New Roman"/>
                <w:sz w:val="19"/>
              </w:rPr>
            </w:pPr>
          </w:p>
        </w:tc>
        <w:tc>
          <w:tcPr>
            <w:tcW w:w="1580" w:type="dxa"/>
            <w:tcBorders>
              <w:bottom w:val="single" w:sz="8" w:space="0" w:color="auto"/>
              <w:right w:val="single" w:sz="8" w:space="0" w:color="auto"/>
            </w:tcBorders>
            <w:shd w:val="clear" w:color="auto" w:fill="auto"/>
            <w:vAlign w:val="bottom"/>
          </w:tcPr>
          <w:p w14:paraId="0B50D796" w14:textId="77777777" w:rsidR="00C45D71" w:rsidRDefault="00C45D71">
            <w:pPr>
              <w:spacing w:line="0" w:lineRule="atLeast"/>
              <w:rPr>
                <w:rFonts w:ascii="Times New Roman" w:eastAsia="Times New Roman" w:hAnsi="Times New Roman"/>
                <w:sz w:val="19"/>
              </w:rPr>
            </w:pPr>
          </w:p>
        </w:tc>
      </w:tr>
      <w:tr w:rsidR="00C45D71" w14:paraId="131D5828" w14:textId="77777777" w:rsidTr="000121A7">
        <w:trPr>
          <w:trHeight w:val="217"/>
        </w:trPr>
        <w:tc>
          <w:tcPr>
            <w:tcW w:w="7460" w:type="dxa"/>
            <w:tcBorders>
              <w:left w:val="single" w:sz="8" w:space="0" w:color="auto"/>
              <w:right w:val="single" w:sz="8" w:space="0" w:color="auto"/>
            </w:tcBorders>
            <w:shd w:val="clear" w:color="auto" w:fill="auto"/>
            <w:vAlign w:val="bottom"/>
          </w:tcPr>
          <w:p w14:paraId="2A95FB5C" w14:textId="77777777" w:rsidR="00C45D71" w:rsidRDefault="00C45D71">
            <w:pPr>
              <w:spacing w:line="217" w:lineRule="exact"/>
              <w:ind w:left="120"/>
              <w:rPr>
                <w:rFonts w:ascii="Arial" w:eastAsia="Arial" w:hAnsi="Arial"/>
                <w:b/>
              </w:rPr>
            </w:pPr>
            <w:r>
              <w:rPr>
                <w:rFonts w:ascii="Arial" w:eastAsia="Arial" w:hAnsi="Arial"/>
                <w:b/>
              </w:rPr>
              <w:t>Discussion Hour - Managing Up</w:t>
            </w:r>
          </w:p>
        </w:tc>
        <w:tc>
          <w:tcPr>
            <w:tcW w:w="340" w:type="dxa"/>
            <w:shd w:val="clear" w:color="auto" w:fill="auto"/>
            <w:vAlign w:val="bottom"/>
          </w:tcPr>
          <w:p w14:paraId="56D8D27C"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580" w:type="dxa"/>
            <w:tcBorders>
              <w:right w:val="single" w:sz="8" w:space="0" w:color="auto"/>
            </w:tcBorders>
            <w:shd w:val="clear" w:color="auto" w:fill="auto"/>
            <w:vAlign w:val="bottom"/>
          </w:tcPr>
          <w:p w14:paraId="570FC59F" w14:textId="77777777" w:rsidR="00C45D71" w:rsidRDefault="00C45D71">
            <w:pPr>
              <w:spacing w:line="0" w:lineRule="atLeast"/>
              <w:ind w:left="140"/>
              <w:rPr>
                <w:rFonts w:ascii="Arial" w:eastAsia="Arial" w:hAnsi="Arial"/>
                <w:sz w:val="18"/>
              </w:rPr>
            </w:pPr>
            <w:r>
              <w:rPr>
                <w:rFonts w:ascii="Arial" w:eastAsia="Arial" w:hAnsi="Arial"/>
                <w:sz w:val="18"/>
              </w:rPr>
              <w:t>Professional</w:t>
            </w:r>
          </w:p>
        </w:tc>
      </w:tr>
      <w:tr w:rsidR="00C45D71" w14:paraId="63E34140" w14:textId="77777777" w:rsidTr="000121A7">
        <w:trPr>
          <w:trHeight w:val="209"/>
        </w:trPr>
        <w:tc>
          <w:tcPr>
            <w:tcW w:w="7460" w:type="dxa"/>
            <w:tcBorders>
              <w:left w:val="single" w:sz="8" w:space="0" w:color="auto"/>
              <w:right w:val="single" w:sz="8" w:space="0" w:color="auto"/>
            </w:tcBorders>
            <w:shd w:val="clear" w:color="auto" w:fill="auto"/>
            <w:vAlign w:val="bottom"/>
          </w:tcPr>
          <w:p w14:paraId="67CB9F84" w14:textId="77777777" w:rsidR="00C45D71" w:rsidRDefault="00C45D71">
            <w:pPr>
              <w:spacing w:line="208" w:lineRule="exact"/>
              <w:ind w:left="480"/>
              <w:rPr>
                <w:rFonts w:ascii="Arial" w:eastAsia="Arial" w:hAnsi="Arial"/>
              </w:rPr>
            </w:pPr>
            <w:r>
              <w:rPr>
                <w:rFonts w:ascii="Arial" w:eastAsia="Arial" w:hAnsi="Arial"/>
              </w:rPr>
              <w:t>•  To understand the manage up method of career development</w:t>
            </w:r>
          </w:p>
        </w:tc>
        <w:tc>
          <w:tcPr>
            <w:tcW w:w="340" w:type="dxa"/>
            <w:shd w:val="clear" w:color="auto" w:fill="auto"/>
            <w:vAlign w:val="bottom"/>
          </w:tcPr>
          <w:p w14:paraId="09B37282" w14:textId="77777777" w:rsidR="00C45D71" w:rsidRDefault="00C45D71">
            <w:pPr>
              <w:spacing w:line="0" w:lineRule="atLeast"/>
              <w:rPr>
                <w:rFonts w:ascii="Times New Roman" w:eastAsia="Times New Roman" w:hAnsi="Times New Roman"/>
                <w:sz w:val="18"/>
              </w:rPr>
            </w:pPr>
          </w:p>
        </w:tc>
        <w:tc>
          <w:tcPr>
            <w:tcW w:w="1580" w:type="dxa"/>
            <w:tcBorders>
              <w:right w:val="single" w:sz="8" w:space="0" w:color="auto"/>
            </w:tcBorders>
            <w:shd w:val="clear" w:color="auto" w:fill="auto"/>
            <w:vAlign w:val="bottom"/>
          </w:tcPr>
          <w:p w14:paraId="443C99C0" w14:textId="77777777" w:rsidR="00C45D71" w:rsidRDefault="00C45D71">
            <w:pPr>
              <w:spacing w:line="197" w:lineRule="exact"/>
              <w:ind w:left="140"/>
              <w:rPr>
                <w:rFonts w:ascii="Arial" w:eastAsia="Arial" w:hAnsi="Arial"/>
                <w:sz w:val="18"/>
              </w:rPr>
            </w:pPr>
            <w:r>
              <w:rPr>
                <w:rFonts w:ascii="Arial" w:eastAsia="Arial" w:hAnsi="Arial"/>
                <w:sz w:val="18"/>
              </w:rPr>
              <w:t>Values,</w:t>
            </w:r>
          </w:p>
        </w:tc>
      </w:tr>
      <w:tr w:rsidR="00C45D71" w14:paraId="7D892C68" w14:textId="77777777" w:rsidTr="000121A7">
        <w:trPr>
          <w:trHeight w:val="240"/>
        </w:trPr>
        <w:tc>
          <w:tcPr>
            <w:tcW w:w="7460" w:type="dxa"/>
            <w:tcBorders>
              <w:left w:val="single" w:sz="8" w:space="0" w:color="auto"/>
              <w:right w:val="single" w:sz="8" w:space="0" w:color="auto"/>
            </w:tcBorders>
            <w:shd w:val="clear" w:color="auto" w:fill="auto"/>
            <w:vAlign w:val="bottom"/>
          </w:tcPr>
          <w:p w14:paraId="204B20AC" w14:textId="77777777" w:rsidR="00C45D71" w:rsidRDefault="00C45D71">
            <w:pPr>
              <w:spacing w:line="0" w:lineRule="atLeast"/>
              <w:ind w:left="480"/>
              <w:rPr>
                <w:rFonts w:ascii="Arial" w:eastAsia="Arial" w:hAnsi="Arial"/>
              </w:rPr>
            </w:pPr>
            <w:r>
              <w:rPr>
                <w:rFonts w:ascii="Arial" w:eastAsia="Arial" w:hAnsi="Arial"/>
              </w:rPr>
              <w:t>•  To learn ways to manage up successfully</w:t>
            </w:r>
          </w:p>
        </w:tc>
        <w:tc>
          <w:tcPr>
            <w:tcW w:w="340" w:type="dxa"/>
            <w:shd w:val="clear" w:color="auto" w:fill="auto"/>
            <w:vAlign w:val="bottom"/>
          </w:tcPr>
          <w:p w14:paraId="7D3139F3" w14:textId="77777777" w:rsidR="00C45D71" w:rsidRDefault="00C45D71">
            <w:pPr>
              <w:spacing w:line="0" w:lineRule="atLeast"/>
              <w:rPr>
                <w:rFonts w:ascii="Times New Roman" w:eastAsia="Times New Roman" w:hAnsi="Times New Roman"/>
              </w:rPr>
            </w:pPr>
          </w:p>
        </w:tc>
        <w:tc>
          <w:tcPr>
            <w:tcW w:w="1580" w:type="dxa"/>
            <w:tcBorders>
              <w:right w:val="single" w:sz="8" w:space="0" w:color="auto"/>
            </w:tcBorders>
            <w:shd w:val="clear" w:color="auto" w:fill="auto"/>
            <w:vAlign w:val="bottom"/>
          </w:tcPr>
          <w:p w14:paraId="64892CD1" w14:textId="77777777" w:rsidR="00C45D71" w:rsidRDefault="00C45D71">
            <w:pPr>
              <w:spacing w:line="197" w:lineRule="exact"/>
              <w:ind w:left="140"/>
              <w:rPr>
                <w:rFonts w:ascii="Arial" w:eastAsia="Arial" w:hAnsi="Arial"/>
                <w:sz w:val="18"/>
              </w:rPr>
            </w:pPr>
            <w:r>
              <w:rPr>
                <w:rFonts w:ascii="Arial" w:eastAsia="Arial" w:hAnsi="Arial"/>
                <w:sz w:val="18"/>
              </w:rPr>
              <w:t>Attitudes, &amp;</w:t>
            </w:r>
          </w:p>
        </w:tc>
      </w:tr>
      <w:tr w:rsidR="00C45D71" w14:paraId="21C1CA98" w14:textId="77777777" w:rsidTr="000121A7">
        <w:trPr>
          <w:trHeight w:val="165"/>
        </w:trPr>
        <w:tc>
          <w:tcPr>
            <w:tcW w:w="7460" w:type="dxa"/>
            <w:vMerge w:val="restart"/>
            <w:tcBorders>
              <w:left w:val="single" w:sz="8" w:space="0" w:color="auto"/>
              <w:right w:val="single" w:sz="8" w:space="0" w:color="auto"/>
            </w:tcBorders>
            <w:shd w:val="clear" w:color="auto" w:fill="auto"/>
            <w:vAlign w:val="bottom"/>
          </w:tcPr>
          <w:p w14:paraId="127993DC" w14:textId="77777777" w:rsidR="00C45D71" w:rsidRDefault="00C45D71">
            <w:pPr>
              <w:spacing w:line="0" w:lineRule="atLeast"/>
              <w:ind w:left="480"/>
              <w:rPr>
                <w:rFonts w:ascii="Arial" w:eastAsia="Arial" w:hAnsi="Arial"/>
              </w:rPr>
            </w:pPr>
            <w:r>
              <w:rPr>
                <w:rFonts w:ascii="Arial" w:eastAsia="Arial" w:hAnsi="Arial"/>
              </w:rPr>
              <w:t>•  To identify things not to do when trying to manage up</w:t>
            </w:r>
          </w:p>
        </w:tc>
        <w:tc>
          <w:tcPr>
            <w:tcW w:w="340" w:type="dxa"/>
            <w:shd w:val="clear" w:color="auto" w:fill="auto"/>
            <w:vAlign w:val="bottom"/>
          </w:tcPr>
          <w:p w14:paraId="5D2A1EFC" w14:textId="77777777" w:rsidR="00C45D71" w:rsidRDefault="00C45D71">
            <w:pPr>
              <w:spacing w:line="0" w:lineRule="atLeast"/>
              <w:rPr>
                <w:rFonts w:ascii="Times New Roman" w:eastAsia="Times New Roman" w:hAnsi="Times New Roman"/>
                <w:sz w:val="14"/>
              </w:rPr>
            </w:pPr>
          </w:p>
        </w:tc>
        <w:tc>
          <w:tcPr>
            <w:tcW w:w="1580" w:type="dxa"/>
            <w:tcBorders>
              <w:right w:val="single" w:sz="8" w:space="0" w:color="auto"/>
            </w:tcBorders>
            <w:shd w:val="clear" w:color="auto" w:fill="auto"/>
            <w:vAlign w:val="bottom"/>
          </w:tcPr>
          <w:p w14:paraId="33F38F00" w14:textId="77777777" w:rsidR="00C45D71" w:rsidRDefault="00C45D71">
            <w:pPr>
              <w:spacing w:line="164" w:lineRule="exact"/>
              <w:ind w:left="140"/>
              <w:rPr>
                <w:rFonts w:ascii="Arial" w:eastAsia="Arial" w:hAnsi="Arial"/>
                <w:sz w:val="18"/>
              </w:rPr>
            </w:pPr>
            <w:r>
              <w:rPr>
                <w:rFonts w:ascii="Arial" w:eastAsia="Arial" w:hAnsi="Arial"/>
                <w:sz w:val="18"/>
              </w:rPr>
              <w:t>Behaviors</w:t>
            </w:r>
          </w:p>
        </w:tc>
      </w:tr>
      <w:tr w:rsidR="00C45D71" w14:paraId="107DCE29" w14:textId="77777777" w:rsidTr="000121A7">
        <w:trPr>
          <w:trHeight w:val="122"/>
        </w:trPr>
        <w:tc>
          <w:tcPr>
            <w:tcW w:w="7460" w:type="dxa"/>
            <w:vMerge/>
            <w:tcBorders>
              <w:left w:val="single" w:sz="8" w:space="0" w:color="auto"/>
              <w:right w:val="single" w:sz="8" w:space="0" w:color="auto"/>
            </w:tcBorders>
            <w:shd w:val="clear" w:color="auto" w:fill="auto"/>
            <w:vAlign w:val="bottom"/>
          </w:tcPr>
          <w:p w14:paraId="2285E9A9" w14:textId="77777777" w:rsidR="00C45D71" w:rsidRDefault="00C45D71">
            <w:pPr>
              <w:spacing w:line="0" w:lineRule="atLeast"/>
              <w:rPr>
                <w:rFonts w:ascii="Times New Roman" w:eastAsia="Times New Roman" w:hAnsi="Times New Roman"/>
                <w:sz w:val="10"/>
              </w:rPr>
            </w:pPr>
          </w:p>
        </w:tc>
        <w:tc>
          <w:tcPr>
            <w:tcW w:w="340" w:type="dxa"/>
            <w:vMerge w:val="restart"/>
            <w:shd w:val="clear" w:color="auto" w:fill="auto"/>
            <w:vAlign w:val="bottom"/>
          </w:tcPr>
          <w:p w14:paraId="0661B3F7"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580" w:type="dxa"/>
            <w:vMerge w:val="restart"/>
            <w:tcBorders>
              <w:right w:val="single" w:sz="8" w:space="0" w:color="auto"/>
            </w:tcBorders>
            <w:shd w:val="clear" w:color="auto" w:fill="auto"/>
            <w:vAlign w:val="bottom"/>
          </w:tcPr>
          <w:p w14:paraId="6D41CDB7" w14:textId="77777777" w:rsidR="00C45D71" w:rsidRDefault="00C45D71">
            <w:pPr>
              <w:spacing w:line="0" w:lineRule="atLeast"/>
              <w:ind w:left="140"/>
              <w:rPr>
                <w:rFonts w:ascii="Arial" w:eastAsia="Arial" w:hAnsi="Arial"/>
                <w:sz w:val="18"/>
              </w:rPr>
            </w:pPr>
            <w:r>
              <w:rPr>
                <w:rFonts w:ascii="Arial" w:eastAsia="Arial" w:hAnsi="Arial"/>
                <w:sz w:val="18"/>
              </w:rPr>
              <w:t>Communication</w:t>
            </w:r>
          </w:p>
        </w:tc>
      </w:tr>
      <w:tr w:rsidR="00C45D71" w14:paraId="15EA61E9" w14:textId="77777777" w:rsidTr="000121A7">
        <w:trPr>
          <w:trHeight w:val="97"/>
        </w:trPr>
        <w:tc>
          <w:tcPr>
            <w:tcW w:w="7460" w:type="dxa"/>
            <w:tcBorders>
              <w:left w:val="single" w:sz="8" w:space="0" w:color="auto"/>
              <w:right w:val="single" w:sz="8" w:space="0" w:color="auto"/>
            </w:tcBorders>
            <w:shd w:val="clear" w:color="auto" w:fill="auto"/>
            <w:vAlign w:val="bottom"/>
          </w:tcPr>
          <w:p w14:paraId="455AA4EE" w14:textId="77777777" w:rsidR="00C45D71" w:rsidRDefault="00C45D71">
            <w:pPr>
              <w:spacing w:line="0" w:lineRule="atLeast"/>
              <w:rPr>
                <w:rFonts w:ascii="Times New Roman" w:eastAsia="Times New Roman" w:hAnsi="Times New Roman"/>
                <w:sz w:val="8"/>
              </w:rPr>
            </w:pPr>
          </w:p>
        </w:tc>
        <w:tc>
          <w:tcPr>
            <w:tcW w:w="340" w:type="dxa"/>
            <w:vMerge/>
            <w:shd w:val="clear" w:color="auto" w:fill="auto"/>
            <w:vAlign w:val="bottom"/>
          </w:tcPr>
          <w:p w14:paraId="4176147B" w14:textId="77777777" w:rsidR="00C45D71" w:rsidRDefault="00C45D71">
            <w:pPr>
              <w:spacing w:line="0" w:lineRule="atLeast"/>
              <w:rPr>
                <w:rFonts w:ascii="Times New Roman" w:eastAsia="Times New Roman" w:hAnsi="Times New Roman"/>
                <w:sz w:val="8"/>
              </w:rPr>
            </w:pPr>
          </w:p>
        </w:tc>
        <w:tc>
          <w:tcPr>
            <w:tcW w:w="1580" w:type="dxa"/>
            <w:vMerge/>
            <w:tcBorders>
              <w:right w:val="single" w:sz="8" w:space="0" w:color="auto"/>
            </w:tcBorders>
            <w:shd w:val="clear" w:color="auto" w:fill="auto"/>
            <w:vAlign w:val="bottom"/>
          </w:tcPr>
          <w:p w14:paraId="69FC7A3D" w14:textId="77777777" w:rsidR="00C45D71" w:rsidRDefault="00C45D71">
            <w:pPr>
              <w:spacing w:line="0" w:lineRule="atLeast"/>
              <w:rPr>
                <w:rFonts w:ascii="Times New Roman" w:eastAsia="Times New Roman" w:hAnsi="Times New Roman"/>
                <w:sz w:val="8"/>
              </w:rPr>
            </w:pPr>
          </w:p>
        </w:tc>
      </w:tr>
      <w:tr w:rsidR="00C45D71" w14:paraId="7AF8AFE2" w14:textId="77777777" w:rsidTr="000121A7">
        <w:trPr>
          <w:trHeight w:val="204"/>
        </w:trPr>
        <w:tc>
          <w:tcPr>
            <w:tcW w:w="7460" w:type="dxa"/>
            <w:tcBorders>
              <w:left w:val="single" w:sz="8" w:space="0" w:color="auto"/>
              <w:right w:val="single" w:sz="8" w:space="0" w:color="auto"/>
            </w:tcBorders>
            <w:shd w:val="clear" w:color="auto" w:fill="auto"/>
            <w:vAlign w:val="bottom"/>
          </w:tcPr>
          <w:p w14:paraId="5BBAE2C3" w14:textId="77777777" w:rsidR="00C45D71" w:rsidRDefault="00C45D71">
            <w:pPr>
              <w:spacing w:line="0" w:lineRule="atLeast"/>
              <w:rPr>
                <w:rFonts w:ascii="Times New Roman" w:eastAsia="Times New Roman" w:hAnsi="Times New Roman"/>
                <w:sz w:val="17"/>
              </w:rPr>
            </w:pPr>
          </w:p>
        </w:tc>
        <w:tc>
          <w:tcPr>
            <w:tcW w:w="340" w:type="dxa"/>
            <w:shd w:val="clear" w:color="auto" w:fill="auto"/>
            <w:vAlign w:val="bottom"/>
          </w:tcPr>
          <w:p w14:paraId="2B9A38BE" w14:textId="77777777" w:rsidR="00C45D71" w:rsidRDefault="00C45D71">
            <w:pPr>
              <w:spacing w:line="0" w:lineRule="atLeast"/>
              <w:rPr>
                <w:rFonts w:ascii="Times New Roman" w:eastAsia="Times New Roman" w:hAnsi="Times New Roman"/>
                <w:sz w:val="17"/>
              </w:rPr>
            </w:pPr>
          </w:p>
        </w:tc>
        <w:tc>
          <w:tcPr>
            <w:tcW w:w="1580" w:type="dxa"/>
            <w:tcBorders>
              <w:right w:val="single" w:sz="8" w:space="0" w:color="auto"/>
            </w:tcBorders>
            <w:shd w:val="clear" w:color="auto" w:fill="auto"/>
            <w:vAlign w:val="bottom"/>
          </w:tcPr>
          <w:p w14:paraId="567FAC0F" w14:textId="77777777" w:rsidR="00C45D71" w:rsidRDefault="00C45D71">
            <w:pPr>
              <w:spacing w:line="205" w:lineRule="exact"/>
              <w:ind w:left="140"/>
              <w:rPr>
                <w:rFonts w:ascii="Arial" w:eastAsia="Arial" w:hAnsi="Arial"/>
                <w:sz w:val="18"/>
              </w:rPr>
            </w:pPr>
            <w:r>
              <w:rPr>
                <w:rFonts w:ascii="Arial" w:eastAsia="Arial" w:hAnsi="Arial"/>
                <w:sz w:val="18"/>
              </w:rPr>
              <w:t>&amp; Interpersonal</w:t>
            </w:r>
          </w:p>
        </w:tc>
      </w:tr>
      <w:tr w:rsidR="00C45D71" w14:paraId="66E807FE" w14:textId="77777777" w:rsidTr="000121A7">
        <w:trPr>
          <w:trHeight w:val="210"/>
        </w:trPr>
        <w:tc>
          <w:tcPr>
            <w:tcW w:w="7460" w:type="dxa"/>
            <w:tcBorders>
              <w:left w:val="single" w:sz="8" w:space="0" w:color="auto"/>
              <w:bottom w:val="single" w:sz="8" w:space="0" w:color="auto"/>
              <w:right w:val="single" w:sz="8" w:space="0" w:color="auto"/>
            </w:tcBorders>
            <w:shd w:val="clear" w:color="auto" w:fill="auto"/>
            <w:vAlign w:val="bottom"/>
          </w:tcPr>
          <w:p w14:paraId="31807BA5" w14:textId="77777777" w:rsidR="00C45D71" w:rsidRDefault="00C45D71">
            <w:pPr>
              <w:spacing w:line="0" w:lineRule="atLeast"/>
              <w:rPr>
                <w:rFonts w:ascii="Times New Roman" w:eastAsia="Times New Roman" w:hAnsi="Times New Roman"/>
                <w:sz w:val="18"/>
              </w:rPr>
            </w:pPr>
          </w:p>
        </w:tc>
        <w:tc>
          <w:tcPr>
            <w:tcW w:w="340" w:type="dxa"/>
            <w:tcBorders>
              <w:bottom w:val="single" w:sz="8" w:space="0" w:color="auto"/>
            </w:tcBorders>
            <w:shd w:val="clear" w:color="auto" w:fill="auto"/>
            <w:vAlign w:val="bottom"/>
          </w:tcPr>
          <w:p w14:paraId="29143D3D" w14:textId="77777777" w:rsidR="00C45D71" w:rsidRDefault="00C45D71">
            <w:pPr>
              <w:spacing w:line="0" w:lineRule="atLeast"/>
              <w:rPr>
                <w:rFonts w:ascii="Times New Roman" w:eastAsia="Times New Roman" w:hAnsi="Times New Roman"/>
                <w:sz w:val="18"/>
              </w:rPr>
            </w:pPr>
          </w:p>
        </w:tc>
        <w:tc>
          <w:tcPr>
            <w:tcW w:w="1580" w:type="dxa"/>
            <w:tcBorders>
              <w:bottom w:val="single" w:sz="8" w:space="0" w:color="auto"/>
              <w:right w:val="single" w:sz="8" w:space="0" w:color="auto"/>
            </w:tcBorders>
            <w:shd w:val="clear" w:color="auto" w:fill="auto"/>
            <w:vAlign w:val="bottom"/>
          </w:tcPr>
          <w:p w14:paraId="087E0DE7" w14:textId="77777777" w:rsidR="00C45D71" w:rsidRDefault="00C45D71">
            <w:pPr>
              <w:spacing w:line="0" w:lineRule="atLeast"/>
              <w:ind w:left="140"/>
              <w:rPr>
                <w:rFonts w:ascii="Arial" w:eastAsia="Arial" w:hAnsi="Arial"/>
                <w:sz w:val="18"/>
              </w:rPr>
            </w:pPr>
            <w:r>
              <w:rPr>
                <w:rFonts w:ascii="Arial" w:eastAsia="Arial" w:hAnsi="Arial"/>
                <w:sz w:val="18"/>
              </w:rPr>
              <w:t>Skills</w:t>
            </w:r>
          </w:p>
        </w:tc>
      </w:tr>
      <w:tr w:rsidR="00C45D71" w14:paraId="22FB6238" w14:textId="77777777" w:rsidTr="000121A7">
        <w:trPr>
          <w:trHeight w:val="216"/>
        </w:trPr>
        <w:tc>
          <w:tcPr>
            <w:tcW w:w="7460" w:type="dxa"/>
            <w:tcBorders>
              <w:left w:val="single" w:sz="8" w:space="0" w:color="auto"/>
              <w:right w:val="single" w:sz="8" w:space="0" w:color="auto"/>
            </w:tcBorders>
            <w:shd w:val="clear" w:color="auto" w:fill="auto"/>
            <w:vAlign w:val="bottom"/>
          </w:tcPr>
          <w:p w14:paraId="6E879A80" w14:textId="77777777" w:rsidR="00C45D71" w:rsidRDefault="00C45D71">
            <w:pPr>
              <w:spacing w:line="216" w:lineRule="exact"/>
              <w:ind w:left="120"/>
              <w:rPr>
                <w:rFonts w:ascii="Arial" w:eastAsia="Arial" w:hAnsi="Arial"/>
                <w:b/>
              </w:rPr>
            </w:pPr>
            <w:r>
              <w:rPr>
                <w:rFonts w:ascii="Arial" w:eastAsia="Arial" w:hAnsi="Arial"/>
                <w:b/>
              </w:rPr>
              <w:t>Discussion Hour - Running Effective Meetings</w:t>
            </w:r>
          </w:p>
        </w:tc>
        <w:tc>
          <w:tcPr>
            <w:tcW w:w="340" w:type="dxa"/>
            <w:shd w:val="clear" w:color="auto" w:fill="auto"/>
            <w:vAlign w:val="bottom"/>
          </w:tcPr>
          <w:p w14:paraId="633F0AAC"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580" w:type="dxa"/>
            <w:tcBorders>
              <w:right w:val="single" w:sz="8" w:space="0" w:color="auto"/>
            </w:tcBorders>
            <w:shd w:val="clear" w:color="auto" w:fill="auto"/>
            <w:vAlign w:val="bottom"/>
          </w:tcPr>
          <w:p w14:paraId="0489512A" w14:textId="77777777" w:rsidR="00C45D71" w:rsidRDefault="00C45D71">
            <w:pPr>
              <w:spacing w:line="0" w:lineRule="atLeast"/>
              <w:ind w:left="140"/>
              <w:rPr>
                <w:rFonts w:ascii="Arial" w:eastAsia="Arial" w:hAnsi="Arial"/>
                <w:sz w:val="18"/>
              </w:rPr>
            </w:pPr>
            <w:r>
              <w:rPr>
                <w:rFonts w:ascii="Arial" w:eastAsia="Arial" w:hAnsi="Arial"/>
                <w:sz w:val="18"/>
              </w:rPr>
              <w:t>Communication</w:t>
            </w:r>
          </w:p>
        </w:tc>
      </w:tr>
      <w:tr w:rsidR="00C45D71" w14:paraId="03A50F53" w14:textId="77777777" w:rsidTr="000121A7">
        <w:trPr>
          <w:trHeight w:val="209"/>
        </w:trPr>
        <w:tc>
          <w:tcPr>
            <w:tcW w:w="7460" w:type="dxa"/>
            <w:tcBorders>
              <w:left w:val="single" w:sz="8" w:space="0" w:color="auto"/>
              <w:right w:val="single" w:sz="8" w:space="0" w:color="auto"/>
            </w:tcBorders>
            <w:shd w:val="clear" w:color="auto" w:fill="auto"/>
            <w:vAlign w:val="bottom"/>
          </w:tcPr>
          <w:p w14:paraId="20F3CD65" w14:textId="77777777" w:rsidR="00C45D71" w:rsidRDefault="00C45D71">
            <w:pPr>
              <w:spacing w:line="208" w:lineRule="exact"/>
              <w:ind w:left="480"/>
              <w:rPr>
                <w:rFonts w:ascii="Arial" w:eastAsia="Arial" w:hAnsi="Arial"/>
              </w:rPr>
            </w:pPr>
            <w:r>
              <w:rPr>
                <w:rFonts w:ascii="Arial" w:eastAsia="Arial" w:hAnsi="Arial"/>
              </w:rPr>
              <w:t>•  To distinguish between successful and unsuccessful meetings</w:t>
            </w:r>
          </w:p>
        </w:tc>
        <w:tc>
          <w:tcPr>
            <w:tcW w:w="340" w:type="dxa"/>
            <w:shd w:val="clear" w:color="auto" w:fill="auto"/>
            <w:vAlign w:val="bottom"/>
          </w:tcPr>
          <w:p w14:paraId="441B675E" w14:textId="77777777" w:rsidR="00C45D71" w:rsidRDefault="00C45D71">
            <w:pPr>
              <w:spacing w:line="0" w:lineRule="atLeast"/>
              <w:rPr>
                <w:rFonts w:ascii="Times New Roman" w:eastAsia="Times New Roman" w:hAnsi="Times New Roman"/>
                <w:sz w:val="18"/>
              </w:rPr>
            </w:pPr>
          </w:p>
        </w:tc>
        <w:tc>
          <w:tcPr>
            <w:tcW w:w="1580" w:type="dxa"/>
            <w:tcBorders>
              <w:right w:val="single" w:sz="8" w:space="0" w:color="auto"/>
            </w:tcBorders>
            <w:shd w:val="clear" w:color="auto" w:fill="auto"/>
            <w:vAlign w:val="bottom"/>
          </w:tcPr>
          <w:p w14:paraId="6A596C85" w14:textId="77777777" w:rsidR="00C45D71" w:rsidRDefault="00C45D71">
            <w:pPr>
              <w:spacing w:line="197" w:lineRule="exact"/>
              <w:ind w:left="140"/>
              <w:rPr>
                <w:rFonts w:ascii="Arial" w:eastAsia="Arial" w:hAnsi="Arial"/>
                <w:sz w:val="18"/>
              </w:rPr>
            </w:pPr>
            <w:r>
              <w:rPr>
                <w:rFonts w:ascii="Arial" w:eastAsia="Arial" w:hAnsi="Arial"/>
                <w:sz w:val="18"/>
              </w:rPr>
              <w:t>&amp; Interpersonal</w:t>
            </w:r>
          </w:p>
        </w:tc>
      </w:tr>
      <w:tr w:rsidR="00C45D71" w14:paraId="335BE514" w14:textId="77777777" w:rsidTr="000121A7">
        <w:trPr>
          <w:trHeight w:val="282"/>
        </w:trPr>
        <w:tc>
          <w:tcPr>
            <w:tcW w:w="7460" w:type="dxa"/>
            <w:tcBorders>
              <w:left w:val="single" w:sz="8" w:space="0" w:color="auto"/>
              <w:right w:val="single" w:sz="8" w:space="0" w:color="auto"/>
            </w:tcBorders>
            <w:shd w:val="clear" w:color="auto" w:fill="auto"/>
            <w:vAlign w:val="bottom"/>
          </w:tcPr>
          <w:p w14:paraId="6E4990EE" w14:textId="77777777" w:rsidR="00C45D71" w:rsidRDefault="00C45D71">
            <w:pPr>
              <w:spacing w:line="0" w:lineRule="atLeast"/>
              <w:ind w:left="480"/>
              <w:rPr>
                <w:rFonts w:ascii="Arial" w:eastAsia="Arial" w:hAnsi="Arial"/>
              </w:rPr>
            </w:pPr>
            <w:r>
              <w:rPr>
                <w:rFonts w:ascii="Arial" w:eastAsia="Arial" w:hAnsi="Arial"/>
              </w:rPr>
              <w:t>•  To identify steps to conducting a successful meeting</w:t>
            </w:r>
          </w:p>
        </w:tc>
        <w:tc>
          <w:tcPr>
            <w:tcW w:w="340" w:type="dxa"/>
            <w:vMerge w:val="restart"/>
            <w:shd w:val="clear" w:color="auto" w:fill="auto"/>
            <w:vAlign w:val="bottom"/>
          </w:tcPr>
          <w:p w14:paraId="1749F9FE"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580" w:type="dxa"/>
            <w:tcBorders>
              <w:right w:val="single" w:sz="8" w:space="0" w:color="auto"/>
            </w:tcBorders>
            <w:shd w:val="clear" w:color="auto" w:fill="auto"/>
            <w:vAlign w:val="bottom"/>
          </w:tcPr>
          <w:p w14:paraId="0C083EBF" w14:textId="77777777" w:rsidR="00C45D71" w:rsidRDefault="00C45D71">
            <w:pPr>
              <w:spacing w:line="197" w:lineRule="exact"/>
              <w:ind w:left="140"/>
              <w:rPr>
                <w:rFonts w:ascii="Arial" w:eastAsia="Arial" w:hAnsi="Arial"/>
                <w:sz w:val="18"/>
              </w:rPr>
            </w:pPr>
            <w:r>
              <w:rPr>
                <w:rFonts w:ascii="Arial" w:eastAsia="Arial" w:hAnsi="Arial"/>
                <w:sz w:val="18"/>
              </w:rPr>
              <w:t>Skills</w:t>
            </w:r>
          </w:p>
        </w:tc>
      </w:tr>
      <w:tr w:rsidR="00C45D71" w14:paraId="7D1A6744" w14:textId="77777777" w:rsidTr="000121A7">
        <w:trPr>
          <w:trHeight w:val="135"/>
        </w:trPr>
        <w:tc>
          <w:tcPr>
            <w:tcW w:w="7460" w:type="dxa"/>
            <w:vMerge w:val="restart"/>
            <w:tcBorders>
              <w:left w:val="single" w:sz="8" w:space="0" w:color="auto"/>
              <w:right w:val="single" w:sz="8" w:space="0" w:color="auto"/>
            </w:tcBorders>
            <w:shd w:val="clear" w:color="auto" w:fill="auto"/>
            <w:vAlign w:val="bottom"/>
          </w:tcPr>
          <w:p w14:paraId="676FF2E0" w14:textId="77777777" w:rsidR="00C45D71" w:rsidRDefault="00C45D71">
            <w:pPr>
              <w:spacing w:line="0" w:lineRule="atLeast"/>
              <w:ind w:left="480"/>
              <w:rPr>
                <w:rFonts w:ascii="Arial" w:eastAsia="Arial" w:hAnsi="Arial"/>
              </w:rPr>
            </w:pPr>
            <w:r>
              <w:rPr>
                <w:rFonts w:ascii="Arial" w:eastAsia="Arial" w:hAnsi="Arial"/>
              </w:rPr>
              <w:t>•  To introduce issues and challenges that can occur with virtual meetings</w:t>
            </w:r>
          </w:p>
        </w:tc>
        <w:tc>
          <w:tcPr>
            <w:tcW w:w="340" w:type="dxa"/>
            <w:vMerge/>
            <w:shd w:val="clear" w:color="auto" w:fill="auto"/>
            <w:vAlign w:val="bottom"/>
          </w:tcPr>
          <w:p w14:paraId="4CC56792" w14:textId="77777777" w:rsidR="00C45D71" w:rsidRDefault="00C45D71">
            <w:pPr>
              <w:spacing w:line="0" w:lineRule="atLeast"/>
              <w:rPr>
                <w:rFonts w:ascii="Times New Roman" w:eastAsia="Times New Roman" w:hAnsi="Times New Roman"/>
                <w:sz w:val="11"/>
              </w:rPr>
            </w:pPr>
          </w:p>
        </w:tc>
        <w:tc>
          <w:tcPr>
            <w:tcW w:w="1580" w:type="dxa"/>
            <w:tcBorders>
              <w:right w:val="single" w:sz="8" w:space="0" w:color="auto"/>
            </w:tcBorders>
            <w:shd w:val="clear" w:color="auto" w:fill="auto"/>
            <w:vAlign w:val="bottom"/>
          </w:tcPr>
          <w:p w14:paraId="4C2330F8" w14:textId="77777777" w:rsidR="00C45D71" w:rsidRDefault="00C45D71">
            <w:pPr>
              <w:spacing w:line="0" w:lineRule="atLeast"/>
              <w:rPr>
                <w:rFonts w:ascii="Times New Roman" w:eastAsia="Times New Roman" w:hAnsi="Times New Roman"/>
                <w:sz w:val="11"/>
              </w:rPr>
            </w:pPr>
          </w:p>
        </w:tc>
      </w:tr>
      <w:tr w:rsidR="00C45D71" w14:paraId="530D3A4B" w14:textId="77777777" w:rsidTr="000121A7">
        <w:trPr>
          <w:trHeight w:val="110"/>
        </w:trPr>
        <w:tc>
          <w:tcPr>
            <w:tcW w:w="7460" w:type="dxa"/>
            <w:vMerge/>
            <w:tcBorders>
              <w:left w:val="single" w:sz="8" w:space="0" w:color="auto"/>
              <w:right w:val="single" w:sz="8" w:space="0" w:color="auto"/>
            </w:tcBorders>
            <w:shd w:val="clear" w:color="auto" w:fill="auto"/>
            <w:vAlign w:val="bottom"/>
          </w:tcPr>
          <w:p w14:paraId="78F89F59" w14:textId="77777777" w:rsidR="00C45D71" w:rsidRDefault="00C45D71">
            <w:pPr>
              <w:spacing w:line="0" w:lineRule="atLeast"/>
              <w:rPr>
                <w:rFonts w:ascii="Times New Roman" w:eastAsia="Times New Roman" w:hAnsi="Times New Roman"/>
                <w:sz w:val="9"/>
              </w:rPr>
            </w:pPr>
          </w:p>
        </w:tc>
        <w:tc>
          <w:tcPr>
            <w:tcW w:w="340" w:type="dxa"/>
            <w:shd w:val="clear" w:color="auto" w:fill="auto"/>
            <w:vAlign w:val="bottom"/>
          </w:tcPr>
          <w:p w14:paraId="75061F13" w14:textId="77777777" w:rsidR="00C45D71" w:rsidRDefault="00C45D71">
            <w:pPr>
              <w:spacing w:line="0" w:lineRule="atLeast"/>
              <w:rPr>
                <w:rFonts w:ascii="Times New Roman" w:eastAsia="Times New Roman" w:hAnsi="Times New Roman"/>
                <w:sz w:val="9"/>
              </w:rPr>
            </w:pPr>
          </w:p>
        </w:tc>
        <w:tc>
          <w:tcPr>
            <w:tcW w:w="1580" w:type="dxa"/>
            <w:tcBorders>
              <w:right w:val="single" w:sz="8" w:space="0" w:color="auto"/>
            </w:tcBorders>
            <w:shd w:val="clear" w:color="auto" w:fill="auto"/>
            <w:vAlign w:val="bottom"/>
          </w:tcPr>
          <w:p w14:paraId="06E324F3" w14:textId="77777777" w:rsidR="00C45D71" w:rsidRDefault="00C45D71">
            <w:pPr>
              <w:spacing w:line="0" w:lineRule="atLeast"/>
              <w:rPr>
                <w:rFonts w:ascii="Times New Roman" w:eastAsia="Times New Roman" w:hAnsi="Times New Roman"/>
                <w:sz w:val="9"/>
              </w:rPr>
            </w:pPr>
          </w:p>
        </w:tc>
      </w:tr>
      <w:tr w:rsidR="00C45D71" w14:paraId="615E7C54" w14:textId="77777777" w:rsidTr="000121A7">
        <w:trPr>
          <w:trHeight w:val="456"/>
        </w:trPr>
        <w:tc>
          <w:tcPr>
            <w:tcW w:w="7460" w:type="dxa"/>
            <w:tcBorders>
              <w:left w:val="single" w:sz="8" w:space="0" w:color="auto"/>
              <w:right w:val="single" w:sz="8" w:space="0" w:color="auto"/>
            </w:tcBorders>
            <w:shd w:val="clear" w:color="auto" w:fill="auto"/>
            <w:vAlign w:val="bottom"/>
          </w:tcPr>
          <w:p w14:paraId="3D823C0B" w14:textId="77777777" w:rsidR="00C45D71" w:rsidRDefault="00C45D71">
            <w:pPr>
              <w:spacing w:line="0" w:lineRule="atLeast"/>
              <w:ind w:left="480"/>
              <w:rPr>
                <w:rFonts w:ascii="Arial" w:eastAsia="Arial" w:hAnsi="Arial"/>
              </w:rPr>
            </w:pPr>
            <w:r>
              <w:rPr>
                <w:rFonts w:ascii="Arial" w:eastAsia="Arial" w:hAnsi="Arial"/>
              </w:rPr>
              <w:t>Readings:</w:t>
            </w:r>
          </w:p>
        </w:tc>
        <w:tc>
          <w:tcPr>
            <w:tcW w:w="340" w:type="dxa"/>
            <w:shd w:val="clear" w:color="auto" w:fill="auto"/>
            <w:vAlign w:val="bottom"/>
          </w:tcPr>
          <w:p w14:paraId="484641F2" w14:textId="77777777" w:rsidR="00C45D71" w:rsidRDefault="00C45D71">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14:paraId="4A5CB37C" w14:textId="77777777" w:rsidR="00C45D71" w:rsidRDefault="00C45D71">
            <w:pPr>
              <w:spacing w:line="0" w:lineRule="atLeast"/>
              <w:rPr>
                <w:rFonts w:ascii="Times New Roman" w:eastAsia="Times New Roman" w:hAnsi="Times New Roman"/>
                <w:sz w:val="24"/>
              </w:rPr>
            </w:pPr>
          </w:p>
        </w:tc>
      </w:tr>
      <w:tr w:rsidR="00C45D71" w14:paraId="4FC9474B" w14:textId="77777777" w:rsidTr="000121A7">
        <w:trPr>
          <w:trHeight w:val="247"/>
        </w:trPr>
        <w:tc>
          <w:tcPr>
            <w:tcW w:w="7460" w:type="dxa"/>
            <w:tcBorders>
              <w:left w:val="single" w:sz="8" w:space="0" w:color="auto"/>
              <w:right w:val="single" w:sz="8" w:space="0" w:color="auto"/>
            </w:tcBorders>
            <w:shd w:val="clear" w:color="auto" w:fill="auto"/>
            <w:vAlign w:val="bottom"/>
          </w:tcPr>
          <w:p w14:paraId="00D48C05" w14:textId="77777777" w:rsidR="00C45D71" w:rsidRDefault="00C45D71">
            <w:pPr>
              <w:spacing w:line="0" w:lineRule="atLeast"/>
              <w:ind w:left="480"/>
              <w:rPr>
                <w:rFonts w:ascii="Arial" w:eastAsia="Arial" w:hAnsi="Arial"/>
                <w:i/>
              </w:rPr>
            </w:pPr>
            <w:r>
              <w:rPr>
                <w:rFonts w:ascii="Arial" w:eastAsia="Arial" w:hAnsi="Arial"/>
              </w:rPr>
              <w:t xml:space="preserve">•  Lencioni, P. (2012). </w:t>
            </w:r>
            <w:r>
              <w:rPr>
                <w:rFonts w:ascii="Arial" w:eastAsia="Arial" w:hAnsi="Arial"/>
                <w:i/>
              </w:rPr>
              <w:t>The Advantage: Why Organizational Health Trumps</w:t>
            </w:r>
          </w:p>
        </w:tc>
        <w:tc>
          <w:tcPr>
            <w:tcW w:w="340" w:type="dxa"/>
            <w:shd w:val="clear" w:color="auto" w:fill="auto"/>
            <w:vAlign w:val="bottom"/>
          </w:tcPr>
          <w:p w14:paraId="750C45B3"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72DAD278" w14:textId="77777777" w:rsidR="00C45D71" w:rsidRDefault="00C45D71">
            <w:pPr>
              <w:spacing w:line="0" w:lineRule="atLeast"/>
              <w:rPr>
                <w:rFonts w:ascii="Times New Roman" w:eastAsia="Times New Roman" w:hAnsi="Times New Roman"/>
                <w:sz w:val="21"/>
              </w:rPr>
            </w:pPr>
          </w:p>
        </w:tc>
      </w:tr>
      <w:tr w:rsidR="00C45D71" w14:paraId="061E4193" w14:textId="77777777" w:rsidTr="000121A7">
        <w:trPr>
          <w:trHeight w:val="226"/>
        </w:trPr>
        <w:tc>
          <w:tcPr>
            <w:tcW w:w="7460" w:type="dxa"/>
            <w:tcBorders>
              <w:left w:val="single" w:sz="8" w:space="0" w:color="auto"/>
              <w:right w:val="single" w:sz="8" w:space="0" w:color="auto"/>
            </w:tcBorders>
            <w:shd w:val="clear" w:color="auto" w:fill="auto"/>
            <w:vAlign w:val="bottom"/>
          </w:tcPr>
          <w:p w14:paraId="77C0F244" w14:textId="77777777" w:rsidR="00C45D71" w:rsidRDefault="00C45D71">
            <w:pPr>
              <w:spacing w:line="226" w:lineRule="exact"/>
              <w:ind w:left="840"/>
              <w:rPr>
                <w:rFonts w:ascii="Arial" w:eastAsia="Arial" w:hAnsi="Arial"/>
              </w:rPr>
            </w:pPr>
            <w:r>
              <w:rPr>
                <w:rFonts w:ascii="Arial" w:eastAsia="Arial" w:hAnsi="Arial"/>
                <w:i/>
              </w:rPr>
              <w:t>Everything Else in Business</w:t>
            </w:r>
            <w:r>
              <w:rPr>
                <w:rFonts w:ascii="Arial" w:eastAsia="Arial" w:hAnsi="Arial"/>
              </w:rPr>
              <w:t>. The Centrality of Great Meetings. 173-188.</w:t>
            </w:r>
          </w:p>
        </w:tc>
        <w:tc>
          <w:tcPr>
            <w:tcW w:w="340" w:type="dxa"/>
            <w:shd w:val="clear" w:color="auto" w:fill="auto"/>
            <w:vAlign w:val="bottom"/>
          </w:tcPr>
          <w:p w14:paraId="401B1BBB" w14:textId="77777777" w:rsidR="00C45D71" w:rsidRDefault="00C45D71">
            <w:pPr>
              <w:spacing w:line="0" w:lineRule="atLeast"/>
              <w:rPr>
                <w:rFonts w:ascii="Times New Roman" w:eastAsia="Times New Roman" w:hAnsi="Times New Roman"/>
                <w:sz w:val="19"/>
              </w:rPr>
            </w:pPr>
          </w:p>
        </w:tc>
        <w:tc>
          <w:tcPr>
            <w:tcW w:w="1580" w:type="dxa"/>
            <w:tcBorders>
              <w:right w:val="single" w:sz="8" w:space="0" w:color="auto"/>
            </w:tcBorders>
            <w:shd w:val="clear" w:color="auto" w:fill="auto"/>
            <w:vAlign w:val="bottom"/>
          </w:tcPr>
          <w:p w14:paraId="6B03A6AE" w14:textId="77777777" w:rsidR="00C45D71" w:rsidRDefault="00C45D71">
            <w:pPr>
              <w:spacing w:line="0" w:lineRule="atLeast"/>
              <w:rPr>
                <w:rFonts w:ascii="Times New Roman" w:eastAsia="Times New Roman" w:hAnsi="Times New Roman"/>
                <w:sz w:val="19"/>
              </w:rPr>
            </w:pPr>
          </w:p>
        </w:tc>
      </w:tr>
      <w:tr w:rsidR="00C45D71" w14:paraId="302690D2" w14:textId="77777777" w:rsidTr="000121A7">
        <w:trPr>
          <w:trHeight w:val="231"/>
        </w:trPr>
        <w:tc>
          <w:tcPr>
            <w:tcW w:w="7460" w:type="dxa"/>
            <w:tcBorders>
              <w:left w:val="single" w:sz="8" w:space="0" w:color="auto"/>
              <w:right w:val="single" w:sz="8" w:space="0" w:color="auto"/>
            </w:tcBorders>
            <w:shd w:val="clear" w:color="auto" w:fill="auto"/>
            <w:vAlign w:val="bottom"/>
          </w:tcPr>
          <w:p w14:paraId="51C6484B" w14:textId="77777777" w:rsidR="00C45D71" w:rsidRDefault="00C45D71">
            <w:pPr>
              <w:spacing w:line="0" w:lineRule="atLeast"/>
              <w:ind w:left="480"/>
              <w:rPr>
                <w:rFonts w:ascii="Arial" w:eastAsia="Arial" w:hAnsi="Arial"/>
              </w:rPr>
            </w:pPr>
            <w:r>
              <w:rPr>
                <w:rFonts w:ascii="Arial" w:eastAsia="Arial" w:hAnsi="Arial"/>
              </w:rPr>
              <w:t>Optional Readings:</w:t>
            </w:r>
          </w:p>
        </w:tc>
        <w:tc>
          <w:tcPr>
            <w:tcW w:w="340" w:type="dxa"/>
            <w:shd w:val="clear" w:color="auto" w:fill="auto"/>
            <w:vAlign w:val="bottom"/>
          </w:tcPr>
          <w:p w14:paraId="3ED03F4F" w14:textId="77777777" w:rsidR="00C45D71" w:rsidRDefault="00C45D71">
            <w:pPr>
              <w:spacing w:line="0" w:lineRule="atLeast"/>
              <w:rPr>
                <w:rFonts w:ascii="Times New Roman" w:eastAsia="Times New Roman" w:hAnsi="Times New Roman"/>
              </w:rPr>
            </w:pPr>
          </w:p>
        </w:tc>
        <w:tc>
          <w:tcPr>
            <w:tcW w:w="1580" w:type="dxa"/>
            <w:tcBorders>
              <w:right w:val="single" w:sz="8" w:space="0" w:color="auto"/>
            </w:tcBorders>
            <w:shd w:val="clear" w:color="auto" w:fill="auto"/>
            <w:vAlign w:val="bottom"/>
          </w:tcPr>
          <w:p w14:paraId="5619A046" w14:textId="77777777" w:rsidR="00C45D71" w:rsidRDefault="00C45D71">
            <w:pPr>
              <w:spacing w:line="0" w:lineRule="atLeast"/>
              <w:rPr>
                <w:rFonts w:ascii="Times New Roman" w:eastAsia="Times New Roman" w:hAnsi="Times New Roman"/>
              </w:rPr>
            </w:pPr>
          </w:p>
        </w:tc>
      </w:tr>
      <w:tr w:rsidR="00C45D71" w14:paraId="411751DC" w14:textId="77777777" w:rsidTr="000121A7">
        <w:trPr>
          <w:trHeight w:val="247"/>
        </w:trPr>
        <w:tc>
          <w:tcPr>
            <w:tcW w:w="7460" w:type="dxa"/>
            <w:tcBorders>
              <w:left w:val="single" w:sz="8" w:space="0" w:color="auto"/>
              <w:right w:val="single" w:sz="8" w:space="0" w:color="auto"/>
            </w:tcBorders>
            <w:shd w:val="clear" w:color="auto" w:fill="auto"/>
            <w:vAlign w:val="bottom"/>
          </w:tcPr>
          <w:p w14:paraId="528E97A3" w14:textId="77777777" w:rsidR="00C45D71" w:rsidRDefault="00C45D71">
            <w:pPr>
              <w:spacing w:line="0" w:lineRule="atLeast"/>
              <w:ind w:left="480"/>
              <w:rPr>
                <w:rFonts w:ascii="Arial" w:eastAsia="Arial" w:hAnsi="Arial"/>
                <w:i/>
              </w:rPr>
            </w:pPr>
            <w:r>
              <w:rPr>
                <w:rFonts w:ascii="Arial" w:eastAsia="Arial" w:hAnsi="Arial"/>
              </w:rPr>
              <w:t xml:space="preserve">•  Lencioni, P. (2004). </w:t>
            </w:r>
            <w:r>
              <w:rPr>
                <w:rFonts w:ascii="Arial" w:eastAsia="Arial" w:hAnsi="Arial"/>
                <w:i/>
              </w:rPr>
              <w:t>Death by Meeting: A Leadership Fable…About</w:t>
            </w:r>
          </w:p>
        </w:tc>
        <w:tc>
          <w:tcPr>
            <w:tcW w:w="340" w:type="dxa"/>
            <w:shd w:val="clear" w:color="auto" w:fill="auto"/>
            <w:vAlign w:val="bottom"/>
          </w:tcPr>
          <w:p w14:paraId="435C2FC4"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42A14D17" w14:textId="77777777" w:rsidR="00C45D71" w:rsidRDefault="00C45D71">
            <w:pPr>
              <w:spacing w:line="0" w:lineRule="atLeast"/>
              <w:rPr>
                <w:rFonts w:ascii="Times New Roman" w:eastAsia="Times New Roman" w:hAnsi="Times New Roman"/>
                <w:sz w:val="21"/>
              </w:rPr>
            </w:pPr>
          </w:p>
        </w:tc>
      </w:tr>
      <w:tr w:rsidR="00C45D71" w14:paraId="709917E0" w14:textId="77777777" w:rsidTr="000121A7">
        <w:trPr>
          <w:trHeight w:val="228"/>
        </w:trPr>
        <w:tc>
          <w:tcPr>
            <w:tcW w:w="7460" w:type="dxa"/>
            <w:tcBorders>
              <w:left w:val="single" w:sz="8" w:space="0" w:color="auto"/>
              <w:bottom w:val="single" w:sz="8" w:space="0" w:color="auto"/>
              <w:right w:val="single" w:sz="8" w:space="0" w:color="auto"/>
            </w:tcBorders>
            <w:shd w:val="clear" w:color="auto" w:fill="auto"/>
            <w:vAlign w:val="bottom"/>
          </w:tcPr>
          <w:p w14:paraId="36AC2AFB" w14:textId="77777777" w:rsidR="00C45D71" w:rsidRDefault="00C45D71">
            <w:pPr>
              <w:spacing w:line="226" w:lineRule="exact"/>
              <w:ind w:left="840"/>
              <w:rPr>
                <w:rFonts w:ascii="Arial" w:eastAsia="Arial" w:hAnsi="Arial"/>
              </w:rPr>
            </w:pPr>
            <w:r>
              <w:rPr>
                <w:rFonts w:ascii="Arial" w:eastAsia="Arial" w:hAnsi="Arial"/>
                <w:i/>
              </w:rPr>
              <w:t>Solving the Most Painful Problem in Business</w:t>
            </w:r>
            <w:r>
              <w:rPr>
                <w:rFonts w:ascii="Arial" w:eastAsia="Arial" w:hAnsi="Arial"/>
              </w:rPr>
              <w:t>.</w:t>
            </w:r>
          </w:p>
        </w:tc>
        <w:tc>
          <w:tcPr>
            <w:tcW w:w="340" w:type="dxa"/>
            <w:tcBorders>
              <w:bottom w:val="single" w:sz="8" w:space="0" w:color="auto"/>
            </w:tcBorders>
            <w:shd w:val="clear" w:color="auto" w:fill="auto"/>
            <w:vAlign w:val="bottom"/>
          </w:tcPr>
          <w:p w14:paraId="05F9B2A8" w14:textId="77777777" w:rsidR="00C45D71" w:rsidRDefault="00C45D71">
            <w:pPr>
              <w:spacing w:line="0" w:lineRule="atLeast"/>
              <w:rPr>
                <w:rFonts w:ascii="Times New Roman" w:eastAsia="Times New Roman" w:hAnsi="Times New Roman"/>
                <w:sz w:val="19"/>
              </w:rPr>
            </w:pPr>
          </w:p>
        </w:tc>
        <w:tc>
          <w:tcPr>
            <w:tcW w:w="1580" w:type="dxa"/>
            <w:tcBorders>
              <w:bottom w:val="single" w:sz="8" w:space="0" w:color="auto"/>
              <w:right w:val="single" w:sz="8" w:space="0" w:color="auto"/>
            </w:tcBorders>
            <w:shd w:val="clear" w:color="auto" w:fill="auto"/>
            <w:vAlign w:val="bottom"/>
          </w:tcPr>
          <w:p w14:paraId="574797D8" w14:textId="77777777" w:rsidR="00C45D71" w:rsidRDefault="00C45D71">
            <w:pPr>
              <w:spacing w:line="0" w:lineRule="atLeast"/>
              <w:rPr>
                <w:rFonts w:ascii="Times New Roman" w:eastAsia="Times New Roman" w:hAnsi="Times New Roman"/>
                <w:sz w:val="19"/>
              </w:rPr>
            </w:pPr>
          </w:p>
        </w:tc>
      </w:tr>
      <w:tr w:rsidR="00C45D71" w14:paraId="200B96BF" w14:textId="77777777" w:rsidTr="000121A7">
        <w:trPr>
          <w:trHeight w:val="218"/>
        </w:trPr>
        <w:tc>
          <w:tcPr>
            <w:tcW w:w="7460" w:type="dxa"/>
            <w:tcBorders>
              <w:left w:val="single" w:sz="8" w:space="0" w:color="auto"/>
              <w:right w:val="single" w:sz="8" w:space="0" w:color="auto"/>
            </w:tcBorders>
            <w:shd w:val="clear" w:color="auto" w:fill="auto"/>
            <w:vAlign w:val="bottom"/>
          </w:tcPr>
          <w:p w14:paraId="3C35E77C" w14:textId="77777777" w:rsidR="00C45D71" w:rsidRDefault="00C45D71">
            <w:pPr>
              <w:spacing w:line="218" w:lineRule="exact"/>
              <w:ind w:left="120"/>
              <w:rPr>
                <w:rFonts w:ascii="Arial" w:eastAsia="Arial" w:hAnsi="Arial"/>
                <w:b/>
              </w:rPr>
            </w:pPr>
            <w:r>
              <w:rPr>
                <w:rFonts w:ascii="Arial" w:eastAsia="Arial" w:hAnsi="Arial"/>
                <w:b/>
              </w:rPr>
              <w:t>Discussion Hour - Crucial Conversations (2 Sessions)</w:t>
            </w:r>
          </w:p>
        </w:tc>
        <w:tc>
          <w:tcPr>
            <w:tcW w:w="340" w:type="dxa"/>
            <w:shd w:val="clear" w:color="auto" w:fill="auto"/>
            <w:vAlign w:val="bottom"/>
          </w:tcPr>
          <w:p w14:paraId="7AFE444E"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580" w:type="dxa"/>
            <w:tcBorders>
              <w:right w:val="single" w:sz="8" w:space="0" w:color="auto"/>
            </w:tcBorders>
            <w:shd w:val="clear" w:color="auto" w:fill="auto"/>
            <w:vAlign w:val="bottom"/>
          </w:tcPr>
          <w:p w14:paraId="078F5063" w14:textId="77777777" w:rsidR="00C45D71" w:rsidRDefault="00C45D71">
            <w:pPr>
              <w:spacing w:line="0" w:lineRule="atLeast"/>
              <w:ind w:left="140"/>
              <w:rPr>
                <w:rFonts w:ascii="Arial" w:eastAsia="Arial" w:hAnsi="Arial"/>
                <w:sz w:val="18"/>
              </w:rPr>
            </w:pPr>
            <w:r>
              <w:rPr>
                <w:rFonts w:ascii="Arial" w:eastAsia="Arial" w:hAnsi="Arial"/>
                <w:sz w:val="18"/>
              </w:rPr>
              <w:t>Communication</w:t>
            </w:r>
          </w:p>
        </w:tc>
      </w:tr>
      <w:tr w:rsidR="00C45D71" w14:paraId="048DA18B" w14:textId="77777777" w:rsidTr="000121A7">
        <w:trPr>
          <w:trHeight w:val="207"/>
        </w:trPr>
        <w:tc>
          <w:tcPr>
            <w:tcW w:w="7460" w:type="dxa"/>
            <w:tcBorders>
              <w:left w:val="single" w:sz="8" w:space="0" w:color="auto"/>
              <w:right w:val="single" w:sz="8" w:space="0" w:color="auto"/>
            </w:tcBorders>
            <w:shd w:val="clear" w:color="auto" w:fill="auto"/>
            <w:vAlign w:val="bottom"/>
          </w:tcPr>
          <w:p w14:paraId="77A2DA60" w14:textId="77777777" w:rsidR="00C45D71" w:rsidRDefault="00C45D71">
            <w:pPr>
              <w:spacing w:line="207" w:lineRule="exact"/>
              <w:ind w:left="480"/>
              <w:rPr>
                <w:rFonts w:ascii="Arial" w:eastAsia="Arial" w:hAnsi="Arial"/>
              </w:rPr>
            </w:pPr>
            <w:r>
              <w:rPr>
                <w:rFonts w:ascii="Arial" w:eastAsia="Arial" w:hAnsi="Arial"/>
              </w:rPr>
              <w:t>•  To define a crucial conversation</w:t>
            </w:r>
          </w:p>
        </w:tc>
        <w:tc>
          <w:tcPr>
            <w:tcW w:w="340" w:type="dxa"/>
            <w:shd w:val="clear" w:color="auto" w:fill="auto"/>
            <w:vAlign w:val="bottom"/>
          </w:tcPr>
          <w:p w14:paraId="3DA08F88" w14:textId="77777777" w:rsidR="00C45D71" w:rsidRDefault="00C45D71">
            <w:pPr>
              <w:spacing w:line="0" w:lineRule="atLeast"/>
              <w:rPr>
                <w:rFonts w:ascii="Times New Roman" w:eastAsia="Times New Roman" w:hAnsi="Times New Roman"/>
                <w:sz w:val="18"/>
              </w:rPr>
            </w:pPr>
          </w:p>
        </w:tc>
        <w:tc>
          <w:tcPr>
            <w:tcW w:w="1580" w:type="dxa"/>
            <w:tcBorders>
              <w:right w:val="single" w:sz="8" w:space="0" w:color="auto"/>
            </w:tcBorders>
            <w:shd w:val="clear" w:color="auto" w:fill="auto"/>
            <w:vAlign w:val="bottom"/>
          </w:tcPr>
          <w:p w14:paraId="53AF3B95" w14:textId="77777777" w:rsidR="00C45D71" w:rsidRDefault="00C45D71">
            <w:pPr>
              <w:spacing w:line="198" w:lineRule="exact"/>
              <w:ind w:left="140"/>
              <w:rPr>
                <w:rFonts w:ascii="Arial" w:eastAsia="Arial" w:hAnsi="Arial"/>
                <w:sz w:val="18"/>
              </w:rPr>
            </w:pPr>
            <w:r>
              <w:rPr>
                <w:rFonts w:ascii="Arial" w:eastAsia="Arial" w:hAnsi="Arial"/>
                <w:sz w:val="18"/>
              </w:rPr>
              <w:t>&amp; Interpersonal</w:t>
            </w:r>
          </w:p>
        </w:tc>
      </w:tr>
      <w:tr w:rsidR="00C45D71" w14:paraId="416C8EAD" w14:textId="77777777" w:rsidTr="000121A7">
        <w:trPr>
          <w:trHeight w:val="285"/>
        </w:trPr>
        <w:tc>
          <w:tcPr>
            <w:tcW w:w="7460" w:type="dxa"/>
            <w:tcBorders>
              <w:left w:val="single" w:sz="8" w:space="0" w:color="auto"/>
              <w:right w:val="single" w:sz="8" w:space="0" w:color="auto"/>
            </w:tcBorders>
            <w:shd w:val="clear" w:color="auto" w:fill="auto"/>
            <w:vAlign w:val="bottom"/>
          </w:tcPr>
          <w:p w14:paraId="487AFFE0" w14:textId="77777777" w:rsidR="00C45D71" w:rsidRDefault="00C45D71">
            <w:pPr>
              <w:spacing w:line="0" w:lineRule="atLeast"/>
              <w:ind w:left="480"/>
              <w:rPr>
                <w:rFonts w:ascii="Arial" w:eastAsia="Arial" w:hAnsi="Arial"/>
              </w:rPr>
            </w:pPr>
            <w:r>
              <w:rPr>
                <w:rFonts w:ascii="Arial" w:eastAsia="Arial" w:hAnsi="Arial"/>
              </w:rPr>
              <w:t>•  To identify strategies to having effective crucial conversations</w:t>
            </w:r>
          </w:p>
        </w:tc>
        <w:tc>
          <w:tcPr>
            <w:tcW w:w="340" w:type="dxa"/>
            <w:shd w:val="clear" w:color="auto" w:fill="auto"/>
            <w:vAlign w:val="bottom"/>
          </w:tcPr>
          <w:p w14:paraId="31B71EED" w14:textId="77777777" w:rsidR="00C45D71" w:rsidRDefault="00C45D71">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14:paraId="592A28D0" w14:textId="77777777" w:rsidR="00C45D71" w:rsidRDefault="00C45D71">
            <w:pPr>
              <w:spacing w:line="197" w:lineRule="exact"/>
              <w:ind w:left="140"/>
              <w:rPr>
                <w:rFonts w:ascii="Arial" w:eastAsia="Arial" w:hAnsi="Arial"/>
                <w:sz w:val="18"/>
              </w:rPr>
            </w:pPr>
            <w:r>
              <w:rPr>
                <w:rFonts w:ascii="Arial" w:eastAsia="Arial" w:hAnsi="Arial"/>
                <w:sz w:val="18"/>
              </w:rPr>
              <w:t>Skills</w:t>
            </w:r>
          </w:p>
        </w:tc>
      </w:tr>
      <w:tr w:rsidR="00C45D71" w14:paraId="2FEC3DCE" w14:textId="77777777" w:rsidTr="000121A7">
        <w:trPr>
          <w:trHeight w:val="242"/>
        </w:trPr>
        <w:tc>
          <w:tcPr>
            <w:tcW w:w="7460" w:type="dxa"/>
            <w:tcBorders>
              <w:left w:val="single" w:sz="8" w:space="0" w:color="auto"/>
              <w:right w:val="single" w:sz="8" w:space="0" w:color="auto"/>
            </w:tcBorders>
            <w:shd w:val="clear" w:color="auto" w:fill="auto"/>
            <w:vAlign w:val="bottom"/>
          </w:tcPr>
          <w:p w14:paraId="7CAA57E3" w14:textId="77777777" w:rsidR="00C45D71" w:rsidRDefault="00C45D71">
            <w:pPr>
              <w:spacing w:line="0" w:lineRule="atLeast"/>
              <w:ind w:left="480"/>
              <w:rPr>
                <w:rFonts w:ascii="Arial" w:eastAsia="Arial" w:hAnsi="Arial"/>
              </w:rPr>
            </w:pPr>
            <w:r>
              <w:rPr>
                <w:rFonts w:ascii="Arial" w:eastAsia="Arial" w:hAnsi="Arial"/>
              </w:rPr>
              <w:t>•  To learn to look for safety problems in a conversation</w:t>
            </w:r>
          </w:p>
        </w:tc>
        <w:tc>
          <w:tcPr>
            <w:tcW w:w="340" w:type="dxa"/>
            <w:shd w:val="clear" w:color="auto" w:fill="auto"/>
            <w:vAlign w:val="bottom"/>
          </w:tcPr>
          <w:p w14:paraId="2DFAA5E3"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03BACA36" w14:textId="77777777" w:rsidR="00C45D71" w:rsidRDefault="00C45D71">
            <w:pPr>
              <w:spacing w:line="0" w:lineRule="atLeast"/>
              <w:rPr>
                <w:rFonts w:ascii="Times New Roman" w:eastAsia="Times New Roman" w:hAnsi="Times New Roman"/>
                <w:sz w:val="21"/>
              </w:rPr>
            </w:pPr>
          </w:p>
        </w:tc>
      </w:tr>
      <w:tr w:rsidR="00C45D71" w14:paraId="7B6562A6" w14:textId="77777777" w:rsidTr="000121A7">
        <w:trPr>
          <w:trHeight w:val="245"/>
        </w:trPr>
        <w:tc>
          <w:tcPr>
            <w:tcW w:w="7460" w:type="dxa"/>
            <w:tcBorders>
              <w:left w:val="single" w:sz="8" w:space="0" w:color="auto"/>
              <w:right w:val="single" w:sz="8" w:space="0" w:color="auto"/>
            </w:tcBorders>
            <w:shd w:val="clear" w:color="auto" w:fill="auto"/>
            <w:vAlign w:val="bottom"/>
          </w:tcPr>
          <w:p w14:paraId="150BC68E" w14:textId="77777777" w:rsidR="00C45D71" w:rsidRDefault="00C45D71">
            <w:pPr>
              <w:spacing w:line="0" w:lineRule="atLeast"/>
              <w:ind w:left="480"/>
              <w:rPr>
                <w:rFonts w:ascii="Arial" w:eastAsia="Arial" w:hAnsi="Arial"/>
              </w:rPr>
            </w:pPr>
            <w:r>
              <w:rPr>
                <w:rFonts w:ascii="Arial" w:eastAsia="Arial" w:hAnsi="Arial"/>
              </w:rPr>
              <w:t>•  To be able to implement strategies to help keep conversation safe</w:t>
            </w:r>
          </w:p>
        </w:tc>
        <w:tc>
          <w:tcPr>
            <w:tcW w:w="340" w:type="dxa"/>
            <w:shd w:val="clear" w:color="auto" w:fill="auto"/>
            <w:vAlign w:val="bottom"/>
          </w:tcPr>
          <w:p w14:paraId="7FCCEA55"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7346BA48" w14:textId="77777777" w:rsidR="00C45D71" w:rsidRDefault="00C45D71">
            <w:pPr>
              <w:spacing w:line="0" w:lineRule="atLeast"/>
              <w:rPr>
                <w:rFonts w:ascii="Times New Roman" w:eastAsia="Times New Roman" w:hAnsi="Times New Roman"/>
                <w:sz w:val="21"/>
              </w:rPr>
            </w:pPr>
          </w:p>
        </w:tc>
      </w:tr>
    </w:tbl>
    <w:p w14:paraId="416DD251" w14:textId="77777777" w:rsidR="00C45D71" w:rsidRDefault="00C45D71">
      <w:pPr>
        <w:spacing w:line="0" w:lineRule="atLeast"/>
        <w:rPr>
          <w:rFonts w:ascii="Arial" w:eastAsia="Arial" w:hAnsi="Arial"/>
          <w:sz w:val="22"/>
        </w:rPr>
        <w:sectPr w:rsidR="00C45D71">
          <w:pgSz w:w="12240" w:h="15840"/>
          <w:pgMar w:top="1420" w:right="1440" w:bottom="458" w:left="1440" w:header="0" w:footer="0" w:gutter="0"/>
          <w:cols w:space="0" w:equalWidth="0">
            <w:col w:w="936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7460"/>
        <w:gridCol w:w="340"/>
        <w:gridCol w:w="1580"/>
      </w:tblGrid>
      <w:tr w:rsidR="00C45D71" w14:paraId="1D7C9EBC" w14:textId="77777777">
        <w:trPr>
          <w:trHeight w:val="253"/>
        </w:trPr>
        <w:tc>
          <w:tcPr>
            <w:tcW w:w="7460" w:type="dxa"/>
            <w:tcBorders>
              <w:top w:val="single" w:sz="8" w:space="0" w:color="auto"/>
              <w:left w:val="single" w:sz="8" w:space="0" w:color="auto"/>
              <w:right w:val="single" w:sz="8" w:space="0" w:color="auto"/>
            </w:tcBorders>
            <w:shd w:val="clear" w:color="auto" w:fill="auto"/>
            <w:vAlign w:val="bottom"/>
          </w:tcPr>
          <w:p w14:paraId="0DECECAA" w14:textId="5C8B1218" w:rsidR="000121A7" w:rsidRDefault="000121A7">
            <w:pPr>
              <w:spacing w:line="0" w:lineRule="atLeast"/>
              <w:ind w:left="480"/>
              <w:rPr>
                <w:rFonts w:ascii="Arial" w:eastAsia="Arial" w:hAnsi="Arial"/>
              </w:rPr>
            </w:pPr>
            <w:bookmarkStart w:id="46" w:name="page51"/>
            <w:bookmarkEnd w:id="46"/>
            <w:r>
              <w:rPr>
                <w:rFonts w:ascii="Arial" w:eastAsia="Arial" w:hAnsi="Arial"/>
              </w:rPr>
              <w:t>Readings</w:t>
            </w:r>
          </w:p>
          <w:p w14:paraId="2D2A4CBC" w14:textId="1A7B7966" w:rsidR="00C45D71" w:rsidRDefault="00C45D71">
            <w:pPr>
              <w:spacing w:line="0" w:lineRule="atLeast"/>
              <w:ind w:left="480"/>
              <w:rPr>
                <w:rFonts w:ascii="Arial" w:eastAsia="Arial" w:hAnsi="Arial"/>
              </w:rPr>
            </w:pPr>
            <w:r>
              <w:rPr>
                <w:rFonts w:ascii="Arial" w:eastAsia="Arial" w:hAnsi="Arial"/>
              </w:rPr>
              <w:t xml:space="preserve">•  Patterson, K., </w:t>
            </w:r>
            <w:proofErr w:type="spellStart"/>
            <w:r>
              <w:rPr>
                <w:rFonts w:ascii="Arial" w:eastAsia="Arial" w:hAnsi="Arial"/>
              </w:rPr>
              <w:t>Grenny</w:t>
            </w:r>
            <w:proofErr w:type="spellEnd"/>
            <w:r>
              <w:rPr>
                <w:rFonts w:ascii="Arial" w:eastAsia="Arial" w:hAnsi="Arial"/>
              </w:rPr>
              <w:t xml:space="preserve">, J., McMillan, R., </w:t>
            </w:r>
            <w:proofErr w:type="spellStart"/>
            <w:r>
              <w:rPr>
                <w:rFonts w:ascii="Arial" w:eastAsia="Arial" w:hAnsi="Arial"/>
              </w:rPr>
              <w:t>Switzler</w:t>
            </w:r>
            <w:proofErr w:type="spellEnd"/>
            <w:r>
              <w:rPr>
                <w:rFonts w:ascii="Arial" w:eastAsia="Arial" w:hAnsi="Arial"/>
              </w:rPr>
              <w:t>, A. (2011). Crucial</w:t>
            </w:r>
          </w:p>
        </w:tc>
        <w:tc>
          <w:tcPr>
            <w:tcW w:w="340" w:type="dxa"/>
            <w:tcBorders>
              <w:top w:val="single" w:sz="8" w:space="0" w:color="auto"/>
            </w:tcBorders>
            <w:shd w:val="clear" w:color="auto" w:fill="auto"/>
            <w:vAlign w:val="bottom"/>
          </w:tcPr>
          <w:p w14:paraId="4ACEA3EF" w14:textId="77777777" w:rsidR="00C45D71" w:rsidRDefault="00C45D71">
            <w:pPr>
              <w:spacing w:line="0" w:lineRule="atLeast"/>
              <w:rPr>
                <w:rFonts w:ascii="Times New Roman" w:eastAsia="Times New Roman" w:hAnsi="Times New Roman"/>
                <w:sz w:val="22"/>
              </w:rPr>
            </w:pPr>
          </w:p>
        </w:tc>
        <w:tc>
          <w:tcPr>
            <w:tcW w:w="1580" w:type="dxa"/>
            <w:tcBorders>
              <w:top w:val="single" w:sz="8" w:space="0" w:color="auto"/>
              <w:right w:val="single" w:sz="8" w:space="0" w:color="auto"/>
            </w:tcBorders>
            <w:shd w:val="clear" w:color="auto" w:fill="auto"/>
            <w:vAlign w:val="bottom"/>
          </w:tcPr>
          <w:p w14:paraId="7473E748" w14:textId="77777777" w:rsidR="00C45D71" w:rsidRDefault="00C45D71">
            <w:pPr>
              <w:spacing w:line="0" w:lineRule="atLeast"/>
              <w:rPr>
                <w:rFonts w:ascii="Times New Roman" w:eastAsia="Times New Roman" w:hAnsi="Times New Roman"/>
                <w:sz w:val="22"/>
              </w:rPr>
            </w:pPr>
          </w:p>
        </w:tc>
      </w:tr>
      <w:tr w:rsidR="00C45D71" w14:paraId="0B2AA194" w14:textId="77777777">
        <w:trPr>
          <w:trHeight w:val="228"/>
        </w:trPr>
        <w:tc>
          <w:tcPr>
            <w:tcW w:w="7460" w:type="dxa"/>
            <w:tcBorders>
              <w:left w:val="single" w:sz="8" w:space="0" w:color="auto"/>
              <w:bottom w:val="single" w:sz="8" w:space="0" w:color="auto"/>
              <w:right w:val="single" w:sz="8" w:space="0" w:color="auto"/>
            </w:tcBorders>
            <w:shd w:val="clear" w:color="auto" w:fill="auto"/>
            <w:vAlign w:val="bottom"/>
          </w:tcPr>
          <w:p w14:paraId="50E24339" w14:textId="77777777" w:rsidR="00C45D71" w:rsidRDefault="00C45D71">
            <w:pPr>
              <w:spacing w:line="227" w:lineRule="exact"/>
              <w:ind w:left="840"/>
              <w:rPr>
                <w:rFonts w:ascii="Arial" w:eastAsia="Arial" w:hAnsi="Arial"/>
              </w:rPr>
            </w:pPr>
            <w:r>
              <w:rPr>
                <w:rFonts w:ascii="Arial" w:eastAsia="Arial" w:hAnsi="Arial"/>
              </w:rPr>
              <w:t>Conversations: Tools for Talking When Stakes are High, Second Edition.</w:t>
            </w:r>
          </w:p>
        </w:tc>
        <w:tc>
          <w:tcPr>
            <w:tcW w:w="340" w:type="dxa"/>
            <w:tcBorders>
              <w:bottom w:val="single" w:sz="8" w:space="0" w:color="auto"/>
            </w:tcBorders>
            <w:shd w:val="clear" w:color="auto" w:fill="auto"/>
            <w:vAlign w:val="bottom"/>
          </w:tcPr>
          <w:p w14:paraId="1339D300" w14:textId="77777777" w:rsidR="00C45D71" w:rsidRDefault="00C45D71">
            <w:pPr>
              <w:spacing w:line="0" w:lineRule="atLeast"/>
              <w:rPr>
                <w:rFonts w:ascii="Times New Roman" w:eastAsia="Times New Roman" w:hAnsi="Times New Roman"/>
                <w:sz w:val="19"/>
              </w:rPr>
            </w:pPr>
          </w:p>
        </w:tc>
        <w:tc>
          <w:tcPr>
            <w:tcW w:w="1580" w:type="dxa"/>
            <w:tcBorders>
              <w:bottom w:val="single" w:sz="8" w:space="0" w:color="auto"/>
              <w:right w:val="single" w:sz="8" w:space="0" w:color="auto"/>
            </w:tcBorders>
            <w:shd w:val="clear" w:color="auto" w:fill="auto"/>
            <w:vAlign w:val="bottom"/>
          </w:tcPr>
          <w:p w14:paraId="2C60730E" w14:textId="77777777" w:rsidR="00C45D71" w:rsidRDefault="00C45D71">
            <w:pPr>
              <w:spacing w:line="0" w:lineRule="atLeast"/>
              <w:rPr>
                <w:rFonts w:ascii="Times New Roman" w:eastAsia="Times New Roman" w:hAnsi="Times New Roman"/>
                <w:sz w:val="19"/>
              </w:rPr>
            </w:pPr>
          </w:p>
        </w:tc>
      </w:tr>
      <w:tr w:rsidR="00C45D71" w14:paraId="70F30956" w14:textId="77777777">
        <w:trPr>
          <w:trHeight w:val="218"/>
        </w:trPr>
        <w:tc>
          <w:tcPr>
            <w:tcW w:w="7460" w:type="dxa"/>
            <w:tcBorders>
              <w:left w:val="single" w:sz="8" w:space="0" w:color="auto"/>
              <w:right w:val="single" w:sz="8" w:space="0" w:color="auto"/>
            </w:tcBorders>
            <w:shd w:val="clear" w:color="auto" w:fill="auto"/>
            <w:vAlign w:val="bottom"/>
          </w:tcPr>
          <w:p w14:paraId="7D8554CC" w14:textId="77777777" w:rsidR="00C45D71" w:rsidRDefault="00C45D71">
            <w:pPr>
              <w:spacing w:line="218" w:lineRule="exact"/>
              <w:ind w:left="120"/>
              <w:rPr>
                <w:rFonts w:ascii="Arial" w:eastAsia="Arial" w:hAnsi="Arial"/>
                <w:b/>
              </w:rPr>
            </w:pPr>
            <w:r>
              <w:rPr>
                <w:rFonts w:ascii="Arial" w:eastAsia="Arial" w:hAnsi="Arial"/>
                <w:b/>
              </w:rPr>
              <w:t>Discussion Hour - Managing Performance &amp; Productivity</w:t>
            </w:r>
          </w:p>
        </w:tc>
        <w:tc>
          <w:tcPr>
            <w:tcW w:w="340" w:type="dxa"/>
            <w:shd w:val="clear" w:color="auto" w:fill="auto"/>
            <w:vAlign w:val="bottom"/>
          </w:tcPr>
          <w:p w14:paraId="7F13127D"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580" w:type="dxa"/>
            <w:tcBorders>
              <w:right w:val="single" w:sz="8" w:space="0" w:color="auto"/>
            </w:tcBorders>
            <w:shd w:val="clear" w:color="auto" w:fill="auto"/>
            <w:vAlign w:val="bottom"/>
          </w:tcPr>
          <w:p w14:paraId="19B93355" w14:textId="77777777" w:rsidR="00C45D71" w:rsidRDefault="00C45D71">
            <w:pPr>
              <w:spacing w:line="0" w:lineRule="atLeast"/>
              <w:ind w:left="140"/>
              <w:rPr>
                <w:rFonts w:ascii="Arial" w:eastAsia="Arial" w:hAnsi="Arial"/>
                <w:sz w:val="18"/>
              </w:rPr>
            </w:pPr>
            <w:r>
              <w:rPr>
                <w:rFonts w:ascii="Arial" w:eastAsia="Arial" w:hAnsi="Arial"/>
                <w:sz w:val="18"/>
              </w:rPr>
              <w:t>Professional</w:t>
            </w:r>
          </w:p>
        </w:tc>
      </w:tr>
      <w:tr w:rsidR="00C45D71" w14:paraId="4C6C9955" w14:textId="77777777">
        <w:trPr>
          <w:trHeight w:val="207"/>
        </w:trPr>
        <w:tc>
          <w:tcPr>
            <w:tcW w:w="7460" w:type="dxa"/>
            <w:tcBorders>
              <w:left w:val="single" w:sz="8" w:space="0" w:color="auto"/>
              <w:right w:val="single" w:sz="8" w:space="0" w:color="auto"/>
            </w:tcBorders>
            <w:shd w:val="clear" w:color="auto" w:fill="auto"/>
            <w:vAlign w:val="bottom"/>
          </w:tcPr>
          <w:p w14:paraId="36BA10B1" w14:textId="77777777" w:rsidR="00C45D71" w:rsidRDefault="00C45D71">
            <w:pPr>
              <w:spacing w:line="207" w:lineRule="exact"/>
              <w:ind w:left="480"/>
              <w:rPr>
                <w:rFonts w:ascii="Arial" w:eastAsia="Arial" w:hAnsi="Arial"/>
              </w:rPr>
            </w:pPr>
            <w:r>
              <w:rPr>
                <w:rFonts w:ascii="Arial" w:eastAsia="Arial" w:hAnsi="Arial"/>
              </w:rPr>
              <w:t>•  To discuss how performance is assessed within VA</w:t>
            </w:r>
          </w:p>
        </w:tc>
        <w:tc>
          <w:tcPr>
            <w:tcW w:w="340" w:type="dxa"/>
            <w:shd w:val="clear" w:color="auto" w:fill="auto"/>
            <w:vAlign w:val="bottom"/>
          </w:tcPr>
          <w:p w14:paraId="1B1F383C" w14:textId="77777777" w:rsidR="00C45D71" w:rsidRDefault="00C45D71">
            <w:pPr>
              <w:spacing w:line="0" w:lineRule="atLeast"/>
              <w:rPr>
                <w:rFonts w:ascii="Times New Roman" w:eastAsia="Times New Roman" w:hAnsi="Times New Roman"/>
                <w:sz w:val="18"/>
              </w:rPr>
            </w:pPr>
          </w:p>
        </w:tc>
        <w:tc>
          <w:tcPr>
            <w:tcW w:w="1580" w:type="dxa"/>
            <w:tcBorders>
              <w:right w:val="single" w:sz="8" w:space="0" w:color="auto"/>
            </w:tcBorders>
            <w:shd w:val="clear" w:color="auto" w:fill="auto"/>
            <w:vAlign w:val="bottom"/>
          </w:tcPr>
          <w:p w14:paraId="17BD18C9" w14:textId="77777777" w:rsidR="00C45D71" w:rsidRDefault="00C45D71">
            <w:pPr>
              <w:spacing w:line="198" w:lineRule="exact"/>
              <w:ind w:left="140"/>
              <w:rPr>
                <w:rFonts w:ascii="Arial" w:eastAsia="Arial" w:hAnsi="Arial"/>
                <w:sz w:val="18"/>
              </w:rPr>
            </w:pPr>
            <w:r>
              <w:rPr>
                <w:rFonts w:ascii="Arial" w:eastAsia="Arial" w:hAnsi="Arial"/>
                <w:sz w:val="18"/>
              </w:rPr>
              <w:t>Values,</w:t>
            </w:r>
          </w:p>
        </w:tc>
      </w:tr>
      <w:tr w:rsidR="00C45D71" w14:paraId="4873EC50" w14:textId="77777777">
        <w:trPr>
          <w:trHeight w:val="243"/>
        </w:trPr>
        <w:tc>
          <w:tcPr>
            <w:tcW w:w="7460" w:type="dxa"/>
            <w:tcBorders>
              <w:left w:val="single" w:sz="8" w:space="0" w:color="auto"/>
              <w:right w:val="single" w:sz="8" w:space="0" w:color="auto"/>
            </w:tcBorders>
            <w:shd w:val="clear" w:color="auto" w:fill="auto"/>
            <w:vAlign w:val="bottom"/>
          </w:tcPr>
          <w:p w14:paraId="7D432233" w14:textId="77777777" w:rsidR="00C45D71" w:rsidRDefault="00C45D71">
            <w:pPr>
              <w:spacing w:line="0" w:lineRule="atLeast"/>
              <w:ind w:left="480"/>
              <w:rPr>
                <w:rFonts w:ascii="Arial" w:eastAsia="Arial" w:hAnsi="Arial"/>
              </w:rPr>
            </w:pPr>
            <w:r>
              <w:rPr>
                <w:rFonts w:ascii="Arial" w:eastAsia="Arial" w:hAnsi="Arial"/>
              </w:rPr>
              <w:t>•  To define labor mapping</w:t>
            </w:r>
          </w:p>
        </w:tc>
        <w:tc>
          <w:tcPr>
            <w:tcW w:w="340" w:type="dxa"/>
            <w:shd w:val="clear" w:color="auto" w:fill="auto"/>
            <w:vAlign w:val="bottom"/>
          </w:tcPr>
          <w:p w14:paraId="1383F3F1"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4832304E" w14:textId="77777777" w:rsidR="00C45D71" w:rsidRDefault="00C45D71">
            <w:pPr>
              <w:spacing w:line="197" w:lineRule="exact"/>
              <w:ind w:left="140"/>
              <w:rPr>
                <w:rFonts w:ascii="Arial" w:eastAsia="Arial" w:hAnsi="Arial"/>
                <w:sz w:val="18"/>
              </w:rPr>
            </w:pPr>
            <w:r>
              <w:rPr>
                <w:rFonts w:ascii="Arial" w:eastAsia="Arial" w:hAnsi="Arial"/>
                <w:sz w:val="18"/>
              </w:rPr>
              <w:t>Attitudes, &amp;</w:t>
            </w:r>
          </w:p>
        </w:tc>
      </w:tr>
      <w:tr w:rsidR="00C45D71" w14:paraId="3A90052C" w14:textId="77777777">
        <w:trPr>
          <w:trHeight w:val="197"/>
        </w:trPr>
        <w:tc>
          <w:tcPr>
            <w:tcW w:w="7460" w:type="dxa"/>
            <w:vMerge w:val="restart"/>
            <w:tcBorders>
              <w:left w:val="single" w:sz="8" w:space="0" w:color="auto"/>
              <w:right w:val="single" w:sz="8" w:space="0" w:color="auto"/>
            </w:tcBorders>
            <w:shd w:val="clear" w:color="auto" w:fill="auto"/>
            <w:vAlign w:val="bottom"/>
          </w:tcPr>
          <w:p w14:paraId="223D99F2" w14:textId="77777777" w:rsidR="00C45D71" w:rsidRDefault="00C45D71">
            <w:pPr>
              <w:spacing w:line="0" w:lineRule="atLeast"/>
              <w:ind w:left="480"/>
              <w:rPr>
                <w:rFonts w:ascii="Arial" w:eastAsia="Arial" w:hAnsi="Arial"/>
              </w:rPr>
            </w:pPr>
            <w:r>
              <w:rPr>
                <w:rFonts w:ascii="Arial" w:eastAsia="Arial" w:hAnsi="Arial"/>
              </w:rPr>
              <w:t>•  To identify two methods to assess productivity: Clinic Utilization and</w:t>
            </w:r>
          </w:p>
        </w:tc>
        <w:tc>
          <w:tcPr>
            <w:tcW w:w="340" w:type="dxa"/>
            <w:shd w:val="clear" w:color="auto" w:fill="auto"/>
            <w:vAlign w:val="bottom"/>
          </w:tcPr>
          <w:p w14:paraId="3047AD6F" w14:textId="77777777" w:rsidR="00C45D71" w:rsidRDefault="00C45D71">
            <w:pPr>
              <w:spacing w:line="0" w:lineRule="atLeast"/>
              <w:rPr>
                <w:rFonts w:ascii="Times New Roman" w:eastAsia="Times New Roman" w:hAnsi="Times New Roman"/>
                <w:sz w:val="17"/>
              </w:rPr>
            </w:pPr>
          </w:p>
        </w:tc>
        <w:tc>
          <w:tcPr>
            <w:tcW w:w="1580" w:type="dxa"/>
            <w:tcBorders>
              <w:right w:val="single" w:sz="8" w:space="0" w:color="auto"/>
            </w:tcBorders>
            <w:shd w:val="clear" w:color="auto" w:fill="auto"/>
            <w:vAlign w:val="bottom"/>
          </w:tcPr>
          <w:p w14:paraId="48D550F8" w14:textId="77777777" w:rsidR="00C45D71" w:rsidRDefault="00C45D71">
            <w:pPr>
              <w:spacing w:line="197" w:lineRule="exact"/>
              <w:ind w:left="140"/>
              <w:rPr>
                <w:rFonts w:ascii="Arial" w:eastAsia="Arial" w:hAnsi="Arial"/>
                <w:sz w:val="18"/>
              </w:rPr>
            </w:pPr>
            <w:r>
              <w:rPr>
                <w:rFonts w:ascii="Arial" w:eastAsia="Arial" w:hAnsi="Arial"/>
                <w:sz w:val="18"/>
              </w:rPr>
              <w:t>Behaviors</w:t>
            </w:r>
          </w:p>
        </w:tc>
      </w:tr>
      <w:tr w:rsidR="00C45D71" w14:paraId="2B940221" w14:textId="77777777">
        <w:trPr>
          <w:trHeight w:val="87"/>
        </w:trPr>
        <w:tc>
          <w:tcPr>
            <w:tcW w:w="7460" w:type="dxa"/>
            <w:vMerge/>
            <w:tcBorders>
              <w:left w:val="single" w:sz="8" w:space="0" w:color="auto"/>
              <w:right w:val="single" w:sz="8" w:space="0" w:color="auto"/>
            </w:tcBorders>
            <w:shd w:val="clear" w:color="auto" w:fill="auto"/>
            <w:vAlign w:val="bottom"/>
          </w:tcPr>
          <w:p w14:paraId="422342F9" w14:textId="77777777" w:rsidR="00C45D71" w:rsidRDefault="00C45D71">
            <w:pPr>
              <w:spacing w:line="0" w:lineRule="atLeast"/>
              <w:rPr>
                <w:rFonts w:ascii="Times New Roman" w:eastAsia="Times New Roman" w:hAnsi="Times New Roman"/>
                <w:sz w:val="7"/>
              </w:rPr>
            </w:pPr>
          </w:p>
        </w:tc>
        <w:tc>
          <w:tcPr>
            <w:tcW w:w="340" w:type="dxa"/>
            <w:shd w:val="clear" w:color="auto" w:fill="auto"/>
            <w:vAlign w:val="bottom"/>
          </w:tcPr>
          <w:p w14:paraId="5DCD2A10" w14:textId="77777777" w:rsidR="00C45D71" w:rsidRDefault="00C45D71">
            <w:pPr>
              <w:spacing w:line="0" w:lineRule="atLeast"/>
              <w:rPr>
                <w:rFonts w:ascii="Times New Roman" w:eastAsia="Times New Roman" w:hAnsi="Times New Roman"/>
                <w:sz w:val="7"/>
              </w:rPr>
            </w:pPr>
          </w:p>
        </w:tc>
        <w:tc>
          <w:tcPr>
            <w:tcW w:w="1580" w:type="dxa"/>
            <w:tcBorders>
              <w:right w:val="single" w:sz="8" w:space="0" w:color="auto"/>
            </w:tcBorders>
            <w:shd w:val="clear" w:color="auto" w:fill="auto"/>
            <w:vAlign w:val="bottom"/>
          </w:tcPr>
          <w:p w14:paraId="22D39F53" w14:textId="77777777" w:rsidR="00C45D71" w:rsidRDefault="00C45D71">
            <w:pPr>
              <w:spacing w:line="0" w:lineRule="atLeast"/>
              <w:rPr>
                <w:rFonts w:ascii="Times New Roman" w:eastAsia="Times New Roman" w:hAnsi="Times New Roman"/>
                <w:sz w:val="7"/>
              </w:rPr>
            </w:pPr>
          </w:p>
        </w:tc>
      </w:tr>
      <w:tr w:rsidR="00C45D71" w14:paraId="73131F8F" w14:textId="77777777">
        <w:trPr>
          <w:trHeight w:val="230"/>
        </w:trPr>
        <w:tc>
          <w:tcPr>
            <w:tcW w:w="7460" w:type="dxa"/>
            <w:tcBorders>
              <w:left w:val="single" w:sz="8" w:space="0" w:color="auto"/>
              <w:bottom w:val="single" w:sz="8" w:space="0" w:color="auto"/>
              <w:right w:val="single" w:sz="8" w:space="0" w:color="auto"/>
            </w:tcBorders>
            <w:shd w:val="clear" w:color="auto" w:fill="auto"/>
            <w:vAlign w:val="bottom"/>
          </w:tcPr>
          <w:p w14:paraId="682270B2" w14:textId="77777777" w:rsidR="00C45D71" w:rsidRDefault="00C45D71">
            <w:pPr>
              <w:spacing w:line="229" w:lineRule="exact"/>
              <w:ind w:left="840"/>
              <w:rPr>
                <w:rFonts w:ascii="Arial" w:eastAsia="Arial" w:hAnsi="Arial"/>
              </w:rPr>
            </w:pPr>
            <w:r>
              <w:rPr>
                <w:rFonts w:ascii="Arial" w:eastAsia="Arial" w:hAnsi="Arial"/>
              </w:rPr>
              <w:t>RVUs</w:t>
            </w:r>
          </w:p>
        </w:tc>
        <w:tc>
          <w:tcPr>
            <w:tcW w:w="340" w:type="dxa"/>
            <w:tcBorders>
              <w:bottom w:val="single" w:sz="8" w:space="0" w:color="auto"/>
            </w:tcBorders>
            <w:shd w:val="clear" w:color="auto" w:fill="auto"/>
            <w:vAlign w:val="bottom"/>
          </w:tcPr>
          <w:p w14:paraId="0C4A4C29" w14:textId="77777777" w:rsidR="00C45D71" w:rsidRDefault="00C45D71">
            <w:pPr>
              <w:spacing w:line="0" w:lineRule="atLeast"/>
              <w:rPr>
                <w:rFonts w:ascii="Times New Roman" w:eastAsia="Times New Roman" w:hAnsi="Times New Roman"/>
              </w:rPr>
            </w:pPr>
          </w:p>
        </w:tc>
        <w:tc>
          <w:tcPr>
            <w:tcW w:w="1580" w:type="dxa"/>
            <w:tcBorders>
              <w:bottom w:val="single" w:sz="8" w:space="0" w:color="auto"/>
              <w:right w:val="single" w:sz="8" w:space="0" w:color="auto"/>
            </w:tcBorders>
            <w:shd w:val="clear" w:color="auto" w:fill="auto"/>
            <w:vAlign w:val="bottom"/>
          </w:tcPr>
          <w:p w14:paraId="19587F2A" w14:textId="77777777" w:rsidR="00C45D71" w:rsidRDefault="00C45D71">
            <w:pPr>
              <w:spacing w:line="0" w:lineRule="atLeast"/>
              <w:rPr>
                <w:rFonts w:ascii="Times New Roman" w:eastAsia="Times New Roman" w:hAnsi="Times New Roman"/>
              </w:rPr>
            </w:pPr>
          </w:p>
        </w:tc>
      </w:tr>
      <w:tr w:rsidR="00C45D71" w14:paraId="29138160" w14:textId="77777777">
        <w:trPr>
          <w:trHeight w:val="217"/>
        </w:trPr>
        <w:tc>
          <w:tcPr>
            <w:tcW w:w="7460" w:type="dxa"/>
            <w:tcBorders>
              <w:left w:val="single" w:sz="8" w:space="0" w:color="auto"/>
              <w:right w:val="single" w:sz="8" w:space="0" w:color="auto"/>
            </w:tcBorders>
            <w:shd w:val="clear" w:color="auto" w:fill="auto"/>
            <w:vAlign w:val="bottom"/>
          </w:tcPr>
          <w:p w14:paraId="3FAE9EB8" w14:textId="77777777" w:rsidR="00C45D71" w:rsidRDefault="00C45D71">
            <w:pPr>
              <w:spacing w:line="217" w:lineRule="exact"/>
              <w:ind w:left="120"/>
              <w:rPr>
                <w:rFonts w:ascii="Arial" w:eastAsia="Arial" w:hAnsi="Arial"/>
                <w:b/>
              </w:rPr>
            </w:pPr>
            <w:r>
              <w:rPr>
                <w:rFonts w:ascii="Arial" w:eastAsia="Arial" w:hAnsi="Arial"/>
                <w:b/>
              </w:rPr>
              <w:t>Discussion Hour - Preventing Burnout in Your Team</w:t>
            </w:r>
          </w:p>
        </w:tc>
        <w:tc>
          <w:tcPr>
            <w:tcW w:w="340" w:type="dxa"/>
            <w:shd w:val="clear" w:color="auto" w:fill="auto"/>
            <w:vAlign w:val="bottom"/>
          </w:tcPr>
          <w:p w14:paraId="290BD6BB"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580" w:type="dxa"/>
            <w:tcBorders>
              <w:right w:val="single" w:sz="8" w:space="0" w:color="auto"/>
            </w:tcBorders>
            <w:shd w:val="clear" w:color="auto" w:fill="auto"/>
            <w:vAlign w:val="bottom"/>
          </w:tcPr>
          <w:p w14:paraId="46398E43" w14:textId="77777777" w:rsidR="00C45D71" w:rsidRDefault="00C45D71">
            <w:pPr>
              <w:spacing w:line="0" w:lineRule="atLeast"/>
              <w:ind w:left="140"/>
              <w:rPr>
                <w:rFonts w:ascii="Arial" w:eastAsia="Arial" w:hAnsi="Arial"/>
                <w:sz w:val="18"/>
              </w:rPr>
            </w:pPr>
            <w:r>
              <w:rPr>
                <w:rFonts w:ascii="Arial" w:eastAsia="Arial" w:hAnsi="Arial"/>
                <w:sz w:val="18"/>
              </w:rPr>
              <w:t>Professional</w:t>
            </w:r>
          </w:p>
        </w:tc>
      </w:tr>
      <w:tr w:rsidR="00C45D71" w14:paraId="2877338C" w14:textId="77777777">
        <w:trPr>
          <w:trHeight w:val="207"/>
        </w:trPr>
        <w:tc>
          <w:tcPr>
            <w:tcW w:w="7460" w:type="dxa"/>
            <w:tcBorders>
              <w:left w:val="single" w:sz="8" w:space="0" w:color="auto"/>
              <w:right w:val="single" w:sz="8" w:space="0" w:color="auto"/>
            </w:tcBorders>
            <w:shd w:val="clear" w:color="auto" w:fill="auto"/>
            <w:vAlign w:val="bottom"/>
          </w:tcPr>
          <w:p w14:paraId="6C56FBF7" w14:textId="77777777" w:rsidR="00C45D71" w:rsidRDefault="00C45D71">
            <w:pPr>
              <w:spacing w:line="207" w:lineRule="exact"/>
              <w:ind w:left="480"/>
              <w:rPr>
                <w:rFonts w:ascii="Arial" w:eastAsia="Arial" w:hAnsi="Arial"/>
              </w:rPr>
            </w:pPr>
            <w:r>
              <w:rPr>
                <w:rFonts w:ascii="Arial" w:eastAsia="Arial" w:hAnsi="Arial"/>
              </w:rPr>
              <w:t>•  To introduce 6 organizational domains related to burnout</w:t>
            </w:r>
          </w:p>
        </w:tc>
        <w:tc>
          <w:tcPr>
            <w:tcW w:w="340" w:type="dxa"/>
            <w:shd w:val="clear" w:color="auto" w:fill="auto"/>
            <w:vAlign w:val="bottom"/>
          </w:tcPr>
          <w:p w14:paraId="600D267E" w14:textId="77777777" w:rsidR="00C45D71" w:rsidRDefault="00C45D71">
            <w:pPr>
              <w:spacing w:line="0" w:lineRule="atLeast"/>
              <w:rPr>
                <w:rFonts w:ascii="Times New Roman" w:eastAsia="Times New Roman" w:hAnsi="Times New Roman"/>
                <w:sz w:val="17"/>
              </w:rPr>
            </w:pPr>
          </w:p>
        </w:tc>
        <w:tc>
          <w:tcPr>
            <w:tcW w:w="1580" w:type="dxa"/>
            <w:tcBorders>
              <w:right w:val="single" w:sz="8" w:space="0" w:color="auto"/>
            </w:tcBorders>
            <w:shd w:val="clear" w:color="auto" w:fill="auto"/>
            <w:vAlign w:val="bottom"/>
          </w:tcPr>
          <w:p w14:paraId="738AA209" w14:textId="77777777" w:rsidR="00C45D71" w:rsidRDefault="00C45D71">
            <w:pPr>
              <w:spacing w:line="197" w:lineRule="exact"/>
              <w:ind w:left="140"/>
              <w:rPr>
                <w:rFonts w:ascii="Arial" w:eastAsia="Arial" w:hAnsi="Arial"/>
                <w:sz w:val="18"/>
              </w:rPr>
            </w:pPr>
            <w:r>
              <w:rPr>
                <w:rFonts w:ascii="Arial" w:eastAsia="Arial" w:hAnsi="Arial"/>
                <w:sz w:val="18"/>
              </w:rPr>
              <w:t>Values,</w:t>
            </w:r>
          </w:p>
        </w:tc>
      </w:tr>
      <w:tr w:rsidR="00C45D71" w14:paraId="299BE8B7" w14:textId="77777777">
        <w:trPr>
          <w:trHeight w:val="242"/>
        </w:trPr>
        <w:tc>
          <w:tcPr>
            <w:tcW w:w="7460" w:type="dxa"/>
            <w:tcBorders>
              <w:left w:val="single" w:sz="8" w:space="0" w:color="auto"/>
              <w:right w:val="single" w:sz="8" w:space="0" w:color="auto"/>
            </w:tcBorders>
            <w:shd w:val="clear" w:color="auto" w:fill="auto"/>
            <w:vAlign w:val="bottom"/>
          </w:tcPr>
          <w:p w14:paraId="00015A81" w14:textId="77777777" w:rsidR="00C45D71" w:rsidRDefault="00C45D71">
            <w:pPr>
              <w:spacing w:line="0" w:lineRule="atLeast"/>
              <w:ind w:left="480"/>
              <w:rPr>
                <w:rFonts w:ascii="Arial" w:eastAsia="Arial" w:hAnsi="Arial"/>
              </w:rPr>
            </w:pPr>
            <w:r>
              <w:rPr>
                <w:rFonts w:ascii="Arial" w:eastAsia="Arial" w:hAnsi="Arial"/>
              </w:rPr>
              <w:t>•  To discuss ways productivity monitoring can be used to identify and</w:t>
            </w:r>
          </w:p>
        </w:tc>
        <w:tc>
          <w:tcPr>
            <w:tcW w:w="340" w:type="dxa"/>
            <w:shd w:val="clear" w:color="auto" w:fill="auto"/>
            <w:vAlign w:val="bottom"/>
          </w:tcPr>
          <w:p w14:paraId="4EF9B5C5"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5CBF152B" w14:textId="77777777" w:rsidR="00C45D71" w:rsidRDefault="00C45D71">
            <w:pPr>
              <w:spacing w:line="197" w:lineRule="exact"/>
              <w:ind w:left="140"/>
              <w:rPr>
                <w:rFonts w:ascii="Arial" w:eastAsia="Arial" w:hAnsi="Arial"/>
                <w:sz w:val="18"/>
              </w:rPr>
            </w:pPr>
            <w:r>
              <w:rPr>
                <w:rFonts w:ascii="Arial" w:eastAsia="Arial" w:hAnsi="Arial"/>
                <w:sz w:val="18"/>
              </w:rPr>
              <w:t>Attitudes, &amp;</w:t>
            </w:r>
          </w:p>
        </w:tc>
      </w:tr>
      <w:tr w:rsidR="00C45D71" w14:paraId="6319C495" w14:textId="77777777">
        <w:trPr>
          <w:trHeight w:val="165"/>
        </w:trPr>
        <w:tc>
          <w:tcPr>
            <w:tcW w:w="7460" w:type="dxa"/>
            <w:vMerge w:val="restart"/>
            <w:tcBorders>
              <w:left w:val="single" w:sz="8" w:space="0" w:color="auto"/>
              <w:right w:val="single" w:sz="8" w:space="0" w:color="auto"/>
            </w:tcBorders>
            <w:shd w:val="clear" w:color="auto" w:fill="auto"/>
            <w:vAlign w:val="bottom"/>
          </w:tcPr>
          <w:p w14:paraId="5D3B8301" w14:textId="77777777" w:rsidR="00C45D71" w:rsidRDefault="00C45D71">
            <w:pPr>
              <w:spacing w:line="0" w:lineRule="atLeast"/>
              <w:ind w:left="840"/>
              <w:rPr>
                <w:rFonts w:ascii="Arial" w:eastAsia="Arial" w:hAnsi="Arial"/>
              </w:rPr>
            </w:pPr>
            <w:r>
              <w:rPr>
                <w:rFonts w:ascii="Arial" w:eastAsia="Arial" w:hAnsi="Arial"/>
              </w:rPr>
              <w:t>prevent burnout</w:t>
            </w:r>
          </w:p>
        </w:tc>
        <w:tc>
          <w:tcPr>
            <w:tcW w:w="340" w:type="dxa"/>
            <w:shd w:val="clear" w:color="auto" w:fill="auto"/>
            <w:vAlign w:val="bottom"/>
          </w:tcPr>
          <w:p w14:paraId="4F1DA4FD" w14:textId="77777777" w:rsidR="00C45D71" w:rsidRDefault="00C45D71">
            <w:pPr>
              <w:spacing w:line="0" w:lineRule="atLeast"/>
              <w:rPr>
                <w:rFonts w:ascii="Times New Roman" w:eastAsia="Times New Roman" w:hAnsi="Times New Roman"/>
                <w:sz w:val="14"/>
              </w:rPr>
            </w:pPr>
          </w:p>
        </w:tc>
        <w:tc>
          <w:tcPr>
            <w:tcW w:w="1580" w:type="dxa"/>
            <w:tcBorders>
              <w:right w:val="single" w:sz="8" w:space="0" w:color="auto"/>
            </w:tcBorders>
            <w:shd w:val="clear" w:color="auto" w:fill="auto"/>
            <w:vAlign w:val="bottom"/>
          </w:tcPr>
          <w:p w14:paraId="3F4F5FC4" w14:textId="77777777" w:rsidR="00C45D71" w:rsidRDefault="00C45D71">
            <w:pPr>
              <w:spacing w:line="164" w:lineRule="exact"/>
              <w:ind w:left="140"/>
              <w:rPr>
                <w:rFonts w:ascii="Arial" w:eastAsia="Arial" w:hAnsi="Arial"/>
                <w:sz w:val="18"/>
              </w:rPr>
            </w:pPr>
            <w:r>
              <w:rPr>
                <w:rFonts w:ascii="Arial" w:eastAsia="Arial" w:hAnsi="Arial"/>
                <w:sz w:val="18"/>
              </w:rPr>
              <w:t>Behaviors</w:t>
            </w:r>
          </w:p>
        </w:tc>
      </w:tr>
      <w:tr w:rsidR="00C45D71" w14:paraId="6582089D" w14:textId="77777777">
        <w:trPr>
          <w:trHeight w:val="103"/>
        </w:trPr>
        <w:tc>
          <w:tcPr>
            <w:tcW w:w="7460" w:type="dxa"/>
            <w:vMerge/>
            <w:tcBorders>
              <w:left w:val="single" w:sz="8" w:space="0" w:color="auto"/>
              <w:right w:val="single" w:sz="8" w:space="0" w:color="auto"/>
            </w:tcBorders>
            <w:shd w:val="clear" w:color="auto" w:fill="auto"/>
            <w:vAlign w:val="bottom"/>
          </w:tcPr>
          <w:p w14:paraId="6E9774EC" w14:textId="77777777" w:rsidR="00C45D71" w:rsidRDefault="00C45D71">
            <w:pPr>
              <w:spacing w:line="0" w:lineRule="atLeast"/>
              <w:rPr>
                <w:rFonts w:ascii="Times New Roman" w:eastAsia="Times New Roman" w:hAnsi="Times New Roman"/>
                <w:sz w:val="8"/>
              </w:rPr>
            </w:pPr>
          </w:p>
        </w:tc>
        <w:tc>
          <w:tcPr>
            <w:tcW w:w="340" w:type="dxa"/>
            <w:vMerge w:val="restart"/>
            <w:shd w:val="clear" w:color="auto" w:fill="auto"/>
            <w:vAlign w:val="bottom"/>
          </w:tcPr>
          <w:p w14:paraId="436D780C"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580" w:type="dxa"/>
            <w:vMerge w:val="restart"/>
            <w:tcBorders>
              <w:right w:val="single" w:sz="8" w:space="0" w:color="auto"/>
            </w:tcBorders>
            <w:shd w:val="clear" w:color="auto" w:fill="auto"/>
            <w:vAlign w:val="bottom"/>
          </w:tcPr>
          <w:p w14:paraId="59A33701" w14:textId="77777777" w:rsidR="00C45D71" w:rsidRDefault="00C45D71">
            <w:pPr>
              <w:spacing w:line="0" w:lineRule="atLeast"/>
              <w:ind w:left="140"/>
              <w:rPr>
                <w:rFonts w:ascii="Arial" w:eastAsia="Arial" w:hAnsi="Arial"/>
                <w:sz w:val="18"/>
              </w:rPr>
            </w:pPr>
            <w:r>
              <w:rPr>
                <w:rFonts w:ascii="Arial" w:eastAsia="Arial" w:hAnsi="Arial"/>
                <w:sz w:val="18"/>
              </w:rPr>
              <w:t>Communication</w:t>
            </w:r>
          </w:p>
        </w:tc>
      </w:tr>
      <w:tr w:rsidR="00C45D71" w14:paraId="4E7AE733" w14:textId="77777777">
        <w:trPr>
          <w:trHeight w:val="230"/>
        </w:trPr>
        <w:tc>
          <w:tcPr>
            <w:tcW w:w="7460" w:type="dxa"/>
            <w:vMerge w:val="restart"/>
            <w:tcBorders>
              <w:left w:val="single" w:sz="8" w:space="0" w:color="auto"/>
              <w:right w:val="single" w:sz="8" w:space="0" w:color="auto"/>
            </w:tcBorders>
            <w:shd w:val="clear" w:color="auto" w:fill="auto"/>
            <w:vAlign w:val="bottom"/>
          </w:tcPr>
          <w:p w14:paraId="4891546A" w14:textId="77777777" w:rsidR="00C45D71" w:rsidRDefault="00C45D71">
            <w:pPr>
              <w:spacing w:line="0" w:lineRule="atLeast"/>
              <w:ind w:left="480"/>
              <w:rPr>
                <w:rFonts w:ascii="Arial" w:eastAsia="Arial" w:hAnsi="Arial"/>
              </w:rPr>
            </w:pPr>
            <w:r>
              <w:rPr>
                <w:rFonts w:ascii="Arial" w:eastAsia="Arial" w:hAnsi="Arial"/>
              </w:rPr>
              <w:t>•  To identify strategies for motivating providers</w:t>
            </w:r>
          </w:p>
        </w:tc>
        <w:tc>
          <w:tcPr>
            <w:tcW w:w="340" w:type="dxa"/>
            <w:vMerge/>
            <w:shd w:val="clear" w:color="auto" w:fill="auto"/>
            <w:vAlign w:val="bottom"/>
          </w:tcPr>
          <w:p w14:paraId="0A603722" w14:textId="77777777" w:rsidR="00C45D71" w:rsidRDefault="00C45D71">
            <w:pPr>
              <w:spacing w:line="0" w:lineRule="atLeast"/>
              <w:rPr>
                <w:rFonts w:ascii="Times New Roman" w:eastAsia="Times New Roman" w:hAnsi="Times New Roman"/>
                <w:sz w:val="10"/>
              </w:rPr>
            </w:pPr>
          </w:p>
        </w:tc>
        <w:tc>
          <w:tcPr>
            <w:tcW w:w="1580" w:type="dxa"/>
            <w:vMerge/>
            <w:tcBorders>
              <w:right w:val="single" w:sz="8" w:space="0" w:color="auto"/>
            </w:tcBorders>
            <w:shd w:val="clear" w:color="auto" w:fill="auto"/>
            <w:vAlign w:val="bottom"/>
          </w:tcPr>
          <w:p w14:paraId="282FD7EA" w14:textId="77777777" w:rsidR="00C45D71" w:rsidRDefault="00C45D71">
            <w:pPr>
              <w:spacing w:line="0" w:lineRule="atLeast"/>
              <w:rPr>
                <w:rFonts w:ascii="Times New Roman" w:eastAsia="Times New Roman" w:hAnsi="Times New Roman"/>
                <w:sz w:val="10"/>
              </w:rPr>
            </w:pPr>
          </w:p>
        </w:tc>
      </w:tr>
      <w:tr w:rsidR="00C45D71" w14:paraId="1AC64DF1" w14:textId="77777777">
        <w:trPr>
          <w:trHeight w:val="131"/>
        </w:trPr>
        <w:tc>
          <w:tcPr>
            <w:tcW w:w="7460" w:type="dxa"/>
            <w:vMerge/>
            <w:tcBorders>
              <w:left w:val="single" w:sz="8" w:space="0" w:color="auto"/>
              <w:right w:val="single" w:sz="8" w:space="0" w:color="auto"/>
            </w:tcBorders>
            <w:shd w:val="clear" w:color="auto" w:fill="auto"/>
            <w:vAlign w:val="bottom"/>
          </w:tcPr>
          <w:p w14:paraId="5C047C66" w14:textId="77777777" w:rsidR="00C45D71" w:rsidRDefault="00C45D71">
            <w:pPr>
              <w:spacing w:line="0" w:lineRule="atLeast"/>
              <w:rPr>
                <w:rFonts w:ascii="Times New Roman" w:eastAsia="Times New Roman" w:hAnsi="Times New Roman"/>
                <w:sz w:val="11"/>
              </w:rPr>
            </w:pPr>
          </w:p>
        </w:tc>
        <w:tc>
          <w:tcPr>
            <w:tcW w:w="340" w:type="dxa"/>
            <w:shd w:val="clear" w:color="auto" w:fill="auto"/>
            <w:vAlign w:val="bottom"/>
          </w:tcPr>
          <w:p w14:paraId="33252BF9" w14:textId="77777777" w:rsidR="00C45D71" w:rsidRDefault="00C45D71">
            <w:pPr>
              <w:spacing w:line="0" w:lineRule="atLeast"/>
              <w:rPr>
                <w:rFonts w:ascii="Times New Roman" w:eastAsia="Times New Roman" w:hAnsi="Times New Roman"/>
                <w:sz w:val="11"/>
              </w:rPr>
            </w:pPr>
          </w:p>
        </w:tc>
        <w:tc>
          <w:tcPr>
            <w:tcW w:w="1580" w:type="dxa"/>
            <w:vMerge w:val="restart"/>
            <w:tcBorders>
              <w:right w:val="single" w:sz="8" w:space="0" w:color="auto"/>
            </w:tcBorders>
            <w:shd w:val="clear" w:color="auto" w:fill="auto"/>
            <w:vAlign w:val="bottom"/>
          </w:tcPr>
          <w:p w14:paraId="3414BDE8" w14:textId="77777777" w:rsidR="00C45D71" w:rsidRDefault="00C45D71">
            <w:pPr>
              <w:spacing w:line="205" w:lineRule="exact"/>
              <w:ind w:left="140"/>
              <w:rPr>
                <w:rFonts w:ascii="Arial" w:eastAsia="Arial" w:hAnsi="Arial"/>
                <w:sz w:val="18"/>
              </w:rPr>
            </w:pPr>
            <w:r>
              <w:rPr>
                <w:rFonts w:ascii="Arial" w:eastAsia="Arial" w:hAnsi="Arial"/>
                <w:sz w:val="18"/>
              </w:rPr>
              <w:t>&amp; Interpersonal</w:t>
            </w:r>
          </w:p>
        </w:tc>
      </w:tr>
      <w:tr w:rsidR="00C45D71" w14:paraId="795E6695" w14:textId="77777777">
        <w:trPr>
          <w:trHeight w:val="73"/>
        </w:trPr>
        <w:tc>
          <w:tcPr>
            <w:tcW w:w="7460" w:type="dxa"/>
            <w:tcBorders>
              <w:left w:val="single" w:sz="8" w:space="0" w:color="auto"/>
              <w:right w:val="single" w:sz="8" w:space="0" w:color="auto"/>
            </w:tcBorders>
            <w:shd w:val="clear" w:color="auto" w:fill="auto"/>
            <w:vAlign w:val="bottom"/>
          </w:tcPr>
          <w:p w14:paraId="44A8D62A" w14:textId="77777777" w:rsidR="00C45D71" w:rsidRDefault="00C45D71">
            <w:pPr>
              <w:spacing w:line="0" w:lineRule="atLeast"/>
              <w:rPr>
                <w:rFonts w:ascii="Times New Roman" w:eastAsia="Times New Roman" w:hAnsi="Times New Roman"/>
                <w:sz w:val="6"/>
              </w:rPr>
            </w:pPr>
          </w:p>
        </w:tc>
        <w:tc>
          <w:tcPr>
            <w:tcW w:w="340" w:type="dxa"/>
            <w:shd w:val="clear" w:color="auto" w:fill="auto"/>
            <w:vAlign w:val="bottom"/>
          </w:tcPr>
          <w:p w14:paraId="1C2CEB44" w14:textId="77777777" w:rsidR="00C45D71" w:rsidRDefault="00C45D71">
            <w:pPr>
              <w:spacing w:line="0" w:lineRule="atLeast"/>
              <w:rPr>
                <w:rFonts w:ascii="Times New Roman" w:eastAsia="Times New Roman" w:hAnsi="Times New Roman"/>
                <w:sz w:val="6"/>
              </w:rPr>
            </w:pPr>
          </w:p>
        </w:tc>
        <w:tc>
          <w:tcPr>
            <w:tcW w:w="1580" w:type="dxa"/>
            <w:vMerge/>
            <w:tcBorders>
              <w:right w:val="single" w:sz="8" w:space="0" w:color="auto"/>
            </w:tcBorders>
            <w:shd w:val="clear" w:color="auto" w:fill="auto"/>
            <w:vAlign w:val="bottom"/>
          </w:tcPr>
          <w:p w14:paraId="024A59A9" w14:textId="77777777" w:rsidR="00C45D71" w:rsidRDefault="00C45D71">
            <w:pPr>
              <w:spacing w:line="0" w:lineRule="atLeast"/>
              <w:rPr>
                <w:rFonts w:ascii="Times New Roman" w:eastAsia="Times New Roman" w:hAnsi="Times New Roman"/>
                <w:sz w:val="6"/>
              </w:rPr>
            </w:pPr>
          </w:p>
        </w:tc>
      </w:tr>
      <w:tr w:rsidR="00C45D71" w14:paraId="72FD52F4" w14:textId="77777777">
        <w:trPr>
          <w:trHeight w:val="209"/>
        </w:trPr>
        <w:tc>
          <w:tcPr>
            <w:tcW w:w="7460" w:type="dxa"/>
            <w:tcBorders>
              <w:left w:val="single" w:sz="8" w:space="0" w:color="auto"/>
              <w:bottom w:val="single" w:sz="8" w:space="0" w:color="auto"/>
              <w:right w:val="single" w:sz="8" w:space="0" w:color="auto"/>
            </w:tcBorders>
            <w:shd w:val="clear" w:color="auto" w:fill="auto"/>
            <w:vAlign w:val="bottom"/>
          </w:tcPr>
          <w:p w14:paraId="35925931" w14:textId="77777777" w:rsidR="00C45D71" w:rsidRDefault="00C45D71">
            <w:pPr>
              <w:spacing w:line="0" w:lineRule="atLeast"/>
              <w:rPr>
                <w:rFonts w:ascii="Times New Roman" w:eastAsia="Times New Roman" w:hAnsi="Times New Roman"/>
                <w:sz w:val="18"/>
              </w:rPr>
            </w:pPr>
          </w:p>
        </w:tc>
        <w:tc>
          <w:tcPr>
            <w:tcW w:w="340" w:type="dxa"/>
            <w:tcBorders>
              <w:bottom w:val="single" w:sz="8" w:space="0" w:color="auto"/>
            </w:tcBorders>
            <w:shd w:val="clear" w:color="auto" w:fill="auto"/>
            <w:vAlign w:val="bottom"/>
          </w:tcPr>
          <w:p w14:paraId="4A748F55" w14:textId="77777777" w:rsidR="00C45D71" w:rsidRDefault="00C45D71">
            <w:pPr>
              <w:spacing w:line="0" w:lineRule="atLeast"/>
              <w:rPr>
                <w:rFonts w:ascii="Times New Roman" w:eastAsia="Times New Roman" w:hAnsi="Times New Roman"/>
                <w:sz w:val="18"/>
              </w:rPr>
            </w:pPr>
          </w:p>
        </w:tc>
        <w:tc>
          <w:tcPr>
            <w:tcW w:w="1580" w:type="dxa"/>
            <w:tcBorders>
              <w:bottom w:val="single" w:sz="8" w:space="0" w:color="auto"/>
              <w:right w:val="single" w:sz="8" w:space="0" w:color="auto"/>
            </w:tcBorders>
            <w:shd w:val="clear" w:color="auto" w:fill="auto"/>
            <w:vAlign w:val="bottom"/>
          </w:tcPr>
          <w:p w14:paraId="74AB843F" w14:textId="77777777" w:rsidR="00C45D71" w:rsidRDefault="00C45D71">
            <w:pPr>
              <w:spacing w:line="0" w:lineRule="atLeast"/>
              <w:ind w:left="140"/>
              <w:rPr>
                <w:rFonts w:ascii="Arial" w:eastAsia="Arial" w:hAnsi="Arial"/>
                <w:sz w:val="18"/>
              </w:rPr>
            </w:pPr>
            <w:r>
              <w:rPr>
                <w:rFonts w:ascii="Arial" w:eastAsia="Arial" w:hAnsi="Arial"/>
                <w:sz w:val="18"/>
              </w:rPr>
              <w:t>Skills</w:t>
            </w:r>
          </w:p>
        </w:tc>
      </w:tr>
      <w:tr w:rsidR="00C45D71" w14:paraId="78CA1A24" w14:textId="77777777">
        <w:trPr>
          <w:trHeight w:val="217"/>
        </w:trPr>
        <w:tc>
          <w:tcPr>
            <w:tcW w:w="7460" w:type="dxa"/>
            <w:tcBorders>
              <w:left w:val="single" w:sz="8" w:space="0" w:color="auto"/>
              <w:right w:val="single" w:sz="8" w:space="0" w:color="auto"/>
            </w:tcBorders>
            <w:shd w:val="clear" w:color="auto" w:fill="auto"/>
            <w:vAlign w:val="bottom"/>
          </w:tcPr>
          <w:p w14:paraId="7B645465" w14:textId="77777777" w:rsidR="00C45D71" w:rsidRDefault="00C45D71">
            <w:pPr>
              <w:spacing w:line="217" w:lineRule="exact"/>
              <w:ind w:left="120"/>
              <w:rPr>
                <w:rFonts w:ascii="Arial" w:eastAsia="Arial" w:hAnsi="Arial"/>
                <w:b/>
              </w:rPr>
            </w:pPr>
            <w:r>
              <w:rPr>
                <w:rFonts w:ascii="Arial" w:eastAsia="Arial" w:hAnsi="Arial"/>
                <w:b/>
              </w:rPr>
              <w:t>Discussion Hour – Delegation</w:t>
            </w:r>
          </w:p>
        </w:tc>
        <w:tc>
          <w:tcPr>
            <w:tcW w:w="340" w:type="dxa"/>
            <w:shd w:val="clear" w:color="auto" w:fill="auto"/>
            <w:vAlign w:val="bottom"/>
          </w:tcPr>
          <w:p w14:paraId="5306AD56" w14:textId="77777777" w:rsidR="00C45D71" w:rsidRDefault="00C45D71">
            <w:pPr>
              <w:spacing w:line="0" w:lineRule="atLeast"/>
              <w:ind w:left="120"/>
              <w:rPr>
                <w:rFonts w:ascii="Arial" w:eastAsia="Arial" w:hAnsi="Arial"/>
                <w:sz w:val="18"/>
              </w:rPr>
            </w:pPr>
            <w:r>
              <w:rPr>
                <w:rFonts w:ascii="Arial" w:eastAsia="Arial" w:hAnsi="Arial"/>
                <w:sz w:val="18"/>
              </w:rPr>
              <w:t>•</w:t>
            </w:r>
          </w:p>
        </w:tc>
        <w:tc>
          <w:tcPr>
            <w:tcW w:w="1580" w:type="dxa"/>
            <w:tcBorders>
              <w:right w:val="single" w:sz="8" w:space="0" w:color="auto"/>
            </w:tcBorders>
            <w:shd w:val="clear" w:color="auto" w:fill="auto"/>
            <w:vAlign w:val="bottom"/>
          </w:tcPr>
          <w:p w14:paraId="4234A5D1" w14:textId="77777777" w:rsidR="00C45D71" w:rsidRDefault="00C45D71">
            <w:pPr>
              <w:spacing w:line="0" w:lineRule="atLeast"/>
              <w:ind w:left="140"/>
              <w:rPr>
                <w:rFonts w:ascii="Arial" w:eastAsia="Arial" w:hAnsi="Arial"/>
                <w:sz w:val="18"/>
              </w:rPr>
            </w:pPr>
            <w:r>
              <w:rPr>
                <w:rFonts w:ascii="Arial" w:eastAsia="Arial" w:hAnsi="Arial"/>
                <w:sz w:val="18"/>
              </w:rPr>
              <w:t>Communication</w:t>
            </w:r>
          </w:p>
        </w:tc>
      </w:tr>
      <w:tr w:rsidR="00C45D71" w14:paraId="6FB47E8F" w14:textId="77777777">
        <w:trPr>
          <w:trHeight w:val="207"/>
        </w:trPr>
        <w:tc>
          <w:tcPr>
            <w:tcW w:w="7460" w:type="dxa"/>
            <w:tcBorders>
              <w:left w:val="single" w:sz="8" w:space="0" w:color="auto"/>
              <w:right w:val="single" w:sz="8" w:space="0" w:color="auto"/>
            </w:tcBorders>
            <w:shd w:val="clear" w:color="auto" w:fill="auto"/>
            <w:vAlign w:val="bottom"/>
          </w:tcPr>
          <w:p w14:paraId="7C59C166" w14:textId="77777777" w:rsidR="00C45D71" w:rsidRDefault="00C45D71">
            <w:pPr>
              <w:spacing w:line="207" w:lineRule="exact"/>
              <w:ind w:left="480"/>
              <w:rPr>
                <w:rFonts w:ascii="Arial" w:eastAsia="Arial" w:hAnsi="Arial"/>
              </w:rPr>
            </w:pPr>
            <w:r>
              <w:rPr>
                <w:rFonts w:ascii="Arial" w:eastAsia="Arial" w:hAnsi="Arial"/>
              </w:rPr>
              <w:t>•  To understand the importance of delegation to effective leadership</w:t>
            </w:r>
          </w:p>
        </w:tc>
        <w:tc>
          <w:tcPr>
            <w:tcW w:w="340" w:type="dxa"/>
            <w:shd w:val="clear" w:color="auto" w:fill="auto"/>
            <w:vAlign w:val="bottom"/>
          </w:tcPr>
          <w:p w14:paraId="1A5D5CAB" w14:textId="77777777" w:rsidR="00C45D71" w:rsidRDefault="00C45D71">
            <w:pPr>
              <w:spacing w:line="0" w:lineRule="atLeast"/>
              <w:rPr>
                <w:rFonts w:ascii="Times New Roman" w:eastAsia="Times New Roman" w:hAnsi="Times New Roman"/>
                <w:sz w:val="18"/>
              </w:rPr>
            </w:pPr>
          </w:p>
        </w:tc>
        <w:tc>
          <w:tcPr>
            <w:tcW w:w="1580" w:type="dxa"/>
            <w:tcBorders>
              <w:right w:val="single" w:sz="8" w:space="0" w:color="auto"/>
            </w:tcBorders>
            <w:shd w:val="clear" w:color="auto" w:fill="auto"/>
            <w:vAlign w:val="bottom"/>
          </w:tcPr>
          <w:p w14:paraId="0AB8D448" w14:textId="77777777" w:rsidR="00C45D71" w:rsidRDefault="00C45D71">
            <w:pPr>
              <w:spacing w:line="197" w:lineRule="exact"/>
              <w:ind w:left="140"/>
              <w:rPr>
                <w:rFonts w:ascii="Arial" w:eastAsia="Arial" w:hAnsi="Arial"/>
                <w:sz w:val="18"/>
              </w:rPr>
            </w:pPr>
            <w:r>
              <w:rPr>
                <w:rFonts w:ascii="Arial" w:eastAsia="Arial" w:hAnsi="Arial"/>
                <w:sz w:val="18"/>
              </w:rPr>
              <w:t>&amp; Interpersonal</w:t>
            </w:r>
          </w:p>
        </w:tc>
      </w:tr>
      <w:tr w:rsidR="00C45D71" w14:paraId="06A11D98" w14:textId="77777777">
        <w:trPr>
          <w:trHeight w:val="284"/>
        </w:trPr>
        <w:tc>
          <w:tcPr>
            <w:tcW w:w="7460" w:type="dxa"/>
            <w:tcBorders>
              <w:left w:val="single" w:sz="8" w:space="0" w:color="auto"/>
              <w:right w:val="single" w:sz="8" w:space="0" w:color="auto"/>
            </w:tcBorders>
            <w:shd w:val="clear" w:color="auto" w:fill="auto"/>
            <w:vAlign w:val="bottom"/>
          </w:tcPr>
          <w:p w14:paraId="7A681AD3" w14:textId="77777777" w:rsidR="00C45D71" w:rsidRDefault="00C45D71">
            <w:pPr>
              <w:spacing w:line="0" w:lineRule="atLeast"/>
              <w:ind w:left="480"/>
              <w:rPr>
                <w:rFonts w:ascii="Arial" w:eastAsia="Arial" w:hAnsi="Arial"/>
              </w:rPr>
            </w:pPr>
            <w:r>
              <w:rPr>
                <w:rFonts w:ascii="Arial" w:eastAsia="Arial" w:hAnsi="Arial"/>
              </w:rPr>
              <w:t>•  To learn tips in delegation</w:t>
            </w:r>
          </w:p>
        </w:tc>
        <w:tc>
          <w:tcPr>
            <w:tcW w:w="340" w:type="dxa"/>
            <w:shd w:val="clear" w:color="auto" w:fill="auto"/>
            <w:vAlign w:val="bottom"/>
          </w:tcPr>
          <w:p w14:paraId="06D9F9A1" w14:textId="77777777" w:rsidR="00C45D71" w:rsidRDefault="00C45D71">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14:paraId="734A5B65" w14:textId="77777777" w:rsidR="00C45D71" w:rsidRDefault="00C45D71">
            <w:pPr>
              <w:spacing w:line="197" w:lineRule="exact"/>
              <w:ind w:left="140"/>
              <w:rPr>
                <w:rFonts w:ascii="Arial" w:eastAsia="Arial" w:hAnsi="Arial"/>
                <w:sz w:val="18"/>
              </w:rPr>
            </w:pPr>
            <w:r>
              <w:rPr>
                <w:rFonts w:ascii="Arial" w:eastAsia="Arial" w:hAnsi="Arial"/>
                <w:sz w:val="18"/>
              </w:rPr>
              <w:t>Skills</w:t>
            </w:r>
          </w:p>
        </w:tc>
      </w:tr>
      <w:tr w:rsidR="00C45D71" w14:paraId="07E2F068" w14:textId="77777777">
        <w:trPr>
          <w:trHeight w:val="456"/>
        </w:trPr>
        <w:tc>
          <w:tcPr>
            <w:tcW w:w="7460" w:type="dxa"/>
            <w:tcBorders>
              <w:left w:val="single" w:sz="8" w:space="0" w:color="auto"/>
              <w:right w:val="single" w:sz="8" w:space="0" w:color="auto"/>
            </w:tcBorders>
            <w:shd w:val="clear" w:color="auto" w:fill="auto"/>
            <w:vAlign w:val="bottom"/>
          </w:tcPr>
          <w:p w14:paraId="6DF8F2E8" w14:textId="77777777" w:rsidR="00C45D71" w:rsidRDefault="00C45D71">
            <w:pPr>
              <w:spacing w:line="0" w:lineRule="atLeast"/>
              <w:ind w:left="840"/>
              <w:rPr>
                <w:rFonts w:ascii="Arial" w:eastAsia="Arial" w:hAnsi="Arial"/>
              </w:rPr>
            </w:pPr>
            <w:r>
              <w:rPr>
                <w:rFonts w:ascii="Arial" w:eastAsia="Arial" w:hAnsi="Arial"/>
              </w:rPr>
              <w:t>Readings:</w:t>
            </w:r>
          </w:p>
        </w:tc>
        <w:tc>
          <w:tcPr>
            <w:tcW w:w="340" w:type="dxa"/>
            <w:shd w:val="clear" w:color="auto" w:fill="auto"/>
            <w:vAlign w:val="bottom"/>
          </w:tcPr>
          <w:p w14:paraId="028BB24F" w14:textId="77777777" w:rsidR="00C45D71" w:rsidRDefault="00C45D71">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14:paraId="44443646" w14:textId="77777777" w:rsidR="00C45D71" w:rsidRDefault="00C45D71">
            <w:pPr>
              <w:spacing w:line="0" w:lineRule="atLeast"/>
              <w:rPr>
                <w:rFonts w:ascii="Times New Roman" w:eastAsia="Times New Roman" w:hAnsi="Times New Roman"/>
                <w:sz w:val="24"/>
              </w:rPr>
            </w:pPr>
          </w:p>
        </w:tc>
      </w:tr>
      <w:tr w:rsidR="00C45D71" w14:paraId="6A1ACE71" w14:textId="77777777">
        <w:trPr>
          <w:trHeight w:val="247"/>
        </w:trPr>
        <w:tc>
          <w:tcPr>
            <w:tcW w:w="7460" w:type="dxa"/>
            <w:tcBorders>
              <w:left w:val="single" w:sz="8" w:space="0" w:color="auto"/>
              <w:right w:val="single" w:sz="8" w:space="0" w:color="auto"/>
            </w:tcBorders>
            <w:shd w:val="clear" w:color="auto" w:fill="auto"/>
            <w:vAlign w:val="bottom"/>
          </w:tcPr>
          <w:p w14:paraId="282D6926" w14:textId="77777777" w:rsidR="00C45D71" w:rsidRDefault="00C45D71">
            <w:pPr>
              <w:spacing w:line="0" w:lineRule="atLeast"/>
              <w:ind w:left="480"/>
              <w:rPr>
                <w:rFonts w:ascii="Arial" w:eastAsia="Arial" w:hAnsi="Arial"/>
              </w:rPr>
            </w:pPr>
            <w:r>
              <w:rPr>
                <w:rFonts w:ascii="Arial" w:eastAsia="Arial" w:hAnsi="Arial"/>
              </w:rPr>
              <w:t>•  Johnson, L.K. (2004). Are You Delegating So It Sticks? Harvard</w:t>
            </w:r>
          </w:p>
        </w:tc>
        <w:tc>
          <w:tcPr>
            <w:tcW w:w="340" w:type="dxa"/>
            <w:shd w:val="clear" w:color="auto" w:fill="auto"/>
            <w:vAlign w:val="bottom"/>
          </w:tcPr>
          <w:p w14:paraId="7127A673"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19298D34" w14:textId="77777777" w:rsidR="00C45D71" w:rsidRDefault="00C45D71">
            <w:pPr>
              <w:spacing w:line="0" w:lineRule="atLeast"/>
              <w:rPr>
                <w:rFonts w:ascii="Times New Roman" w:eastAsia="Times New Roman" w:hAnsi="Times New Roman"/>
                <w:sz w:val="21"/>
              </w:rPr>
            </w:pPr>
          </w:p>
        </w:tc>
      </w:tr>
      <w:tr w:rsidR="00C45D71" w14:paraId="642DF217" w14:textId="77777777">
        <w:trPr>
          <w:trHeight w:val="226"/>
        </w:trPr>
        <w:tc>
          <w:tcPr>
            <w:tcW w:w="7460" w:type="dxa"/>
            <w:tcBorders>
              <w:left w:val="single" w:sz="8" w:space="0" w:color="auto"/>
              <w:right w:val="single" w:sz="8" w:space="0" w:color="auto"/>
            </w:tcBorders>
            <w:shd w:val="clear" w:color="auto" w:fill="auto"/>
            <w:vAlign w:val="bottom"/>
          </w:tcPr>
          <w:p w14:paraId="216EBAFD" w14:textId="77777777" w:rsidR="00C45D71" w:rsidRDefault="00C45D71">
            <w:pPr>
              <w:spacing w:line="226" w:lineRule="exact"/>
              <w:ind w:left="840"/>
              <w:rPr>
                <w:rFonts w:ascii="Arial" w:eastAsia="Arial" w:hAnsi="Arial"/>
              </w:rPr>
            </w:pPr>
            <w:r>
              <w:rPr>
                <w:rFonts w:ascii="Arial" w:eastAsia="Arial" w:hAnsi="Arial"/>
              </w:rPr>
              <w:t>Management Update</w:t>
            </w:r>
          </w:p>
        </w:tc>
        <w:tc>
          <w:tcPr>
            <w:tcW w:w="340" w:type="dxa"/>
            <w:shd w:val="clear" w:color="auto" w:fill="auto"/>
            <w:vAlign w:val="bottom"/>
          </w:tcPr>
          <w:p w14:paraId="30085201" w14:textId="77777777" w:rsidR="00C45D71" w:rsidRDefault="00C45D71">
            <w:pPr>
              <w:spacing w:line="0" w:lineRule="atLeast"/>
              <w:rPr>
                <w:rFonts w:ascii="Times New Roman" w:eastAsia="Times New Roman" w:hAnsi="Times New Roman"/>
                <w:sz w:val="19"/>
              </w:rPr>
            </w:pPr>
          </w:p>
        </w:tc>
        <w:tc>
          <w:tcPr>
            <w:tcW w:w="1580" w:type="dxa"/>
            <w:tcBorders>
              <w:right w:val="single" w:sz="8" w:space="0" w:color="auto"/>
            </w:tcBorders>
            <w:shd w:val="clear" w:color="auto" w:fill="auto"/>
            <w:vAlign w:val="bottom"/>
          </w:tcPr>
          <w:p w14:paraId="4A3EBEE3" w14:textId="77777777" w:rsidR="00C45D71" w:rsidRDefault="00C45D71">
            <w:pPr>
              <w:spacing w:line="0" w:lineRule="atLeast"/>
              <w:rPr>
                <w:rFonts w:ascii="Times New Roman" w:eastAsia="Times New Roman" w:hAnsi="Times New Roman"/>
                <w:sz w:val="19"/>
              </w:rPr>
            </w:pPr>
          </w:p>
        </w:tc>
      </w:tr>
      <w:tr w:rsidR="00C45D71" w14:paraId="2501E046" w14:textId="77777777">
        <w:trPr>
          <w:trHeight w:val="247"/>
        </w:trPr>
        <w:tc>
          <w:tcPr>
            <w:tcW w:w="7460" w:type="dxa"/>
            <w:tcBorders>
              <w:left w:val="single" w:sz="8" w:space="0" w:color="auto"/>
              <w:right w:val="single" w:sz="8" w:space="0" w:color="auto"/>
            </w:tcBorders>
            <w:shd w:val="clear" w:color="auto" w:fill="auto"/>
            <w:vAlign w:val="bottom"/>
          </w:tcPr>
          <w:p w14:paraId="51AD3E36" w14:textId="77777777" w:rsidR="00C45D71" w:rsidRDefault="00C45D71">
            <w:pPr>
              <w:spacing w:line="0" w:lineRule="atLeast"/>
              <w:ind w:left="480"/>
              <w:rPr>
                <w:rFonts w:ascii="Arial" w:eastAsia="Arial" w:hAnsi="Arial"/>
              </w:rPr>
            </w:pPr>
            <w:r>
              <w:rPr>
                <w:rFonts w:ascii="Arial" w:eastAsia="Arial" w:hAnsi="Arial"/>
              </w:rPr>
              <w:t xml:space="preserve">•  </w:t>
            </w:r>
            <w:proofErr w:type="spellStart"/>
            <w:r>
              <w:rPr>
                <w:rFonts w:ascii="Arial" w:eastAsia="Arial" w:hAnsi="Arial"/>
              </w:rPr>
              <w:t>Oncken</w:t>
            </w:r>
            <w:proofErr w:type="spellEnd"/>
            <w:r>
              <w:rPr>
                <w:rFonts w:ascii="Arial" w:eastAsia="Arial" w:hAnsi="Arial"/>
              </w:rPr>
              <w:t xml:space="preserve"> Jr., W. &amp; Wass, D.L. (1999). Management Time: Who’s got the</w:t>
            </w:r>
          </w:p>
        </w:tc>
        <w:tc>
          <w:tcPr>
            <w:tcW w:w="340" w:type="dxa"/>
            <w:shd w:val="clear" w:color="auto" w:fill="auto"/>
            <w:vAlign w:val="bottom"/>
          </w:tcPr>
          <w:p w14:paraId="7E387FFF"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5893466E" w14:textId="77777777" w:rsidR="00C45D71" w:rsidRDefault="00C45D71">
            <w:pPr>
              <w:spacing w:line="0" w:lineRule="atLeast"/>
              <w:rPr>
                <w:rFonts w:ascii="Times New Roman" w:eastAsia="Times New Roman" w:hAnsi="Times New Roman"/>
                <w:sz w:val="21"/>
              </w:rPr>
            </w:pPr>
          </w:p>
        </w:tc>
      </w:tr>
      <w:tr w:rsidR="00C45D71" w14:paraId="7B6C5447" w14:textId="77777777">
        <w:trPr>
          <w:trHeight w:val="230"/>
        </w:trPr>
        <w:tc>
          <w:tcPr>
            <w:tcW w:w="7460" w:type="dxa"/>
            <w:tcBorders>
              <w:left w:val="single" w:sz="8" w:space="0" w:color="auto"/>
              <w:bottom w:val="single" w:sz="8" w:space="0" w:color="auto"/>
              <w:right w:val="single" w:sz="8" w:space="0" w:color="auto"/>
            </w:tcBorders>
            <w:shd w:val="clear" w:color="auto" w:fill="auto"/>
            <w:vAlign w:val="bottom"/>
          </w:tcPr>
          <w:p w14:paraId="5405B000" w14:textId="77777777" w:rsidR="00C45D71" w:rsidRDefault="00C45D71">
            <w:pPr>
              <w:spacing w:line="229" w:lineRule="exact"/>
              <w:ind w:left="840"/>
              <w:rPr>
                <w:rFonts w:ascii="Arial" w:eastAsia="Arial" w:hAnsi="Arial"/>
              </w:rPr>
            </w:pPr>
            <w:r>
              <w:rPr>
                <w:rFonts w:ascii="Arial" w:eastAsia="Arial" w:hAnsi="Arial"/>
              </w:rPr>
              <w:t>Monkey? Harvard Business Review</w:t>
            </w:r>
          </w:p>
        </w:tc>
        <w:tc>
          <w:tcPr>
            <w:tcW w:w="340" w:type="dxa"/>
            <w:tcBorders>
              <w:bottom w:val="single" w:sz="8" w:space="0" w:color="auto"/>
            </w:tcBorders>
            <w:shd w:val="clear" w:color="auto" w:fill="auto"/>
            <w:vAlign w:val="bottom"/>
          </w:tcPr>
          <w:p w14:paraId="793DD048" w14:textId="77777777" w:rsidR="00C45D71" w:rsidRDefault="00C45D71">
            <w:pPr>
              <w:spacing w:line="0" w:lineRule="atLeast"/>
              <w:rPr>
                <w:rFonts w:ascii="Times New Roman" w:eastAsia="Times New Roman" w:hAnsi="Times New Roman"/>
              </w:rPr>
            </w:pPr>
          </w:p>
        </w:tc>
        <w:tc>
          <w:tcPr>
            <w:tcW w:w="1580" w:type="dxa"/>
            <w:tcBorders>
              <w:bottom w:val="single" w:sz="8" w:space="0" w:color="auto"/>
              <w:right w:val="single" w:sz="8" w:space="0" w:color="auto"/>
            </w:tcBorders>
            <w:shd w:val="clear" w:color="auto" w:fill="auto"/>
            <w:vAlign w:val="bottom"/>
          </w:tcPr>
          <w:p w14:paraId="536C43A8" w14:textId="77777777" w:rsidR="00C45D71" w:rsidRDefault="00C45D71">
            <w:pPr>
              <w:spacing w:line="0" w:lineRule="atLeast"/>
              <w:rPr>
                <w:rFonts w:ascii="Times New Roman" w:eastAsia="Times New Roman" w:hAnsi="Times New Roman"/>
              </w:rPr>
            </w:pPr>
          </w:p>
        </w:tc>
      </w:tr>
      <w:tr w:rsidR="00C45D71" w14:paraId="1D12CF4F" w14:textId="77777777">
        <w:trPr>
          <w:trHeight w:val="218"/>
        </w:trPr>
        <w:tc>
          <w:tcPr>
            <w:tcW w:w="7460" w:type="dxa"/>
            <w:tcBorders>
              <w:left w:val="single" w:sz="8" w:space="0" w:color="auto"/>
              <w:right w:val="single" w:sz="8" w:space="0" w:color="auto"/>
            </w:tcBorders>
            <w:shd w:val="clear" w:color="auto" w:fill="auto"/>
            <w:vAlign w:val="bottom"/>
          </w:tcPr>
          <w:p w14:paraId="05EA163E" w14:textId="77777777" w:rsidR="00C45D71" w:rsidRDefault="00C45D71">
            <w:pPr>
              <w:spacing w:line="218" w:lineRule="exact"/>
              <w:ind w:left="120"/>
              <w:rPr>
                <w:rFonts w:ascii="Arial" w:eastAsia="Arial" w:hAnsi="Arial"/>
                <w:b/>
              </w:rPr>
            </w:pPr>
            <w:r>
              <w:rPr>
                <w:rFonts w:ascii="Arial" w:eastAsia="Arial" w:hAnsi="Arial"/>
                <w:b/>
              </w:rPr>
              <w:t>Didactic Seminar - Improving Organizational Health</w:t>
            </w:r>
          </w:p>
        </w:tc>
        <w:tc>
          <w:tcPr>
            <w:tcW w:w="340" w:type="dxa"/>
            <w:shd w:val="clear" w:color="auto" w:fill="auto"/>
            <w:vAlign w:val="bottom"/>
          </w:tcPr>
          <w:p w14:paraId="0063F21D" w14:textId="77777777" w:rsidR="00C45D71" w:rsidRDefault="00C45D71">
            <w:pPr>
              <w:spacing w:line="0" w:lineRule="atLeast"/>
              <w:rPr>
                <w:rFonts w:ascii="Times New Roman" w:eastAsia="Times New Roman" w:hAnsi="Times New Roman"/>
                <w:sz w:val="18"/>
              </w:rPr>
            </w:pPr>
          </w:p>
        </w:tc>
        <w:tc>
          <w:tcPr>
            <w:tcW w:w="1580" w:type="dxa"/>
            <w:tcBorders>
              <w:right w:val="single" w:sz="8" w:space="0" w:color="auto"/>
            </w:tcBorders>
            <w:shd w:val="clear" w:color="auto" w:fill="auto"/>
            <w:vAlign w:val="bottom"/>
          </w:tcPr>
          <w:p w14:paraId="154BEEBF" w14:textId="77777777" w:rsidR="00C45D71" w:rsidRDefault="00C45D71">
            <w:pPr>
              <w:spacing w:line="0" w:lineRule="atLeast"/>
              <w:rPr>
                <w:rFonts w:ascii="Times New Roman" w:eastAsia="Times New Roman" w:hAnsi="Times New Roman"/>
                <w:sz w:val="18"/>
              </w:rPr>
            </w:pPr>
          </w:p>
        </w:tc>
      </w:tr>
      <w:tr w:rsidR="00C45D71" w14:paraId="5B9E3D36" w14:textId="77777777">
        <w:trPr>
          <w:trHeight w:val="247"/>
        </w:trPr>
        <w:tc>
          <w:tcPr>
            <w:tcW w:w="7460" w:type="dxa"/>
            <w:tcBorders>
              <w:left w:val="single" w:sz="8" w:space="0" w:color="auto"/>
              <w:right w:val="single" w:sz="8" w:space="0" w:color="auto"/>
            </w:tcBorders>
            <w:shd w:val="clear" w:color="auto" w:fill="auto"/>
            <w:vAlign w:val="bottom"/>
          </w:tcPr>
          <w:p w14:paraId="75A7DB33" w14:textId="77777777" w:rsidR="00C45D71" w:rsidRDefault="00C45D71">
            <w:pPr>
              <w:spacing w:line="0" w:lineRule="atLeast"/>
              <w:ind w:left="460"/>
              <w:rPr>
                <w:rFonts w:ascii="Arial" w:eastAsia="Arial" w:hAnsi="Arial"/>
              </w:rPr>
            </w:pPr>
            <w:r>
              <w:rPr>
                <w:rFonts w:ascii="Arial" w:eastAsia="Arial" w:hAnsi="Arial"/>
              </w:rPr>
              <w:t>•  Understand what the concept of organizational health means</w:t>
            </w:r>
          </w:p>
        </w:tc>
        <w:tc>
          <w:tcPr>
            <w:tcW w:w="340" w:type="dxa"/>
            <w:shd w:val="clear" w:color="auto" w:fill="auto"/>
            <w:vAlign w:val="bottom"/>
          </w:tcPr>
          <w:p w14:paraId="43912D36"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338049DC" w14:textId="77777777" w:rsidR="00C45D71" w:rsidRDefault="00C45D71">
            <w:pPr>
              <w:spacing w:line="0" w:lineRule="atLeast"/>
              <w:rPr>
                <w:rFonts w:ascii="Times New Roman" w:eastAsia="Times New Roman" w:hAnsi="Times New Roman"/>
                <w:sz w:val="21"/>
              </w:rPr>
            </w:pPr>
          </w:p>
        </w:tc>
      </w:tr>
      <w:tr w:rsidR="00C45D71" w14:paraId="4F22B812" w14:textId="77777777">
        <w:trPr>
          <w:trHeight w:val="242"/>
        </w:trPr>
        <w:tc>
          <w:tcPr>
            <w:tcW w:w="7460" w:type="dxa"/>
            <w:tcBorders>
              <w:left w:val="single" w:sz="8" w:space="0" w:color="auto"/>
              <w:right w:val="single" w:sz="8" w:space="0" w:color="auto"/>
            </w:tcBorders>
            <w:shd w:val="clear" w:color="auto" w:fill="auto"/>
            <w:vAlign w:val="bottom"/>
          </w:tcPr>
          <w:p w14:paraId="609F149C" w14:textId="77777777" w:rsidR="00C45D71" w:rsidRDefault="00C45D71">
            <w:pPr>
              <w:spacing w:line="0" w:lineRule="atLeast"/>
              <w:ind w:left="460"/>
              <w:rPr>
                <w:rFonts w:ascii="Arial" w:eastAsia="Arial" w:hAnsi="Arial"/>
              </w:rPr>
            </w:pPr>
            <w:r>
              <w:rPr>
                <w:rFonts w:ascii="Arial" w:eastAsia="Arial" w:hAnsi="Arial"/>
              </w:rPr>
              <w:t>•  Be able to cite at least two reasons why organizational culture is critical to</w:t>
            </w:r>
          </w:p>
        </w:tc>
        <w:tc>
          <w:tcPr>
            <w:tcW w:w="340" w:type="dxa"/>
            <w:shd w:val="clear" w:color="auto" w:fill="auto"/>
            <w:vAlign w:val="bottom"/>
          </w:tcPr>
          <w:p w14:paraId="51E69643"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161F7045" w14:textId="77777777" w:rsidR="00C45D71" w:rsidRDefault="00C45D71">
            <w:pPr>
              <w:spacing w:line="0" w:lineRule="atLeast"/>
              <w:rPr>
                <w:rFonts w:ascii="Times New Roman" w:eastAsia="Times New Roman" w:hAnsi="Times New Roman"/>
                <w:sz w:val="21"/>
              </w:rPr>
            </w:pPr>
          </w:p>
        </w:tc>
      </w:tr>
      <w:tr w:rsidR="00C45D71" w14:paraId="78E0DB00" w14:textId="77777777">
        <w:trPr>
          <w:trHeight w:val="226"/>
        </w:trPr>
        <w:tc>
          <w:tcPr>
            <w:tcW w:w="7460" w:type="dxa"/>
            <w:tcBorders>
              <w:left w:val="single" w:sz="8" w:space="0" w:color="auto"/>
              <w:right w:val="single" w:sz="8" w:space="0" w:color="auto"/>
            </w:tcBorders>
            <w:shd w:val="clear" w:color="auto" w:fill="auto"/>
            <w:vAlign w:val="bottom"/>
          </w:tcPr>
          <w:p w14:paraId="01FC5C71" w14:textId="77777777" w:rsidR="00C45D71" w:rsidRDefault="00C45D71">
            <w:pPr>
              <w:spacing w:line="226" w:lineRule="exact"/>
              <w:ind w:left="820"/>
              <w:rPr>
                <w:rFonts w:ascii="Arial" w:eastAsia="Arial" w:hAnsi="Arial"/>
              </w:rPr>
            </w:pPr>
            <w:r>
              <w:rPr>
                <w:rFonts w:ascii="Arial" w:eastAsia="Arial" w:hAnsi="Arial"/>
              </w:rPr>
              <w:t>success</w:t>
            </w:r>
          </w:p>
        </w:tc>
        <w:tc>
          <w:tcPr>
            <w:tcW w:w="340" w:type="dxa"/>
            <w:shd w:val="clear" w:color="auto" w:fill="auto"/>
            <w:vAlign w:val="bottom"/>
          </w:tcPr>
          <w:p w14:paraId="4972FC9E" w14:textId="77777777" w:rsidR="00C45D71" w:rsidRDefault="00C45D71">
            <w:pPr>
              <w:spacing w:line="0" w:lineRule="atLeast"/>
              <w:rPr>
                <w:rFonts w:ascii="Times New Roman" w:eastAsia="Times New Roman" w:hAnsi="Times New Roman"/>
                <w:sz w:val="19"/>
              </w:rPr>
            </w:pPr>
          </w:p>
        </w:tc>
        <w:tc>
          <w:tcPr>
            <w:tcW w:w="1580" w:type="dxa"/>
            <w:tcBorders>
              <w:right w:val="single" w:sz="8" w:space="0" w:color="auto"/>
            </w:tcBorders>
            <w:shd w:val="clear" w:color="auto" w:fill="auto"/>
            <w:vAlign w:val="bottom"/>
          </w:tcPr>
          <w:p w14:paraId="5B5221A0" w14:textId="77777777" w:rsidR="00C45D71" w:rsidRDefault="00C45D71">
            <w:pPr>
              <w:spacing w:line="0" w:lineRule="atLeast"/>
              <w:rPr>
                <w:rFonts w:ascii="Times New Roman" w:eastAsia="Times New Roman" w:hAnsi="Times New Roman"/>
                <w:sz w:val="19"/>
              </w:rPr>
            </w:pPr>
          </w:p>
        </w:tc>
      </w:tr>
      <w:tr w:rsidR="00C45D71" w14:paraId="7E8304CB" w14:textId="77777777">
        <w:trPr>
          <w:trHeight w:val="247"/>
        </w:trPr>
        <w:tc>
          <w:tcPr>
            <w:tcW w:w="7460" w:type="dxa"/>
            <w:tcBorders>
              <w:left w:val="single" w:sz="8" w:space="0" w:color="auto"/>
              <w:right w:val="single" w:sz="8" w:space="0" w:color="auto"/>
            </w:tcBorders>
            <w:shd w:val="clear" w:color="auto" w:fill="auto"/>
            <w:vAlign w:val="bottom"/>
          </w:tcPr>
          <w:p w14:paraId="653E9412" w14:textId="77777777" w:rsidR="00C45D71" w:rsidRDefault="00C45D71">
            <w:pPr>
              <w:spacing w:line="0" w:lineRule="atLeast"/>
              <w:ind w:left="460"/>
              <w:rPr>
                <w:rFonts w:ascii="Arial" w:eastAsia="Arial" w:hAnsi="Arial"/>
              </w:rPr>
            </w:pPr>
            <w:r>
              <w:rPr>
                <w:rFonts w:ascii="Arial" w:eastAsia="Arial" w:hAnsi="Arial"/>
              </w:rPr>
              <w:t>•  Be familiar with at least three VA initiates that contribute to the overall</w:t>
            </w:r>
          </w:p>
        </w:tc>
        <w:tc>
          <w:tcPr>
            <w:tcW w:w="340" w:type="dxa"/>
            <w:shd w:val="clear" w:color="auto" w:fill="auto"/>
            <w:vAlign w:val="bottom"/>
          </w:tcPr>
          <w:p w14:paraId="2CC36728" w14:textId="77777777" w:rsidR="00C45D71" w:rsidRDefault="00C45D71">
            <w:pPr>
              <w:spacing w:line="0" w:lineRule="atLeast"/>
              <w:rPr>
                <w:rFonts w:ascii="Times New Roman" w:eastAsia="Times New Roman" w:hAnsi="Times New Roman"/>
                <w:sz w:val="21"/>
              </w:rPr>
            </w:pPr>
          </w:p>
        </w:tc>
        <w:tc>
          <w:tcPr>
            <w:tcW w:w="1580" w:type="dxa"/>
            <w:tcBorders>
              <w:right w:val="single" w:sz="8" w:space="0" w:color="auto"/>
            </w:tcBorders>
            <w:shd w:val="clear" w:color="auto" w:fill="auto"/>
            <w:vAlign w:val="bottom"/>
          </w:tcPr>
          <w:p w14:paraId="5F594398" w14:textId="77777777" w:rsidR="00C45D71" w:rsidRDefault="00C45D71">
            <w:pPr>
              <w:spacing w:line="0" w:lineRule="atLeast"/>
              <w:rPr>
                <w:rFonts w:ascii="Times New Roman" w:eastAsia="Times New Roman" w:hAnsi="Times New Roman"/>
                <w:sz w:val="21"/>
              </w:rPr>
            </w:pPr>
          </w:p>
        </w:tc>
      </w:tr>
      <w:tr w:rsidR="00C45D71" w14:paraId="733DE0D2" w14:textId="77777777">
        <w:trPr>
          <w:trHeight w:val="230"/>
        </w:trPr>
        <w:tc>
          <w:tcPr>
            <w:tcW w:w="7460" w:type="dxa"/>
            <w:tcBorders>
              <w:left w:val="single" w:sz="8" w:space="0" w:color="auto"/>
              <w:bottom w:val="single" w:sz="8" w:space="0" w:color="auto"/>
              <w:right w:val="single" w:sz="8" w:space="0" w:color="auto"/>
            </w:tcBorders>
            <w:shd w:val="clear" w:color="auto" w:fill="auto"/>
            <w:vAlign w:val="bottom"/>
          </w:tcPr>
          <w:p w14:paraId="035BD324" w14:textId="77777777" w:rsidR="00C45D71" w:rsidRDefault="00C45D71">
            <w:pPr>
              <w:spacing w:line="229" w:lineRule="exact"/>
              <w:ind w:left="820"/>
              <w:rPr>
                <w:rFonts w:ascii="Arial" w:eastAsia="Arial" w:hAnsi="Arial"/>
              </w:rPr>
            </w:pPr>
            <w:r>
              <w:rPr>
                <w:rFonts w:ascii="Arial" w:eastAsia="Arial" w:hAnsi="Arial"/>
              </w:rPr>
              <w:t>organization</w:t>
            </w:r>
          </w:p>
        </w:tc>
        <w:tc>
          <w:tcPr>
            <w:tcW w:w="340" w:type="dxa"/>
            <w:tcBorders>
              <w:bottom w:val="single" w:sz="8" w:space="0" w:color="auto"/>
            </w:tcBorders>
            <w:shd w:val="clear" w:color="auto" w:fill="auto"/>
            <w:vAlign w:val="bottom"/>
          </w:tcPr>
          <w:p w14:paraId="74BFB510" w14:textId="77777777" w:rsidR="00C45D71" w:rsidRDefault="00C45D71">
            <w:pPr>
              <w:spacing w:line="0" w:lineRule="atLeast"/>
              <w:rPr>
                <w:rFonts w:ascii="Times New Roman" w:eastAsia="Times New Roman" w:hAnsi="Times New Roman"/>
              </w:rPr>
            </w:pPr>
          </w:p>
        </w:tc>
        <w:tc>
          <w:tcPr>
            <w:tcW w:w="1580" w:type="dxa"/>
            <w:tcBorders>
              <w:bottom w:val="single" w:sz="8" w:space="0" w:color="auto"/>
              <w:right w:val="single" w:sz="8" w:space="0" w:color="auto"/>
            </w:tcBorders>
            <w:shd w:val="clear" w:color="auto" w:fill="auto"/>
            <w:vAlign w:val="bottom"/>
          </w:tcPr>
          <w:p w14:paraId="79920E5C" w14:textId="77777777" w:rsidR="00C45D71" w:rsidRDefault="00C45D71">
            <w:pPr>
              <w:spacing w:line="0" w:lineRule="atLeast"/>
              <w:rPr>
                <w:rFonts w:ascii="Times New Roman" w:eastAsia="Times New Roman" w:hAnsi="Times New Roman"/>
              </w:rPr>
            </w:pPr>
          </w:p>
        </w:tc>
      </w:tr>
    </w:tbl>
    <w:p w14:paraId="27E6CCCE" w14:textId="77777777" w:rsidR="00C45D71" w:rsidRDefault="00C45D71">
      <w:pPr>
        <w:spacing w:line="200" w:lineRule="exact"/>
        <w:rPr>
          <w:rFonts w:ascii="Times New Roman" w:eastAsia="Times New Roman" w:hAnsi="Times New Roman"/>
        </w:rPr>
      </w:pPr>
    </w:p>
    <w:p w14:paraId="5C4BBFB2" w14:textId="77777777" w:rsidR="00C45D71" w:rsidRDefault="00C45D71">
      <w:pPr>
        <w:spacing w:line="256" w:lineRule="exact"/>
        <w:rPr>
          <w:rFonts w:ascii="Times New Roman" w:eastAsia="Times New Roman" w:hAnsi="Times New Roman"/>
        </w:rPr>
      </w:pPr>
    </w:p>
    <w:p w14:paraId="6105E6BB" w14:textId="77777777" w:rsidR="00C45D71" w:rsidRDefault="00C45D71">
      <w:pPr>
        <w:spacing w:line="0" w:lineRule="atLeast"/>
        <w:rPr>
          <w:rFonts w:ascii="Arial" w:eastAsia="Arial" w:hAnsi="Arial"/>
          <w:b/>
          <w:sz w:val="24"/>
        </w:rPr>
      </w:pPr>
      <w:r>
        <w:rPr>
          <w:rFonts w:ascii="Arial" w:eastAsia="Arial" w:hAnsi="Arial"/>
          <w:b/>
          <w:sz w:val="24"/>
        </w:rPr>
        <w:t>VA Didactics</w:t>
      </w:r>
    </w:p>
    <w:p w14:paraId="3A717052" w14:textId="77777777" w:rsidR="00C45D71" w:rsidRDefault="00C45D71">
      <w:pPr>
        <w:spacing w:line="220"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7480"/>
        <w:gridCol w:w="1920"/>
      </w:tblGrid>
      <w:tr w:rsidR="00C45D71" w14:paraId="4A7BB75C" w14:textId="77777777">
        <w:trPr>
          <w:trHeight w:val="268"/>
        </w:trPr>
        <w:tc>
          <w:tcPr>
            <w:tcW w:w="7480" w:type="dxa"/>
            <w:tcBorders>
              <w:top w:val="single" w:sz="8" w:space="0" w:color="auto"/>
              <w:left w:val="single" w:sz="8" w:space="0" w:color="auto"/>
              <w:right w:val="single" w:sz="8" w:space="0" w:color="auto"/>
            </w:tcBorders>
            <w:shd w:val="clear" w:color="auto" w:fill="auto"/>
            <w:vAlign w:val="bottom"/>
          </w:tcPr>
          <w:p w14:paraId="2CEED235" w14:textId="77777777" w:rsidR="00C45D71" w:rsidRDefault="00C45D71">
            <w:pPr>
              <w:spacing w:line="0" w:lineRule="atLeast"/>
              <w:ind w:left="40"/>
              <w:rPr>
                <w:rFonts w:ascii="Arial" w:eastAsia="Arial" w:hAnsi="Arial"/>
                <w:b/>
              </w:rPr>
            </w:pPr>
            <w:r>
              <w:rPr>
                <w:rFonts w:ascii="Arial" w:eastAsia="Arial" w:hAnsi="Arial"/>
                <w:b/>
              </w:rPr>
              <w:t>Title</w:t>
            </w:r>
          </w:p>
        </w:tc>
        <w:tc>
          <w:tcPr>
            <w:tcW w:w="1920" w:type="dxa"/>
            <w:tcBorders>
              <w:top w:val="single" w:sz="8" w:space="0" w:color="auto"/>
              <w:right w:val="single" w:sz="8" w:space="0" w:color="auto"/>
            </w:tcBorders>
            <w:shd w:val="clear" w:color="auto" w:fill="auto"/>
            <w:vAlign w:val="bottom"/>
          </w:tcPr>
          <w:p w14:paraId="6102FB9E" w14:textId="77777777" w:rsidR="00C45D71" w:rsidRDefault="00C45D71">
            <w:pPr>
              <w:spacing w:line="0" w:lineRule="atLeast"/>
              <w:ind w:left="20"/>
              <w:rPr>
                <w:rFonts w:ascii="Arial" w:eastAsia="Arial" w:hAnsi="Arial"/>
                <w:b/>
              </w:rPr>
            </w:pPr>
            <w:r>
              <w:rPr>
                <w:rFonts w:ascii="Arial" w:eastAsia="Arial" w:hAnsi="Arial"/>
                <w:b/>
              </w:rPr>
              <w:t>Profession-Wide</w:t>
            </w:r>
          </w:p>
        </w:tc>
      </w:tr>
      <w:tr w:rsidR="00C45D71" w14:paraId="32B725D6" w14:textId="77777777">
        <w:trPr>
          <w:trHeight w:val="228"/>
        </w:trPr>
        <w:tc>
          <w:tcPr>
            <w:tcW w:w="7480" w:type="dxa"/>
            <w:tcBorders>
              <w:left w:val="single" w:sz="8" w:space="0" w:color="auto"/>
              <w:right w:val="single" w:sz="8" w:space="0" w:color="auto"/>
            </w:tcBorders>
            <w:shd w:val="clear" w:color="auto" w:fill="auto"/>
            <w:vAlign w:val="bottom"/>
          </w:tcPr>
          <w:p w14:paraId="073631E5" w14:textId="77777777" w:rsidR="00C45D71" w:rsidRDefault="00C45D71">
            <w:pPr>
              <w:spacing w:line="0" w:lineRule="atLeast"/>
              <w:rPr>
                <w:rFonts w:ascii="Times New Roman" w:eastAsia="Times New Roman" w:hAnsi="Times New Roman"/>
                <w:sz w:val="19"/>
              </w:rPr>
            </w:pPr>
          </w:p>
        </w:tc>
        <w:tc>
          <w:tcPr>
            <w:tcW w:w="1920" w:type="dxa"/>
            <w:tcBorders>
              <w:right w:val="single" w:sz="8" w:space="0" w:color="auto"/>
            </w:tcBorders>
            <w:shd w:val="clear" w:color="auto" w:fill="auto"/>
            <w:vAlign w:val="bottom"/>
          </w:tcPr>
          <w:p w14:paraId="4524E021" w14:textId="77777777" w:rsidR="00C45D71" w:rsidRDefault="00C45D71">
            <w:pPr>
              <w:spacing w:line="228" w:lineRule="exact"/>
              <w:ind w:left="20"/>
              <w:rPr>
                <w:rFonts w:ascii="Arial" w:eastAsia="Arial" w:hAnsi="Arial"/>
                <w:b/>
              </w:rPr>
            </w:pPr>
            <w:r>
              <w:rPr>
                <w:rFonts w:ascii="Arial" w:eastAsia="Arial" w:hAnsi="Arial"/>
                <w:b/>
              </w:rPr>
              <w:t>Competencies</w:t>
            </w:r>
          </w:p>
        </w:tc>
      </w:tr>
      <w:tr w:rsidR="00C45D71" w14:paraId="75E1A684" w14:textId="77777777">
        <w:trPr>
          <w:trHeight w:val="32"/>
        </w:trPr>
        <w:tc>
          <w:tcPr>
            <w:tcW w:w="7480" w:type="dxa"/>
            <w:tcBorders>
              <w:left w:val="single" w:sz="8" w:space="0" w:color="auto"/>
              <w:bottom w:val="single" w:sz="8" w:space="0" w:color="auto"/>
              <w:right w:val="single" w:sz="8" w:space="0" w:color="auto"/>
            </w:tcBorders>
            <w:shd w:val="clear" w:color="auto" w:fill="auto"/>
            <w:vAlign w:val="bottom"/>
          </w:tcPr>
          <w:p w14:paraId="37334009" w14:textId="77777777" w:rsidR="00C45D71" w:rsidRDefault="00C45D71">
            <w:pPr>
              <w:spacing w:line="0" w:lineRule="atLeast"/>
              <w:rPr>
                <w:rFonts w:ascii="Times New Roman" w:eastAsia="Times New Roman" w:hAnsi="Times New Roman"/>
                <w:sz w:val="2"/>
              </w:rPr>
            </w:pPr>
          </w:p>
        </w:tc>
        <w:tc>
          <w:tcPr>
            <w:tcW w:w="1920" w:type="dxa"/>
            <w:tcBorders>
              <w:bottom w:val="single" w:sz="8" w:space="0" w:color="auto"/>
              <w:right w:val="single" w:sz="8" w:space="0" w:color="auto"/>
            </w:tcBorders>
            <w:shd w:val="clear" w:color="auto" w:fill="auto"/>
            <w:vAlign w:val="bottom"/>
          </w:tcPr>
          <w:p w14:paraId="442C6313" w14:textId="77777777" w:rsidR="00C45D71" w:rsidRDefault="00C45D71">
            <w:pPr>
              <w:spacing w:line="0" w:lineRule="atLeast"/>
              <w:rPr>
                <w:rFonts w:ascii="Times New Roman" w:eastAsia="Times New Roman" w:hAnsi="Times New Roman"/>
                <w:sz w:val="2"/>
              </w:rPr>
            </w:pPr>
          </w:p>
        </w:tc>
      </w:tr>
      <w:tr w:rsidR="00C45D71" w14:paraId="31FD638A" w14:textId="77777777">
        <w:trPr>
          <w:trHeight w:val="248"/>
        </w:trPr>
        <w:tc>
          <w:tcPr>
            <w:tcW w:w="7480" w:type="dxa"/>
            <w:tcBorders>
              <w:left w:val="single" w:sz="8" w:space="0" w:color="auto"/>
              <w:right w:val="single" w:sz="8" w:space="0" w:color="auto"/>
            </w:tcBorders>
            <w:shd w:val="clear" w:color="auto" w:fill="auto"/>
            <w:vAlign w:val="bottom"/>
          </w:tcPr>
          <w:p w14:paraId="6CBE1541" w14:textId="77777777" w:rsidR="00C45D71" w:rsidRDefault="00C45D71">
            <w:pPr>
              <w:spacing w:line="0" w:lineRule="atLeast"/>
              <w:ind w:left="40"/>
              <w:rPr>
                <w:rFonts w:ascii="Arial" w:eastAsia="Arial" w:hAnsi="Arial"/>
                <w:b/>
              </w:rPr>
            </w:pPr>
            <w:r>
              <w:rPr>
                <w:rFonts w:ascii="Arial" w:eastAsia="Arial" w:hAnsi="Arial"/>
                <w:b/>
              </w:rPr>
              <w:t>Didactic Seminar - VA, VHA, and Mental Health Overview</w:t>
            </w:r>
          </w:p>
        </w:tc>
        <w:tc>
          <w:tcPr>
            <w:tcW w:w="1920" w:type="dxa"/>
            <w:tcBorders>
              <w:right w:val="single" w:sz="8" w:space="0" w:color="auto"/>
            </w:tcBorders>
            <w:shd w:val="clear" w:color="auto" w:fill="auto"/>
            <w:vAlign w:val="bottom"/>
          </w:tcPr>
          <w:p w14:paraId="53424FD4" w14:textId="77777777" w:rsidR="00C45D71" w:rsidRDefault="00C45D71">
            <w:pPr>
              <w:spacing w:line="0" w:lineRule="atLeast"/>
              <w:rPr>
                <w:rFonts w:ascii="Times New Roman" w:eastAsia="Times New Roman" w:hAnsi="Times New Roman"/>
                <w:sz w:val="21"/>
              </w:rPr>
            </w:pPr>
          </w:p>
        </w:tc>
      </w:tr>
      <w:tr w:rsidR="00C45D71" w14:paraId="7DEDDCBA" w14:textId="77777777">
        <w:trPr>
          <w:trHeight w:val="247"/>
        </w:trPr>
        <w:tc>
          <w:tcPr>
            <w:tcW w:w="7480" w:type="dxa"/>
            <w:tcBorders>
              <w:left w:val="single" w:sz="8" w:space="0" w:color="auto"/>
              <w:right w:val="single" w:sz="8" w:space="0" w:color="auto"/>
            </w:tcBorders>
            <w:shd w:val="clear" w:color="auto" w:fill="auto"/>
            <w:vAlign w:val="bottom"/>
          </w:tcPr>
          <w:p w14:paraId="60E071B5" w14:textId="77777777" w:rsidR="00C45D71" w:rsidRDefault="00C45D71">
            <w:pPr>
              <w:spacing w:line="0" w:lineRule="atLeast"/>
              <w:ind w:left="400"/>
              <w:rPr>
                <w:rFonts w:ascii="Arial" w:eastAsia="Arial" w:hAnsi="Arial"/>
              </w:rPr>
            </w:pPr>
            <w:r>
              <w:rPr>
                <w:rFonts w:ascii="Arial" w:eastAsia="Arial" w:hAnsi="Arial"/>
              </w:rPr>
              <w:t>•  Learn the VA mission, core values, and strategic objectives</w:t>
            </w:r>
          </w:p>
        </w:tc>
        <w:tc>
          <w:tcPr>
            <w:tcW w:w="1920" w:type="dxa"/>
            <w:tcBorders>
              <w:right w:val="single" w:sz="8" w:space="0" w:color="auto"/>
            </w:tcBorders>
            <w:shd w:val="clear" w:color="auto" w:fill="auto"/>
            <w:vAlign w:val="bottom"/>
          </w:tcPr>
          <w:p w14:paraId="1D771F06" w14:textId="77777777" w:rsidR="00C45D71" w:rsidRDefault="00C45D71">
            <w:pPr>
              <w:spacing w:line="0" w:lineRule="atLeast"/>
              <w:rPr>
                <w:rFonts w:ascii="Times New Roman" w:eastAsia="Times New Roman" w:hAnsi="Times New Roman"/>
                <w:sz w:val="21"/>
              </w:rPr>
            </w:pPr>
          </w:p>
        </w:tc>
      </w:tr>
      <w:tr w:rsidR="00C45D71" w14:paraId="61FCFAF4" w14:textId="77777777">
        <w:trPr>
          <w:trHeight w:val="242"/>
        </w:trPr>
        <w:tc>
          <w:tcPr>
            <w:tcW w:w="7480" w:type="dxa"/>
            <w:tcBorders>
              <w:left w:val="single" w:sz="8" w:space="0" w:color="auto"/>
              <w:right w:val="single" w:sz="8" w:space="0" w:color="auto"/>
            </w:tcBorders>
            <w:shd w:val="clear" w:color="auto" w:fill="auto"/>
            <w:vAlign w:val="bottom"/>
          </w:tcPr>
          <w:p w14:paraId="2939CA93" w14:textId="77777777" w:rsidR="00C45D71" w:rsidRDefault="00C45D71">
            <w:pPr>
              <w:spacing w:line="0" w:lineRule="atLeast"/>
              <w:ind w:left="400"/>
              <w:rPr>
                <w:rFonts w:ascii="Arial" w:eastAsia="Arial" w:hAnsi="Arial"/>
              </w:rPr>
            </w:pPr>
            <w:r>
              <w:rPr>
                <w:rFonts w:ascii="Arial" w:eastAsia="Arial" w:hAnsi="Arial"/>
              </w:rPr>
              <w:t>•  Describe VHA Mission and Blueprint for Excellence</w:t>
            </w:r>
          </w:p>
        </w:tc>
        <w:tc>
          <w:tcPr>
            <w:tcW w:w="1920" w:type="dxa"/>
            <w:tcBorders>
              <w:right w:val="single" w:sz="8" w:space="0" w:color="auto"/>
            </w:tcBorders>
            <w:shd w:val="clear" w:color="auto" w:fill="auto"/>
            <w:vAlign w:val="bottom"/>
          </w:tcPr>
          <w:p w14:paraId="291D3EBF" w14:textId="77777777" w:rsidR="00C45D71" w:rsidRDefault="00C45D71">
            <w:pPr>
              <w:spacing w:line="0" w:lineRule="atLeast"/>
              <w:rPr>
                <w:rFonts w:ascii="Times New Roman" w:eastAsia="Times New Roman" w:hAnsi="Times New Roman"/>
                <w:sz w:val="21"/>
              </w:rPr>
            </w:pPr>
          </w:p>
        </w:tc>
      </w:tr>
      <w:tr w:rsidR="00C45D71" w14:paraId="4053AC2D" w14:textId="77777777">
        <w:trPr>
          <w:trHeight w:val="242"/>
        </w:trPr>
        <w:tc>
          <w:tcPr>
            <w:tcW w:w="7480" w:type="dxa"/>
            <w:tcBorders>
              <w:left w:val="single" w:sz="8" w:space="0" w:color="auto"/>
              <w:right w:val="single" w:sz="8" w:space="0" w:color="auto"/>
            </w:tcBorders>
            <w:shd w:val="clear" w:color="auto" w:fill="auto"/>
            <w:vAlign w:val="bottom"/>
          </w:tcPr>
          <w:p w14:paraId="41344D1D" w14:textId="77777777" w:rsidR="00C45D71" w:rsidRDefault="00C45D71">
            <w:pPr>
              <w:spacing w:line="0" w:lineRule="atLeast"/>
              <w:ind w:left="400"/>
              <w:rPr>
                <w:rFonts w:ascii="Arial" w:eastAsia="Arial" w:hAnsi="Arial"/>
              </w:rPr>
            </w:pPr>
            <w:r>
              <w:rPr>
                <w:rFonts w:ascii="Arial" w:eastAsia="Arial" w:hAnsi="Arial"/>
              </w:rPr>
              <w:t>•  Describe principles that guide VA Mental Health</w:t>
            </w:r>
          </w:p>
        </w:tc>
        <w:tc>
          <w:tcPr>
            <w:tcW w:w="1920" w:type="dxa"/>
            <w:tcBorders>
              <w:right w:val="single" w:sz="8" w:space="0" w:color="auto"/>
            </w:tcBorders>
            <w:shd w:val="clear" w:color="auto" w:fill="auto"/>
            <w:vAlign w:val="bottom"/>
          </w:tcPr>
          <w:p w14:paraId="0E7F2FA6" w14:textId="77777777" w:rsidR="00C45D71" w:rsidRDefault="00C45D71">
            <w:pPr>
              <w:spacing w:line="0" w:lineRule="atLeast"/>
              <w:rPr>
                <w:rFonts w:ascii="Times New Roman" w:eastAsia="Times New Roman" w:hAnsi="Times New Roman"/>
                <w:sz w:val="21"/>
              </w:rPr>
            </w:pPr>
          </w:p>
        </w:tc>
      </w:tr>
      <w:tr w:rsidR="00C45D71" w14:paraId="366A4C1B" w14:textId="77777777">
        <w:trPr>
          <w:trHeight w:val="245"/>
        </w:trPr>
        <w:tc>
          <w:tcPr>
            <w:tcW w:w="7480" w:type="dxa"/>
            <w:tcBorders>
              <w:left w:val="single" w:sz="8" w:space="0" w:color="auto"/>
              <w:right w:val="single" w:sz="8" w:space="0" w:color="auto"/>
            </w:tcBorders>
            <w:shd w:val="clear" w:color="auto" w:fill="auto"/>
            <w:vAlign w:val="bottom"/>
          </w:tcPr>
          <w:p w14:paraId="65010F04" w14:textId="77777777" w:rsidR="00C45D71" w:rsidRDefault="00C45D71">
            <w:pPr>
              <w:spacing w:line="0" w:lineRule="atLeast"/>
              <w:ind w:left="400"/>
              <w:rPr>
                <w:rFonts w:ascii="Arial" w:eastAsia="Arial" w:hAnsi="Arial"/>
              </w:rPr>
            </w:pPr>
            <w:r>
              <w:rPr>
                <w:rFonts w:ascii="Arial" w:eastAsia="Arial" w:hAnsi="Arial"/>
              </w:rPr>
              <w:t>•  Identify GVSM VAMC MH Mission, Vision, and Core Values</w:t>
            </w:r>
          </w:p>
        </w:tc>
        <w:tc>
          <w:tcPr>
            <w:tcW w:w="1920" w:type="dxa"/>
            <w:tcBorders>
              <w:right w:val="single" w:sz="8" w:space="0" w:color="auto"/>
            </w:tcBorders>
            <w:shd w:val="clear" w:color="auto" w:fill="auto"/>
            <w:vAlign w:val="bottom"/>
          </w:tcPr>
          <w:p w14:paraId="74A9F008" w14:textId="77777777" w:rsidR="00C45D71" w:rsidRDefault="00C45D71">
            <w:pPr>
              <w:spacing w:line="0" w:lineRule="atLeast"/>
              <w:rPr>
                <w:rFonts w:ascii="Times New Roman" w:eastAsia="Times New Roman" w:hAnsi="Times New Roman"/>
                <w:sz w:val="21"/>
              </w:rPr>
            </w:pPr>
          </w:p>
        </w:tc>
      </w:tr>
      <w:tr w:rsidR="00C45D71" w14:paraId="0F3EDCE7" w14:textId="77777777">
        <w:trPr>
          <w:trHeight w:val="242"/>
        </w:trPr>
        <w:tc>
          <w:tcPr>
            <w:tcW w:w="7480" w:type="dxa"/>
            <w:tcBorders>
              <w:left w:val="single" w:sz="8" w:space="0" w:color="auto"/>
              <w:right w:val="single" w:sz="8" w:space="0" w:color="auto"/>
            </w:tcBorders>
            <w:shd w:val="clear" w:color="auto" w:fill="auto"/>
            <w:vAlign w:val="bottom"/>
          </w:tcPr>
          <w:p w14:paraId="26F6828C" w14:textId="77777777" w:rsidR="00C45D71" w:rsidRDefault="00C45D71">
            <w:pPr>
              <w:spacing w:line="0" w:lineRule="atLeast"/>
              <w:ind w:left="400"/>
              <w:rPr>
                <w:rFonts w:ascii="Arial" w:eastAsia="Arial" w:hAnsi="Arial"/>
              </w:rPr>
            </w:pPr>
            <w:r>
              <w:rPr>
                <w:rFonts w:ascii="Arial" w:eastAsia="Arial" w:hAnsi="Arial"/>
              </w:rPr>
              <w:t>•  Understand GVSM VAMC Mental Health Structure</w:t>
            </w:r>
          </w:p>
        </w:tc>
        <w:tc>
          <w:tcPr>
            <w:tcW w:w="1920" w:type="dxa"/>
            <w:tcBorders>
              <w:right w:val="single" w:sz="8" w:space="0" w:color="auto"/>
            </w:tcBorders>
            <w:shd w:val="clear" w:color="auto" w:fill="auto"/>
            <w:vAlign w:val="bottom"/>
          </w:tcPr>
          <w:p w14:paraId="59FB0D6C" w14:textId="77777777" w:rsidR="00C45D71" w:rsidRDefault="00C45D71">
            <w:pPr>
              <w:spacing w:line="0" w:lineRule="atLeast"/>
              <w:rPr>
                <w:rFonts w:ascii="Times New Roman" w:eastAsia="Times New Roman" w:hAnsi="Times New Roman"/>
                <w:sz w:val="21"/>
              </w:rPr>
            </w:pPr>
          </w:p>
        </w:tc>
      </w:tr>
      <w:tr w:rsidR="00C45D71" w14:paraId="206706A4" w14:textId="77777777">
        <w:trPr>
          <w:trHeight w:val="245"/>
        </w:trPr>
        <w:tc>
          <w:tcPr>
            <w:tcW w:w="7480" w:type="dxa"/>
            <w:tcBorders>
              <w:left w:val="single" w:sz="8" w:space="0" w:color="auto"/>
              <w:right w:val="single" w:sz="8" w:space="0" w:color="auto"/>
            </w:tcBorders>
            <w:shd w:val="clear" w:color="auto" w:fill="auto"/>
            <w:vAlign w:val="bottom"/>
          </w:tcPr>
          <w:p w14:paraId="79AD3646" w14:textId="77777777" w:rsidR="00C45D71" w:rsidRDefault="00C45D71">
            <w:pPr>
              <w:spacing w:line="0" w:lineRule="atLeast"/>
              <w:ind w:left="400"/>
              <w:rPr>
                <w:rFonts w:ascii="Arial" w:eastAsia="Arial" w:hAnsi="Arial"/>
              </w:rPr>
            </w:pPr>
            <w:r>
              <w:rPr>
                <w:rFonts w:ascii="Arial" w:eastAsia="Arial" w:hAnsi="Arial"/>
              </w:rPr>
              <w:t>•  Become familiar with Mental Health Performance Measures and SAIL</w:t>
            </w:r>
          </w:p>
        </w:tc>
        <w:tc>
          <w:tcPr>
            <w:tcW w:w="1920" w:type="dxa"/>
            <w:tcBorders>
              <w:right w:val="single" w:sz="8" w:space="0" w:color="auto"/>
            </w:tcBorders>
            <w:shd w:val="clear" w:color="auto" w:fill="auto"/>
            <w:vAlign w:val="bottom"/>
          </w:tcPr>
          <w:p w14:paraId="050809A7" w14:textId="77777777" w:rsidR="00C45D71" w:rsidRDefault="00C45D71">
            <w:pPr>
              <w:spacing w:line="0" w:lineRule="atLeast"/>
              <w:rPr>
                <w:rFonts w:ascii="Times New Roman" w:eastAsia="Times New Roman" w:hAnsi="Times New Roman"/>
                <w:sz w:val="21"/>
              </w:rPr>
            </w:pPr>
          </w:p>
        </w:tc>
      </w:tr>
      <w:tr w:rsidR="00C45D71" w14:paraId="40D3739A" w14:textId="77777777">
        <w:trPr>
          <w:trHeight w:val="28"/>
        </w:trPr>
        <w:tc>
          <w:tcPr>
            <w:tcW w:w="7480" w:type="dxa"/>
            <w:tcBorders>
              <w:left w:val="single" w:sz="8" w:space="0" w:color="auto"/>
              <w:bottom w:val="single" w:sz="8" w:space="0" w:color="auto"/>
              <w:right w:val="single" w:sz="8" w:space="0" w:color="auto"/>
            </w:tcBorders>
            <w:shd w:val="clear" w:color="auto" w:fill="auto"/>
            <w:vAlign w:val="bottom"/>
          </w:tcPr>
          <w:p w14:paraId="2B76732F" w14:textId="77777777" w:rsidR="00C45D71" w:rsidRDefault="00C45D71">
            <w:pPr>
              <w:spacing w:line="0" w:lineRule="atLeast"/>
              <w:rPr>
                <w:rFonts w:ascii="Times New Roman" w:eastAsia="Times New Roman" w:hAnsi="Times New Roman"/>
                <w:sz w:val="2"/>
              </w:rPr>
            </w:pPr>
          </w:p>
        </w:tc>
        <w:tc>
          <w:tcPr>
            <w:tcW w:w="1920" w:type="dxa"/>
            <w:tcBorders>
              <w:bottom w:val="single" w:sz="8" w:space="0" w:color="auto"/>
              <w:right w:val="single" w:sz="8" w:space="0" w:color="auto"/>
            </w:tcBorders>
            <w:shd w:val="clear" w:color="auto" w:fill="auto"/>
            <w:vAlign w:val="bottom"/>
          </w:tcPr>
          <w:p w14:paraId="7A2D8EFD" w14:textId="77777777" w:rsidR="00C45D71" w:rsidRDefault="00C45D71">
            <w:pPr>
              <w:spacing w:line="0" w:lineRule="atLeast"/>
              <w:rPr>
                <w:rFonts w:ascii="Times New Roman" w:eastAsia="Times New Roman" w:hAnsi="Times New Roman"/>
                <w:sz w:val="2"/>
              </w:rPr>
            </w:pPr>
          </w:p>
        </w:tc>
      </w:tr>
      <w:tr w:rsidR="00C45D71" w14:paraId="2384124E" w14:textId="77777777">
        <w:trPr>
          <w:trHeight w:val="246"/>
        </w:trPr>
        <w:tc>
          <w:tcPr>
            <w:tcW w:w="7480" w:type="dxa"/>
            <w:tcBorders>
              <w:left w:val="single" w:sz="8" w:space="0" w:color="auto"/>
              <w:right w:val="single" w:sz="8" w:space="0" w:color="auto"/>
            </w:tcBorders>
            <w:shd w:val="clear" w:color="auto" w:fill="auto"/>
            <w:vAlign w:val="bottom"/>
          </w:tcPr>
          <w:p w14:paraId="0B069FCF" w14:textId="77777777" w:rsidR="00C45D71" w:rsidRDefault="00C45D71">
            <w:pPr>
              <w:spacing w:line="0" w:lineRule="atLeast"/>
              <w:ind w:left="40"/>
              <w:rPr>
                <w:rFonts w:ascii="Arial" w:eastAsia="Arial" w:hAnsi="Arial"/>
                <w:b/>
              </w:rPr>
            </w:pPr>
            <w:r>
              <w:rPr>
                <w:rFonts w:ascii="Arial" w:eastAsia="Arial" w:hAnsi="Arial"/>
                <w:b/>
              </w:rPr>
              <w:t>Didactic Seminar - Critical Periods in VA Psychology</w:t>
            </w:r>
          </w:p>
        </w:tc>
        <w:tc>
          <w:tcPr>
            <w:tcW w:w="1920" w:type="dxa"/>
            <w:tcBorders>
              <w:right w:val="single" w:sz="8" w:space="0" w:color="auto"/>
            </w:tcBorders>
            <w:shd w:val="clear" w:color="auto" w:fill="auto"/>
            <w:vAlign w:val="bottom"/>
          </w:tcPr>
          <w:p w14:paraId="182D78E8" w14:textId="77777777" w:rsidR="00C45D71" w:rsidRDefault="00C45D71">
            <w:pPr>
              <w:spacing w:line="0" w:lineRule="atLeast"/>
              <w:rPr>
                <w:rFonts w:ascii="Times New Roman" w:eastAsia="Times New Roman" w:hAnsi="Times New Roman"/>
                <w:sz w:val="21"/>
              </w:rPr>
            </w:pPr>
          </w:p>
        </w:tc>
      </w:tr>
      <w:tr w:rsidR="00C45D71" w14:paraId="3919C149" w14:textId="77777777">
        <w:trPr>
          <w:trHeight w:val="247"/>
        </w:trPr>
        <w:tc>
          <w:tcPr>
            <w:tcW w:w="7480" w:type="dxa"/>
            <w:tcBorders>
              <w:left w:val="single" w:sz="8" w:space="0" w:color="auto"/>
              <w:right w:val="single" w:sz="8" w:space="0" w:color="auto"/>
            </w:tcBorders>
            <w:shd w:val="clear" w:color="auto" w:fill="auto"/>
            <w:vAlign w:val="bottom"/>
          </w:tcPr>
          <w:p w14:paraId="1CBF12C1" w14:textId="77777777" w:rsidR="00C45D71" w:rsidRDefault="00C45D71">
            <w:pPr>
              <w:spacing w:line="0" w:lineRule="atLeast"/>
              <w:ind w:left="400"/>
              <w:rPr>
                <w:rFonts w:ascii="Arial" w:eastAsia="Arial" w:hAnsi="Arial"/>
              </w:rPr>
            </w:pPr>
            <w:r>
              <w:rPr>
                <w:rFonts w:ascii="Arial" w:eastAsia="Arial" w:hAnsi="Arial"/>
              </w:rPr>
              <w:t>•  Identify at least four critical time periods in the history of VA psychology</w:t>
            </w:r>
          </w:p>
        </w:tc>
        <w:tc>
          <w:tcPr>
            <w:tcW w:w="1920" w:type="dxa"/>
            <w:tcBorders>
              <w:right w:val="single" w:sz="8" w:space="0" w:color="auto"/>
            </w:tcBorders>
            <w:shd w:val="clear" w:color="auto" w:fill="auto"/>
            <w:vAlign w:val="bottom"/>
          </w:tcPr>
          <w:p w14:paraId="693F3679" w14:textId="77777777" w:rsidR="00C45D71" w:rsidRDefault="00C45D71">
            <w:pPr>
              <w:spacing w:line="0" w:lineRule="atLeast"/>
              <w:rPr>
                <w:rFonts w:ascii="Times New Roman" w:eastAsia="Times New Roman" w:hAnsi="Times New Roman"/>
                <w:sz w:val="21"/>
              </w:rPr>
            </w:pPr>
          </w:p>
        </w:tc>
      </w:tr>
      <w:tr w:rsidR="00C45D71" w14:paraId="1111B772" w14:textId="77777777">
        <w:trPr>
          <w:trHeight w:val="228"/>
        </w:trPr>
        <w:tc>
          <w:tcPr>
            <w:tcW w:w="7480" w:type="dxa"/>
            <w:tcBorders>
              <w:left w:val="single" w:sz="8" w:space="0" w:color="auto"/>
              <w:right w:val="single" w:sz="8" w:space="0" w:color="auto"/>
            </w:tcBorders>
            <w:shd w:val="clear" w:color="auto" w:fill="auto"/>
            <w:vAlign w:val="bottom"/>
          </w:tcPr>
          <w:p w14:paraId="2C18D4A1" w14:textId="77777777" w:rsidR="00C45D71" w:rsidRDefault="00C45D71">
            <w:pPr>
              <w:spacing w:line="229" w:lineRule="exact"/>
              <w:ind w:left="760"/>
              <w:rPr>
                <w:rFonts w:ascii="Arial" w:eastAsia="Arial" w:hAnsi="Arial"/>
              </w:rPr>
            </w:pPr>
            <w:r>
              <w:rPr>
                <w:rFonts w:ascii="Arial" w:eastAsia="Arial" w:hAnsi="Arial"/>
              </w:rPr>
              <w:t>from 1946 to 2012</w:t>
            </w:r>
          </w:p>
        </w:tc>
        <w:tc>
          <w:tcPr>
            <w:tcW w:w="1920" w:type="dxa"/>
            <w:tcBorders>
              <w:right w:val="single" w:sz="8" w:space="0" w:color="auto"/>
            </w:tcBorders>
            <w:shd w:val="clear" w:color="auto" w:fill="auto"/>
            <w:vAlign w:val="bottom"/>
          </w:tcPr>
          <w:p w14:paraId="4FA1E66D" w14:textId="77777777" w:rsidR="00C45D71" w:rsidRDefault="00C45D71">
            <w:pPr>
              <w:spacing w:line="0" w:lineRule="atLeast"/>
              <w:rPr>
                <w:rFonts w:ascii="Times New Roman" w:eastAsia="Times New Roman" w:hAnsi="Times New Roman"/>
                <w:sz w:val="19"/>
              </w:rPr>
            </w:pPr>
          </w:p>
        </w:tc>
      </w:tr>
      <w:tr w:rsidR="00C45D71" w14:paraId="62FC5EA4" w14:textId="77777777">
        <w:trPr>
          <w:trHeight w:val="247"/>
        </w:trPr>
        <w:tc>
          <w:tcPr>
            <w:tcW w:w="7480" w:type="dxa"/>
            <w:tcBorders>
              <w:left w:val="single" w:sz="8" w:space="0" w:color="auto"/>
              <w:right w:val="single" w:sz="8" w:space="0" w:color="auto"/>
            </w:tcBorders>
            <w:shd w:val="clear" w:color="auto" w:fill="auto"/>
            <w:vAlign w:val="bottom"/>
          </w:tcPr>
          <w:p w14:paraId="6FB74DB4" w14:textId="77777777" w:rsidR="00C45D71" w:rsidRDefault="00C45D71">
            <w:pPr>
              <w:spacing w:line="0" w:lineRule="atLeast"/>
              <w:ind w:left="400"/>
              <w:rPr>
                <w:rFonts w:ascii="Arial" w:eastAsia="Arial" w:hAnsi="Arial"/>
              </w:rPr>
            </w:pPr>
            <w:r>
              <w:rPr>
                <w:rFonts w:ascii="Arial" w:eastAsia="Arial" w:hAnsi="Arial"/>
              </w:rPr>
              <w:t>•  Understand the history of VA psychology and the history of the VA</w:t>
            </w:r>
          </w:p>
        </w:tc>
        <w:tc>
          <w:tcPr>
            <w:tcW w:w="1920" w:type="dxa"/>
            <w:tcBorders>
              <w:right w:val="single" w:sz="8" w:space="0" w:color="auto"/>
            </w:tcBorders>
            <w:shd w:val="clear" w:color="auto" w:fill="auto"/>
            <w:vAlign w:val="bottom"/>
          </w:tcPr>
          <w:p w14:paraId="662CE28E" w14:textId="77777777" w:rsidR="00C45D71" w:rsidRDefault="00C45D71">
            <w:pPr>
              <w:spacing w:line="0" w:lineRule="atLeast"/>
              <w:rPr>
                <w:rFonts w:ascii="Times New Roman" w:eastAsia="Times New Roman" w:hAnsi="Times New Roman"/>
                <w:sz w:val="21"/>
              </w:rPr>
            </w:pPr>
          </w:p>
        </w:tc>
      </w:tr>
      <w:tr w:rsidR="00C45D71" w14:paraId="7879CC07" w14:textId="77777777">
        <w:trPr>
          <w:trHeight w:val="226"/>
        </w:trPr>
        <w:tc>
          <w:tcPr>
            <w:tcW w:w="7480" w:type="dxa"/>
            <w:tcBorders>
              <w:left w:val="single" w:sz="8" w:space="0" w:color="auto"/>
              <w:right w:val="single" w:sz="8" w:space="0" w:color="auto"/>
            </w:tcBorders>
            <w:shd w:val="clear" w:color="auto" w:fill="auto"/>
            <w:vAlign w:val="bottom"/>
          </w:tcPr>
          <w:p w14:paraId="06C7997D" w14:textId="77777777" w:rsidR="00C45D71" w:rsidRDefault="00C45D71">
            <w:pPr>
              <w:spacing w:line="226" w:lineRule="exact"/>
              <w:ind w:left="760"/>
              <w:rPr>
                <w:rFonts w:ascii="Arial" w:eastAsia="Arial" w:hAnsi="Arial"/>
              </w:rPr>
            </w:pPr>
            <w:r>
              <w:rPr>
                <w:rFonts w:ascii="Arial" w:eastAsia="Arial" w:hAnsi="Arial"/>
              </w:rPr>
              <w:t>psychology training program</w:t>
            </w:r>
          </w:p>
        </w:tc>
        <w:tc>
          <w:tcPr>
            <w:tcW w:w="1920" w:type="dxa"/>
            <w:tcBorders>
              <w:right w:val="single" w:sz="8" w:space="0" w:color="auto"/>
            </w:tcBorders>
            <w:shd w:val="clear" w:color="auto" w:fill="auto"/>
            <w:vAlign w:val="bottom"/>
          </w:tcPr>
          <w:p w14:paraId="32581712" w14:textId="77777777" w:rsidR="00C45D71" w:rsidRDefault="00C45D71">
            <w:pPr>
              <w:spacing w:line="0" w:lineRule="atLeast"/>
              <w:rPr>
                <w:rFonts w:ascii="Times New Roman" w:eastAsia="Times New Roman" w:hAnsi="Times New Roman"/>
                <w:sz w:val="19"/>
              </w:rPr>
            </w:pPr>
          </w:p>
        </w:tc>
      </w:tr>
      <w:tr w:rsidR="00C45D71" w14:paraId="7A7A0E6D" w14:textId="77777777">
        <w:trPr>
          <w:trHeight w:val="247"/>
        </w:trPr>
        <w:tc>
          <w:tcPr>
            <w:tcW w:w="7480" w:type="dxa"/>
            <w:tcBorders>
              <w:left w:val="single" w:sz="8" w:space="0" w:color="auto"/>
              <w:right w:val="single" w:sz="8" w:space="0" w:color="auto"/>
            </w:tcBorders>
            <w:shd w:val="clear" w:color="auto" w:fill="auto"/>
            <w:vAlign w:val="bottom"/>
          </w:tcPr>
          <w:p w14:paraId="7395151C" w14:textId="77777777" w:rsidR="00C45D71" w:rsidRDefault="00C45D71">
            <w:pPr>
              <w:spacing w:line="0" w:lineRule="atLeast"/>
              <w:ind w:left="400"/>
              <w:rPr>
                <w:rFonts w:ascii="Arial" w:eastAsia="Arial" w:hAnsi="Arial"/>
              </w:rPr>
            </w:pPr>
            <w:r>
              <w:rPr>
                <w:rFonts w:ascii="Arial" w:eastAsia="Arial" w:hAnsi="Arial"/>
              </w:rPr>
              <w:t>•  Acquire information about significant contributions that VA psychology has</w:t>
            </w:r>
          </w:p>
        </w:tc>
        <w:tc>
          <w:tcPr>
            <w:tcW w:w="1920" w:type="dxa"/>
            <w:tcBorders>
              <w:right w:val="single" w:sz="8" w:space="0" w:color="auto"/>
            </w:tcBorders>
            <w:shd w:val="clear" w:color="auto" w:fill="auto"/>
            <w:vAlign w:val="bottom"/>
          </w:tcPr>
          <w:p w14:paraId="3957DB05" w14:textId="77777777" w:rsidR="00C45D71" w:rsidRDefault="00C45D71">
            <w:pPr>
              <w:spacing w:line="0" w:lineRule="atLeast"/>
              <w:rPr>
                <w:rFonts w:ascii="Times New Roman" w:eastAsia="Times New Roman" w:hAnsi="Times New Roman"/>
                <w:sz w:val="21"/>
              </w:rPr>
            </w:pPr>
          </w:p>
        </w:tc>
      </w:tr>
      <w:tr w:rsidR="00C45D71" w14:paraId="0A759FEB" w14:textId="77777777">
        <w:trPr>
          <w:trHeight w:val="226"/>
        </w:trPr>
        <w:tc>
          <w:tcPr>
            <w:tcW w:w="7480" w:type="dxa"/>
            <w:tcBorders>
              <w:left w:val="single" w:sz="8" w:space="0" w:color="auto"/>
              <w:right w:val="single" w:sz="8" w:space="0" w:color="auto"/>
            </w:tcBorders>
            <w:shd w:val="clear" w:color="auto" w:fill="auto"/>
            <w:vAlign w:val="bottom"/>
          </w:tcPr>
          <w:p w14:paraId="378873F8" w14:textId="77777777" w:rsidR="00C45D71" w:rsidRDefault="00C45D71">
            <w:pPr>
              <w:spacing w:line="226" w:lineRule="exact"/>
              <w:ind w:left="760"/>
              <w:rPr>
                <w:rFonts w:ascii="Arial" w:eastAsia="Arial" w:hAnsi="Arial"/>
              </w:rPr>
            </w:pPr>
            <w:r>
              <w:rPr>
                <w:rFonts w:ascii="Arial" w:eastAsia="Arial" w:hAnsi="Arial"/>
              </w:rPr>
              <w:t>made to the treatment of Veterans, to the training of professional</w:t>
            </w:r>
          </w:p>
        </w:tc>
        <w:tc>
          <w:tcPr>
            <w:tcW w:w="1920" w:type="dxa"/>
            <w:tcBorders>
              <w:right w:val="single" w:sz="8" w:space="0" w:color="auto"/>
            </w:tcBorders>
            <w:shd w:val="clear" w:color="auto" w:fill="auto"/>
            <w:vAlign w:val="bottom"/>
          </w:tcPr>
          <w:p w14:paraId="08D5BB0D" w14:textId="77777777" w:rsidR="00C45D71" w:rsidRDefault="00C45D71">
            <w:pPr>
              <w:spacing w:line="0" w:lineRule="atLeast"/>
              <w:rPr>
                <w:rFonts w:ascii="Times New Roman" w:eastAsia="Times New Roman" w:hAnsi="Times New Roman"/>
                <w:sz w:val="19"/>
              </w:rPr>
            </w:pPr>
          </w:p>
        </w:tc>
      </w:tr>
      <w:tr w:rsidR="00C45D71" w14:paraId="1BB2CA98" w14:textId="77777777">
        <w:trPr>
          <w:trHeight w:val="230"/>
        </w:trPr>
        <w:tc>
          <w:tcPr>
            <w:tcW w:w="7480" w:type="dxa"/>
            <w:tcBorders>
              <w:left w:val="single" w:sz="8" w:space="0" w:color="auto"/>
              <w:right w:val="single" w:sz="8" w:space="0" w:color="auto"/>
            </w:tcBorders>
            <w:shd w:val="clear" w:color="auto" w:fill="auto"/>
            <w:vAlign w:val="bottom"/>
          </w:tcPr>
          <w:p w14:paraId="5D84A4B4" w14:textId="77777777" w:rsidR="00C45D71" w:rsidRDefault="00C45D71">
            <w:pPr>
              <w:spacing w:line="0" w:lineRule="atLeast"/>
              <w:ind w:left="760"/>
              <w:rPr>
                <w:rFonts w:ascii="Arial" w:eastAsia="Arial" w:hAnsi="Arial"/>
              </w:rPr>
            </w:pPr>
            <w:r>
              <w:rPr>
                <w:rFonts w:ascii="Arial" w:eastAsia="Arial" w:hAnsi="Arial"/>
              </w:rPr>
              <w:t>psychologists, and to leadership in advancing the status and credentials of</w:t>
            </w:r>
          </w:p>
        </w:tc>
        <w:tc>
          <w:tcPr>
            <w:tcW w:w="1920" w:type="dxa"/>
            <w:tcBorders>
              <w:right w:val="single" w:sz="8" w:space="0" w:color="auto"/>
            </w:tcBorders>
            <w:shd w:val="clear" w:color="auto" w:fill="auto"/>
            <w:vAlign w:val="bottom"/>
          </w:tcPr>
          <w:p w14:paraId="44AF7F48" w14:textId="77777777" w:rsidR="00C45D71" w:rsidRDefault="00C45D71">
            <w:pPr>
              <w:spacing w:line="0" w:lineRule="atLeast"/>
              <w:rPr>
                <w:rFonts w:ascii="Times New Roman" w:eastAsia="Times New Roman" w:hAnsi="Times New Roman"/>
              </w:rPr>
            </w:pPr>
          </w:p>
        </w:tc>
      </w:tr>
      <w:tr w:rsidR="00C45D71" w14:paraId="229E6051" w14:textId="77777777">
        <w:trPr>
          <w:trHeight w:val="230"/>
        </w:trPr>
        <w:tc>
          <w:tcPr>
            <w:tcW w:w="7480" w:type="dxa"/>
            <w:tcBorders>
              <w:left w:val="single" w:sz="8" w:space="0" w:color="auto"/>
              <w:right w:val="single" w:sz="8" w:space="0" w:color="auto"/>
            </w:tcBorders>
            <w:shd w:val="clear" w:color="auto" w:fill="auto"/>
            <w:vAlign w:val="bottom"/>
          </w:tcPr>
          <w:p w14:paraId="3512F01A" w14:textId="77777777" w:rsidR="00C45D71" w:rsidRDefault="00C45D71">
            <w:pPr>
              <w:spacing w:line="0" w:lineRule="atLeast"/>
              <w:ind w:left="760"/>
              <w:rPr>
                <w:rFonts w:ascii="Arial" w:eastAsia="Arial" w:hAnsi="Arial"/>
              </w:rPr>
            </w:pPr>
            <w:r>
              <w:rPr>
                <w:rFonts w:ascii="Arial" w:eastAsia="Arial" w:hAnsi="Arial"/>
              </w:rPr>
              <w:t>the profession of psychology in the VA and the U.S.</w:t>
            </w:r>
          </w:p>
        </w:tc>
        <w:tc>
          <w:tcPr>
            <w:tcW w:w="1920" w:type="dxa"/>
            <w:tcBorders>
              <w:right w:val="single" w:sz="8" w:space="0" w:color="auto"/>
            </w:tcBorders>
            <w:shd w:val="clear" w:color="auto" w:fill="auto"/>
            <w:vAlign w:val="bottom"/>
          </w:tcPr>
          <w:p w14:paraId="3291E8D7" w14:textId="77777777" w:rsidR="00C45D71" w:rsidRDefault="00C45D71">
            <w:pPr>
              <w:spacing w:line="0" w:lineRule="atLeast"/>
              <w:rPr>
                <w:rFonts w:ascii="Times New Roman" w:eastAsia="Times New Roman" w:hAnsi="Times New Roman"/>
              </w:rPr>
            </w:pPr>
          </w:p>
        </w:tc>
      </w:tr>
      <w:tr w:rsidR="00C45D71" w14:paraId="4C56AE90" w14:textId="77777777">
        <w:trPr>
          <w:trHeight w:val="32"/>
        </w:trPr>
        <w:tc>
          <w:tcPr>
            <w:tcW w:w="7480" w:type="dxa"/>
            <w:tcBorders>
              <w:left w:val="single" w:sz="8" w:space="0" w:color="auto"/>
              <w:bottom w:val="single" w:sz="8" w:space="0" w:color="auto"/>
              <w:right w:val="single" w:sz="8" w:space="0" w:color="auto"/>
            </w:tcBorders>
            <w:shd w:val="clear" w:color="auto" w:fill="auto"/>
            <w:vAlign w:val="bottom"/>
          </w:tcPr>
          <w:p w14:paraId="30E1BF98" w14:textId="77777777" w:rsidR="00C45D71" w:rsidRDefault="00C45D71">
            <w:pPr>
              <w:spacing w:line="0" w:lineRule="atLeast"/>
              <w:rPr>
                <w:rFonts w:ascii="Times New Roman" w:eastAsia="Times New Roman" w:hAnsi="Times New Roman"/>
                <w:sz w:val="2"/>
              </w:rPr>
            </w:pPr>
          </w:p>
        </w:tc>
        <w:tc>
          <w:tcPr>
            <w:tcW w:w="1920" w:type="dxa"/>
            <w:tcBorders>
              <w:bottom w:val="single" w:sz="8" w:space="0" w:color="auto"/>
              <w:right w:val="single" w:sz="8" w:space="0" w:color="auto"/>
            </w:tcBorders>
            <w:shd w:val="clear" w:color="auto" w:fill="auto"/>
            <w:vAlign w:val="bottom"/>
          </w:tcPr>
          <w:p w14:paraId="5F7FFE96" w14:textId="77777777" w:rsidR="00C45D71" w:rsidRDefault="00C45D71">
            <w:pPr>
              <w:spacing w:line="0" w:lineRule="atLeast"/>
              <w:rPr>
                <w:rFonts w:ascii="Times New Roman" w:eastAsia="Times New Roman" w:hAnsi="Times New Roman"/>
                <w:sz w:val="2"/>
              </w:rPr>
            </w:pPr>
          </w:p>
        </w:tc>
      </w:tr>
    </w:tbl>
    <w:p w14:paraId="34739DA2" w14:textId="77777777" w:rsidR="00C45D71" w:rsidRDefault="005C02D8">
      <w:pPr>
        <w:spacing w:line="20" w:lineRule="exact"/>
        <w:rPr>
          <w:rFonts w:ascii="Times New Roman" w:eastAsia="Times New Roman" w:hAnsi="Times New Roman"/>
        </w:rPr>
      </w:pPr>
      <w:r>
        <w:rPr>
          <w:rFonts w:ascii="Times New Roman" w:eastAsia="Times New Roman" w:hAnsi="Times New Roman"/>
          <w:sz w:val="2"/>
        </w:rPr>
        <w:pict w14:anchorId="3B365A45">
          <v:shape id="_x0000_s2061" type="#_x0000_t75" style="position:absolute;margin-left:-1.35pt;margin-top:45.25pt;width:471pt;height:.5pt;z-index:-251628032;mso-wrap-edited:f;mso-position-horizontal-relative:text;mso-position-vertical-relative:text">
            <v:imagedata r:id="rId14" o:title=""/>
          </v:shape>
        </w:pict>
      </w:r>
    </w:p>
    <w:p w14:paraId="52732917" w14:textId="77777777" w:rsidR="00C45D71" w:rsidRDefault="00C45D71">
      <w:pPr>
        <w:spacing w:line="200" w:lineRule="exact"/>
        <w:rPr>
          <w:rFonts w:ascii="Times New Roman" w:eastAsia="Times New Roman" w:hAnsi="Times New Roman"/>
        </w:rPr>
      </w:pPr>
    </w:p>
    <w:p w14:paraId="26FC3E02" w14:textId="77777777" w:rsidR="00C45D71" w:rsidRDefault="00C45D71">
      <w:pPr>
        <w:spacing w:line="200" w:lineRule="exact"/>
        <w:rPr>
          <w:rFonts w:ascii="Times New Roman" w:eastAsia="Times New Roman" w:hAnsi="Times New Roman"/>
        </w:rPr>
      </w:pPr>
    </w:p>
    <w:p w14:paraId="35E3A6B9" w14:textId="77777777" w:rsidR="00C45D71" w:rsidRDefault="00C45D71">
      <w:pPr>
        <w:spacing w:line="200" w:lineRule="exact"/>
        <w:rPr>
          <w:rFonts w:ascii="Times New Roman" w:eastAsia="Times New Roman" w:hAnsi="Times New Roman"/>
        </w:rPr>
      </w:pPr>
    </w:p>
    <w:p w14:paraId="48B372B1" w14:textId="77777777" w:rsidR="00C45D71" w:rsidRDefault="00C45D71">
      <w:pPr>
        <w:spacing w:line="0" w:lineRule="atLeast"/>
        <w:rPr>
          <w:rFonts w:ascii="Arial" w:eastAsia="Arial" w:hAnsi="Arial"/>
          <w:sz w:val="22"/>
        </w:rPr>
        <w:sectPr w:rsidR="00C45D71">
          <w:pgSz w:w="12240" w:h="15840"/>
          <w:pgMar w:top="1420" w:right="1440" w:bottom="458" w:left="1440" w:header="0" w:footer="0" w:gutter="0"/>
          <w:cols w:space="0" w:equalWidth="0">
            <w:col w:w="9360"/>
          </w:cols>
          <w:docGrid w:linePitch="360"/>
        </w:sectPr>
      </w:pPr>
    </w:p>
    <w:p w14:paraId="2743C92B" w14:textId="77777777" w:rsidR="00C45D71" w:rsidRDefault="00C45D71">
      <w:pPr>
        <w:spacing w:line="0" w:lineRule="atLeast"/>
        <w:ind w:right="140"/>
        <w:jc w:val="center"/>
        <w:rPr>
          <w:rFonts w:ascii="Arial" w:eastAsia="Arial" w:hAnsi="Arial"/>
          <w:b/>
          <w:sz w:val="28"/>
        </w:rPr>
      </w:pPr>
      <w:bookmarkStart w:id="47" w:name="page52"/>
      <w:bookmarkEnd w:id="47"/>
      <w:r>
        <w:rPr>
          <w:rFonts w:ascii="Arial" w:eastAsia="Arial" w:hAnsi="Arial"/>
          <w:b/>
          <w:sz w:val="28"/>
        </w:rPr>
        <w:t>Administrative Policies and Procedures</w:t>
      </w:r>
    </w:p>
    <w:p w14:paraId="6E893A6E" w14:textId="77777777" w:rsidR="00C45D71" w:rsidRDefault="00C45D71">
      <w:pPr>
        <w:spacing w:line="242" w:lineRule="exact"/>
        <w:rPr>
          <w:rFonts w:ascii="Times New Roman" w:eastAsia="Times New Roman" w:hAnsi="Times New Roman"/>
        </w:rPr>
      </w:pPr>
    </w:p>
    <w:p w14:paraId="21937690" w14:textId="77777777" w:rsidR="00C45D71" w:rsidRDefault="00C45D71">
      <w:pPr>
        <w:spacing w:line="0" w:lineRule="atLeast"/>
        <w:rPr>
          <w:rFonts w:ascii="Arial" w:eastAsia="Arial" w:hAnsi="Arial"/>
          <w:b/>
          <w:sz w:val="24"/>
        </w:rPr>
      </w:pPr>
      <w:r>
        <w:rPr>
          <w:rFonts w:ascii="Arial" w:eastAsia="Arial" w:hAnsi="Arial"/>
          <w:b/>
          <w:sz w:val="24"/>
        </w:rPr>
        <w:t>Due Process</w:t>
      </w:r>
    </w:p>
    <w:p w14:paraId="31383BAB" w14:textId="77777777" w:rsidR="00C45D71" w:rsidRDefault="00C45D71">
      <w:pPr>
        <w:spacing w:line="251" w:lineRule="exact"/>
        <w:rPr>
          <w:rFonts w:ascii="Times New Roman" w:eastAsia="Times New Roman" w:hAnsi="Times New Roman"/>
        </w:rPr>
      </w:pPr>
    </w:p>
    <w:p w14:paraId="5555E24A" w14:textId="77777777" w:rsidR="00C45D71" w:rsidRDefault="00C45D71">
      <w:pPr>
        <w:spacing w:line="257" w:lineRule="auto"/>
        <w:ind w:right="220"/>
        <w:rPr>
          <w:rFonts w:ascii="Arial" w:eastAsia="Arial" w:hAnsi="Arial"/>
          <w:sz w:val="24"/>
        </w:rPr>
      </w:pPr>
      <w:r>
        <w:rPr>
          <w:rFonts w:ascii="Arial" w:eastAsia="Arial" w:hAnsi="Arial"/>
          <w:sz w:val="24"/>
        </w:rPr>
        <w:t>Due process ensures that decisions made about interns are based upon performance and are not arbitrarily or personally based. The Internship Program is required to identify specific evaluative procedures along with appeal procedures that are available to interns. All steps need to be appropriately implemented and documented. The general due process guidelines include:</w:t>
      </w:r>
    </w:p>
    <w:p w14:paraId="5AD7228C" w14:textId="77777777" w:rsidR="00C45D71" w:rsidRDefault="00C45D71">
      <w:pPr>
        <w:spacing w:line="188" w:lineRule="exact"/>
        <w:rPr>
          <w:rFonts w:ascii="Times New Roman" w:eastAsia="Times New Roman" w:hAnsi="Times New Roman"/>
        </w:rPr>
      </w:pPr>
    </w:p>
    <w:p w14:paraId="0A5543C2" w14:textId="77777777" w:rsidR="00C45D71" w:rsidRDefault="00C45D71">
      <w:pPr>
        <w:numPr>
          <w:ilvl w:val="0"/>
          <w:numId w:val="37"/>
        </w:numPr>
        <w:tabs>
          <w:tab w:val="left" w:pos="720"/>
        </w:tabs>
        <w:spacing w:line="235" w:lineRule="auto"/>
        <w:ind w:left="720" w:right="1160" w:hanging="360"/>
        <w:rPr>
          <w:rFonts w:ascii="Arial" w:eastAsia="Arial" w:hAnsi="Arial"/>
          <w:sz w:val="24"/>
        </w:rPr>
      </w:pPr>
      <w:r>
        <w:rPr>
          <w:rFonts w:ascii="Arial" w:eastAsia="Arial" w:hAnsi="Arial"/>
          <w:sz w:val="24"/>
        </w:rPr>
        <w:t>Provide interns with the program’s expectations regarding professional competencies and functioning in written form.</w:t>
      </w:r>
    </w:p>
    <w:p w14:paraId="0415165D" w14:textId="77777777" w:rsidR="00C45D71" w:rsidRDefault="00C45D71">
      <w:pPr>
        <w:spacing w:line="28" w:lineRule="exact"/>
        <w:rPr>
          <w:rFonts w:ascii="Arial" w:eastAsia="Arial" w:hAnsi="Arial"/>
          <w:sz w:val="24"/>
        </w:rPr>
      </w:pPr>
    </w:p>
    <w:p w14:paraId="380799B2" w14:textId="77777777" w:rsidR="00C45D71" w:rsidRDefault="00C45D71">
      <w:pPr>
        <w:numPr>
          <w:ilvl w:val="0"/>
          <w:numId w:val="37"/>
        </w:numPr>
        <w:tabs>
          <w:tab w:val="left" w:pos="720"/>
        </w:tabs>
        <w:spacing w:line="235" w:lineRule="auto"/>
        <w:ind w:left="720" w:right="1100" w:hanging="360"/>
        <w:rPr>
          <w:rFonts w:ascii="Arial" w:eastAsia="Arial" w:hAnsi="Arial"/>
          <w:sz w:val="24"/>
        </w:rPr>
      </w:pPr>
      <w:r>
        <w:rPr>
          <w:rFonts w:ascii="Arial" w:eastAsia="Arial" w:hAnsi="Arial"/>
          <w:sz w:val="24"/>
        </w:rPr>
        <w:t>Stipulation of the procedures for evaluation, such as when and how the evaluations are to be conducted.</w:t>
      </w:r>
    </w:p>
    <w:p w14:paraId="16A00614" w14:textId="77777777" w:rsidR="00C45D71" w:rsidRDefault="00C45D71">
      <w:pPr>
        <w:spacing w:line="26" w:lineRule="exact"/>
        <w:rPr>
          <w:rFonts w:ascii="Arial" w:eastAsia="Arial" w:hAnsi="Arial"/>
          <w:sz w:val="24"/>
        </w:rPr>
      </w:pPr>
    </w:p>
    <w:p w14:paraId="1415DA86" w14:textId="77777777" w:rsidR="00C45D71" w:rsidRDefault="00C45D71">
      <w:pPr>
        <w:numPr>
          <w:ilvl w:val="0"/>
          <w:numId w:val="37"/>
        </w:numPr>
        <w:tabs>
          <w:tab w:val="left" w:pos="720"/>
        </w:tabs>
        <w:spacing w:line="235" w:lineRule="auto"/>
        <w:ind w:left="720" w:right="280" w:hanging="360"/>
        <w:rPr>
          <w:rFonts w:ascii="Arial" w:eastAsia="Arial" w:hAnsi="Arial"/>
          <w:sz w:val="24"/>
        </w:rPr>
      </w:pPr>
      <w:r>
        <w:rPr>
          <w:rFonts w:ascii="Arial" w:eastAsia="Arial" w:hAnsi="Arial"/>
          <w:sz w:val="24"/>
        </w:rPr>
        <w:t>Articulation of the various procedures and actions involved in making decisions regarding concerns about intern problems and/or impairment.</w:t>
      </w:r>
    </w:p>
    <w:p w14:paraId="256D156E" w14:textId="77777777" w:rsidR="00C45D71" w:rsidRDefault="00C45D71">
      <w:pPr>
        <w:spacing w:line="28" w:lineRule="exact"/>
        <w:rPr>
          <w:rFonts w:ascii="Arial" w:eastAsia="Arial" w:hAnsi="Arial"/>
          <w:sz w:val="24"/>
        </w:rPr>
      </w:pPr>
    </w:p>
    <w:p w14:paraId="64DBF320" w14:textId="77777777" w:rsidR="00C45D71" w:rsidRDefault="00C45D71">
      <w:pPr>
        <w:numPr>
          <w:ilvl w:val="0"/>
          <w:numId w:val="37"/>
        </w:numPr>
        <w:tabs>
          <w:tab w:val="left" w:pos="720"/>
        </w:tabs>
        <w:spacing w:line="236" w:lineRule="auto"/>
        <w:ind w:left="720" w:right="180" w:hanging="360"/>
        <w:rPr>
          <w:rFonts w:ascii="Arial" w:eastAsia="Arial" w:hAnsi="Arial"/>
          <w:sz w:val="24"/>
        </w:rPr>
      </w:pPr>
      <w:r>
        <w:rPr>
          <w:rFonts w:ascii="Arial" w:eastAsia="Arial" w:hAnsi="Arial"/>
          <w:sz w:val="24"/>
        </w:rPr>
        <w:t>Communication early and frequently with graduate programs about suspected difficulties with interns, to include seeking constructive input on how to best deal with such difficulties.</w:t>
      </w:r>
    </w:p>
    <w:p w14:paraId="650B0E7B" w14:textId="77777777" w:rsidR="00C45D71" w:rsidRDefault="00C45D71">
      <w:pPr>
        <w:spacing w:line="30" w:lineRule="exact"/>
        <w:rPr>
          <w:rFonts w:ascii="Arial" w:eastAsia="Arial" w:hAnsi="Arial"/>
          <w:sz w:val="24"/>
        </w:rPr>
      </w:pPr>
    </w:p>
    <w:p w14:paraId="7437682F" w14:textId="77777777" w:rsidR="00C45D71" w:rsidRDefault="00C45D71">
      <w:pPr>
        <w:numPr>
          <w:ilvl w:val="0"/>
          <w:numId w:val="37"/>
        </w:numPr>
        <w:tabs>
          <w:tab w:val="left" w:pos="720"/>
        </w:tabs>
        <w:spacing w:line="236" w:lineRule="auto"/>
        <w:ind w:left="720" w:right="620" w:hanging="360"/>
        <w:rPr>
          <w:rFonts w:ascii="Arial" w:eastAsia="Arial" w:hAnsi="Arial"/>
          <w:sz w:val="24"/>
        </w:rPr>
      </w:pPr>
      <w:r>
        <w:rPr>
          <w:rFonts w:ascii="Arial" w:eastAsia="Arial" w:hAnsi="Arial"/>
          <w:sz w:val="24"/>
        </w:rPr>
        <w:t>When indicated, institution of a remediation plan, to include a time frame for expected completion, along with the consequences for not rectifying the inadequacies.</w:t>
      </w:r>
    </w:p>
    <w:p w14:paraId="0CA4DBAC" w14:textId="77777777" w:rsidR="00C45D71" w:rsidRDefault="00C45D71">
      <w:pPr>
        <w:spacing w:line="30" w:lineRule="exact"/>
        <w:rPr>
          <w:rFonts w:ascii="Arial" w:eastAsia="Arial" w:hAnsi="Arial"/>
          <w:sz w:val="24"/>
        </w:rPr>
      </w:pPr>
    </w:p>
    <w:p w14:paraId="2B8C0E0F" w14:textId="77777777" w:rsidR="00C45D71" w:rsidRDefault="00C45D71">
      <w:pPr>
        <w:numPr>
          <w:ilvl w:val="0"/>
          <w:numId w:val="37"/>
        </w:numPr>
        <w:tabs>
          <w:tab w:val="left" w:pos="720"/>
        </w:tabs>
        <w:spacing w:line="235" w:lineRule="auto"/>
        <w:ind w:left="720" w:right="700" w:hanging="360"/>
        <w:rPr>
          <w:rFonts w:ascii="Arial" w:eastAsia="Arial" w:hAnsi="Arial"/>
          <w:sz w:val="24"/>
        </w:rPr>
      </w:pPr>
      <w:r>
        <w:rPr>
          <w:rFonts w:ascii="Arial" w:eastAsia="Arial" w:hAnsi="Arial"/>
          <w:sz w:val="24"/>
        </w:rPr>
        <w:t>Provision of a written procedure that describes how an intern may appeal a decision.</w:t>
      </w:r>
    </w:p>
    <w:p w14:paraId="37040E3F" w14:textId="77777777" w:rsidR="00C45D71" w:rsidRDefault="00C45D71">
      <w:pPr>
        <w:spacing w:line="25" w:lineRule="exact"/>
        <w:rPr>
          <w:rFonts w:ascii="Arial" w:eastAsia="Arial" w:hAnsi="Arial"/>
          <w:sz w:val="24"/>
        </w:rPr>
      </w:pPr>
    </w:p>
    <w:p w14:paraId="31A35497" w14:textId="77777777" w:rsidR="00C45D71" w:rsidRDefault="00C45D71">
      <w:pPr>
        <w:numPr>
          <w:ilvl w:val="0"/>
          <w:numId w:val="37"/>
        </w:numPr>
        <w:tabs>
          <w:tab w:val="left" w:pos="720"/>
        </w:tabs>
        <w:spacing w:line="235" w:lineRule="auto"/>
        <w:ind w:left="720" w:right="420" w:hanging="360"/>
        <w:rPr>
          <w:rFonts w:ascii="Arial" w:eastAsia="Arial" w:hAnsi="Arial"/>
          <w:sz w:val="24"/>
        </w:rPr>
      </w:pPr>
      <w:r>
        <w:rPr>
          <w:rFonts w:ascii="Arial" w:eastAsia="Arial" w:hAnsi="Arial"/>
          <w:sz w:val="24"/>
        </w:rPr>
        <w:t>Ensure that an intern has sufficient time to respond to any action taken by the Internship Training Committee.</w:t>
      </w:r>
    </w:p>
    <w:p w14:paraId="61F0E631" w14:textId="77777777" w:rsidR="00C45D71" w:rsidRDefault="00C45D71">
      <w:pPr>
        <w:spacing w:line="28" w:lineRule="exact"/>
        <w:rPr>
          <w:rFonts w:ascii="Arial" w:eastAsia="Arial" w:hAnsi="Arial"/>
          <w:sz w:val="24"/>
        </w:rPr>
      </w:pPr>
    </w:p>
    <w:p w14:paraId="71BBCE9F" w14:textId="77777777" w:rsidR="00C45D71" w:rsidRDefault="00C45D71">
      <w:pPr>
        <w:numPr>
          <w:ilvl w:val="0"/>
          <w:numId w:val="37"/>
        </w:numPr>
        <w:tabs>
          <w:tab w:val="left" w:pos="720"/>
        </w:tabs>
        <w:spacing w:line="236" w:lineRule="auto"/>
        <w:ind w:left="720" w:right="440" w:hanging="360"/>
        <w:rPr>
          <w:rFonts w:ascii="Arial" w:eastAsia="Arial" w:hAnsi="Arial"/>
          <w:sz w:val="24"/>
        </w:rPr>
      </w:pPr>
      <w:r>
        <w:rPr>
          <w:rFonts w:ascii="Arial" w:eastAsia="Arial" w:hAnsi="Arial"/>
          <w:sz w:val="24"/>
        </w:rPr>
        <w:t>When indicated, use of input from multiple sources when making decisions or recommendations regarding an intern’s performance. This may include consultation with VA Office of Academic Affiliations.</w:t>
      </w:r>
    </w:p>
    <w:p w14:paraId="4CF2AE62" w14:textId="77777777" w:rsidR="00C45D71" w:rsidRDefault="00C45D71">
      <w:pPr>
        <w:spacing w:line="30" w:lineRule="exact"/>
        <w:rPr>
          <w:rFonts w:ascii="Arial" w:eastAsia="Arial" w:hAnsi="Arial"/>
          <w:sz w:val="24"/>
        </w:rPr>
      </w:pPr>
    </w:p>
    <w:p w14:paraId="1518D2ED" w14:textId="77777777" w:rsidR="00C45D71" w:rsidRDefault="00C45D71">
      <w:pPr>
        <w:numPr>
          <w:ilvl w:val="0"/>
          <w:numId w:val="37"/>
        </w:numPr>
        <w:tabs>
          <w:tab w:val="left" w:pos="720"/>
        </w:tabs>
        <w:spacing w:line="235" w:lineRule="auto"/>
        <w:ind w:left="720" w:right="320" w:hanging="360"/>
        <w:rPr>
          <w:rFonts w:ascii="Arial" w:eastAsia="Arial" w:hAnsi="Arial"/>
          <w:sz w:val="24"/>
        </w:rPr>
      </w:pPr>
      <w:r>
        <w:rPr>
          <w:rFonts w:ascii="Arial" w:eastAsia="Arial" w:hAnsi="Arial"/>
          <w:sz w:val="24"/>
        </w:rPr>
        <w:t>Appropriate documentation of the rationale and actions taken by the Internship Training Committee.</w:t>
      </w:r>
    </w:p>
    <w:p w14:paraId="74608218" w14:textId="77777777" w:rsidR="00C45D71" w:rsidRDefault="00C45D71">
      <w:pPr>
        <w:spacing w:line="121" w:lineRule="exact"/>
        <w:rPr>
          <w:rFonts w:ascii="Times New Roman" w:eastAsia="Times New Roman" w:hAnsi="Times New Roman"/>
        </w:rPr>
      </w:pPr>
    </w:p>
    <w:p w14:paraId="356BD52B" w14:textId="77777777" w:rsidR="00C45D71" w:rsidRDefault="00C45D71">
      <w:pPr>
        <w:spacing w:line="0" w:lineRule="atLeast"/>
        <w:rPr>
          <w:rFonts w:ascii="Arial" w:eastAsia="Arial" w:hAnsi="Arial"/>
          <w:b/>
          <w:sz w:val="24"/>
        </w:rPr>
      </w:pPr>
      <w:r>
        <w:rPr>
          <w:rFonts w:ascii="Arial" w:eastAsia="Arial" w:hAnsi="Arial"/>
          <w:b/>
          <w:sz w:val="24"/>
        </w:rPr>
        <w:t>Privacy Policy</w:t>
      </w:r>
    </w:p>
    <w:p w14:paraId="04DDB59B" w14:textId="77777777" w:rsidR="00C45D71" w:rsidRDefault="00C45D71">
      <w:pPr>
        <w:spacing w:line="240" w:lineRule="exact"/>
        <w:rPr>
          <w:rFonts w:ascii="Times New Roman" w:eastAsia="Times New Roman" w:hAnsi="Times New Roman"/>
        </w:rPr>
      </w:pPr>
    </w:p>
    <w:p w14:paraId="488CACC3" w14:textId="77777777" w:rsidR="00C45D71" w:rsidRDefault="00C45D71">
      <w:pPr>
        <w:spacing w:line="0" w:lineRule="atLeast"/>
        <w:rPr>
          <w:rFonts w:ascii="Arial" w:eastAsia="Arial" w:hAnsi="Arial"/>
          <w:sz w:val="24"/>
        </w:rPr>
      </w:pPr>
      <w:r>
        <w:rPr>
          <w:rFonts w:ascii="Arial" w:eastAsia="Arial" w:hAnsi="Arial"/>
          <w:sz w:val="24"/>
        </w:rPr>
        <w:t>We will collect no personal information about interns when you visit our website.</w:t>
      </w:r>
    </w:p>
    <w:p w14:paraId="57CC8A2F" w14:textId="77777777" w:rsidR="00C45D71" w:rsidRDefault="00C45D71">
      <w:pPr>
        <w:spacing w:line="180" w:lineRule="exact"/>
        <w:rPr>
          <w:rFonts w:ascii="Times New Roman" w:eastAsia="Times New Roman" w:hAnsi="Times New Roman"/>
        </w:rPr>
      </w:pPr>
    </w:p>
    <w:p w14:paraId="5CDE02A4" w14:textId="77777777" w:rsidR="00C45D71" w:rsidRDefault="00C45D71">
      <w:pPr>
        <w:spacing w:line="0" w:lineRule="atLeast"/>
        <w:rPr>
          <w:rFonts w:ascii="Arial" w:eastAsia="Arial" w:hAnsi="Arial"/>
          <w:b/>
          <w:sz w:val="24"/>
        </w:rPr>
      </w:pPr>
      <w:r>
        <w:rPr>
          <w:rFonts w:ascii="Arial" w:eastAsia="Arial" w:hAnsi="Arial"/>
          <w:b/>
          <w:sz w:val="24"/>
        </w:rPr>
        <w:t>Self-Disclosure</w:t>
      </w:r>
    </w:p>
    <w:p w14:paraId="4C18380D" w14:textId="77777777" w:rsidR="00C45D71" w:rsidRDefault="00C45D71">
      <w:pPr>
        <w:spacing w:line="251" w:lineRule="exact"/>
        <w:rPr>
          <w:rFonts w:ascii="Times New Roman" w:eastAsia="Times New Roman" w:hAnsi="Times New Roman"/>
        </w:rPr>
      </w:pPr>
    </w:p>
    <w:p w14:paraId="6B20951B" w14:textId="2DA45F3E" w:rsidR="00C45D71" w:rsidRDefault="00C45D71" w:rsidP="000121A7">
      <w:pPr>
        <w:spacing w:line="251" w:lineRule="auto"/>
        <w:ind w:right="420"/>
        <w:rPr>
          <w:rFonts w:ascii="Arial" w:eastAsia="Arial" w:hAnsi="Arial"/>
          <w:sz w:val="22"/>
        </w:rPr>
      </w:pPr>
      <w:r>
        <w:rPr>
          <w:rFonts w:ascii="Arial" w:eastAsia="Arial" w:hAnsi="Arial"/>
          <w:sz w:val="24"/>
        </w:rPr>
        <w:t>Our program does not require self-disclosure of personal information beyond what is required for applying to our internship.</w:t>
      </w:r>
    </w:p>
    <w:p w14:paraId="5C052F2F" w14:textId="77777777" w:rsidR="00C45D71" w:rsidRDefault="00C45D71">
      <w:pPr>
        <w:spacing w:line="0" w:lineRule="atLeast"/>
        <w:rPr>
          <w:rFonts w:ascii="Arial" w:eastAsia="Arial" w:hAnsi="Arial"/>
          <w:sz w:val="22"/>
        </w:rPr>
        <w:sectPr w:rsidR="00C45D71">
          <w:pgSz w:w="12240" w:h="15840"/>
          <w:pgMar w:top="1438" w:right="1440" w:bottom="458" w:left="1440" w:header="0" w:footer="0" w:gutter="0"/>
          <w:cols w:space="0" w:equalWidth="0">
            <w:col w:w="9360"/>
          </w:cols>
          <w:docGrid w:linePitch="360"/>
        </w:sectPr>
      </w:pPr>
    </w:p>
    <w:p w14:paraId="4DEFFA03" w14:textId="77777777" w:rsidR="00C45D71" w:rsidRDefault="00C45D71">
      <w:pPr>
        <w:spacing w:line="0" w:lineRule="atLeast"/>
        <w:rPr>
          <w:rFonts w:ascii="Arial" w:eastAsia="Arial" w:hAnsi="Arial"/>
          <w:b/>
          <w:sz w:val="24"/>
        </w:rPr>
      </w:pPr>
      <w:bookmarkStart w:id="48" w:name="page53"/>
      <w:bookmarkEnd w:id="48"/>
      <w:r>
        <w:rPr>
          <w:rFonts w:ascii="Arial" w:eastAsia="Arial" w:hAnsi="Arial"/>
          <w:b/>
          <w:sz w:val="24"/>
        </w:rPr>
        <w:t>Leave and Leave Requests</w:t>
      </w:r>
    </w:p>
    <w:p w14:paraId="0A571A10" w14:textId="77777777" w:rsidR="00C45D71" w:rsidRDefault="00C45D71">
      <w:pPr>
        <w:spacing w:line="11" w:lineRule="exact"/>
        <w:rPr>
          <w:rFonts w:ascii="Times New Roman" w:eastAsia="Times New Roman" w:hAnsi="Times New Roman"/>
        </w:rPr>
      </w:pPr>
    </w:p>
    <w:p w14:paraId="4A8F8A8A" w14:textId="77777777" w:rsidR="00C45D71" w:rsidRDefault="00C45D71">
      <w:pPr>
        <w:spacing w:line="256" w:lineRule="auto"/>
        <w:ind w:right="500"/>
        <w:rPr>
          <w:rFonts w:ascii="Arial" w:eastAsia="Arial" w:hAnsi="Arial"/>
          <w:sz w:val="24"/>
        </w:rPr>
      </w:pPr>
      <w:r>
        <w:rPr>
          <w:rFonts w:ascii="Arial" w:eastAsia="Arial" w:hAnsi="Arial"/>
          <w:sz w:val="24"/>
        </w:rPr>
        <w:t>Interns accrue 104 hours (13 days) of annual leave and 104 hours (13 days) of sick leave during the internship year. Interns accrue 4 hours of sick leave and 4 hours of annual leave each two-week pay period. Leave may not be used until it has been earned. Interns will obtain their first four hours of annual leave the third Friday of internship year. Leave balances can be checked in VATAS.</w:t>
      </w:r>
    </w:p>
    <w:p w14:paraId="7FC2A8D8" w14:textId="77777777" w:rsidR="00C45D71" w:rsidRDefault="00C45D71">
      <w:pPr>
        <w:spacing w:line="177" w:lineRule="exact"/>
        <w:rPr>
          <w:rFonts w:ascii="Times New Roman" w:eastAsia="Times New Roman" w:hAnsi="Times New Roman"/>
        </w:rPr>
      </w:pPr>
    </w:p>
    <w:p w14:paraId="69D46911" w14:textId="77777777" w:rsidR="00C45D71" w:rsidRDefault="00C45D71">
      <w:pPr>
        <w:spacing w:line="255" w:lineRule="auto"/>
        <w:ind w:right="400"/>
        <w:rPr>
          <w:rFonts w:ascii="Arial" w:eastAsia="Arial" w:hAnsi="Arial"/>
          <w:sz w:val="24"/>
        </w:rPr>
      </w:pPr>
      <w:r>
        <w:rPr>
          <w:rFonts w:ascii="Arial" w:eastAsia="Arial" w:hAnsi="Arial"/>
          <w:sz w:val="24"/>
        </w:rPr>
        <w:t>Interns may not take leave the final week of the internship year unless there are extenuating circumstances. In the case of extenuating circumstances, leave must be requested by memo two months in advance and approved by the internship training committee.</w:t>
      </w:r>
    </w:p>
    <w:p w14:paraId="14CFA218" w14:textId="77777777" w:rsidR="00C45D71" w:rsidRDefault="00C45D71">
      <w:pPr>
        <w:spacing w:line="178" w:lineRule="exact"/>
        <w:rPr>
          <w:rFonts w:ascii="Times New Roman" w:eastAsia="Times New Roman" w:hAnsi="Times New Roman"/>
        </w:rPr>
      </w:pPr>
    </w:p>
    <w:p w14:paraId="7C8A424A" w14:textId="77777777" w:rsidR="00C45D71" w:rsidRDefault="00C45D71">
      <w:pPr>
        <w:spacing w:line="254" w:lineRule="auto"/>
        <w:ind w:right="60"/>
        <w:rPr>
          <w:rFonts w:ascii="Arial" w:eastAsia="Arial" w:hAnsi="Arial"/>
          <w:sz w:val="24"/>
        </w:rPr>
      </w:pPr>
      <w:r>
        <w:rPr>
          <w:rFonts w:ascii="Arial" w:eastAsia="Arial" w:hAnsi="Arial"/>
          <w:sz w:val="24"/>
        </w:rPr>
        <w:t>All leave is subject to APA and APPIC guidelines and to applicable VAMC leave policies. Medical Center procedures for leave are outlined in G. V. (Sonny) Montgomery VA Medical Center Policy K-05-07: Absence and Leave.</w:t>
      </w:r>
    </w:p>
    <w:p w14:paraId="5F1E0D56" w14:textId="77777777" w:rsidR="00C45D71" w:rsidRDefault="00C45D71">
      <w:pPr>
        <w:spacing w:line="178" w:lineRule="exact"/>
        <w:rPr>
          <w:rFonts w:ascii="Times New Roman" w:eastAsia="Times New Roman" w:hAnsi="Times New Roman"/>
        </w:rPr>
      </w:pPr>
    </w:p>
    <w:p w14:paraId="1EF29135" w14:textId="77777777" w:rsidR="00C45D71" w:rsidRDefault="00C45D71">
      <w:pPr>
        <w:spacing w:line="254" w:lineRule="auto"/>
        <w:ind w:right="420"/>
        <w:jc w:val="both"/>
        <w:rPr>
          <w:rFonts w:ascii="Arial" w:eastAsia="Arial" w:hAnsi="Arial"/>
          <w:sz w:val="24"/>
        </w:rPr>
      </w:pPr>
      <w:r>
        <w:rPr>
          <w:rFonts w:ascii="Arial" w:eastAsia="Arial" w:hAnsi="Arial"/>
          <w:sz w:val="24"/>
        </w:rPr>
        <w:t>As previously mentioned, our program strongly recommends that interns are on duty and involved in training for at least 90% of their appointment (i.e., 1872 hours). See Required Hours above.</w:t>
      </w:r>
    </w:p>
    <w:p w14:paraId="5AB9667C" w14:textId="77777777" w:rsidR="00C45D71" w:rsidRDefault="00C45D71">
      <w:pPr>
        <w:spacing w:line="177" w:lineRule="exact"/>
        <w:rPr>
          <w:rFonts w:ascii="Times New Roman" w:eastAsia="Times New Roman" w:hAnsi="Times New Roman"/>
        </w:rPr>
      </w:pPr>
    </w:p>
    <w:p w14:paraId="159D80C9" w14:textId="77777777" w:rsidR="00C45D71" w:rsidRDefault="00C45D71">
      <w:pPr>
        <w:spacing w:line="249" w:lineRule="auto"/>
        <w:ind w:right="820"/>
        <w:rPr>
          <w:rFonts w:ascii="Arial" w:eastAsia="Arial" w:hAnsi="Arial"/>
          <w:sz w:val="24"/>
        </w:rPr>
      </w:pPr>
      <w:r>
        <w:rPr>
          <w:rFonts w:ascii="Arial" w:eastAsia="Arial" w:hAnsi="Arial"/>
          <w:sz w:val="24"/>
        </w:rPr>
        <w:t>Annual leave not taken during the training appointment is paid out in a lump sum following completion of training.</w:t>
      </w:r>
    </w:p>
    <w:p w14:paraId="56625B69" w14:textId="77777777" w:rsidR="00C45D71" w:rsidRDefault="00C45D71">
      <w:pPr>
        <w:spacing w:line="173" w:lineRule="exact"/>
        <w:rPr>
          <w:rFonts w:ascii="Times New Roman" w:eastAsia="Times New Roman" w:hAnsi="Times New Roman"/>
        </w:rPr>
      </w:pPr>
    </w:p>
    <w:p w14:paraId="1659B46C" w14:textId="77777777" w:rsidR="00C45D71" w:rsidRDefault="00C45D71">
      <w:pPr>
        <w:spacing w:line="0" w:lineRule="atLeast"/>
        <w:rPr>
          <w:rFonts w:ascii="Arial" w:eastAsia="Arial" w:hAnsi="Arial"/>
          <w:b/>
          <w:i/>
          <w:sz w:val="24"/>
        </w:rPr>
      </w:pPr>
      <w:r>
        <w:rPr>
          <w:rFonts w:ascii="Arial" w:eastAsia="Arial" w:hAnsi="Arial"/>
          <w:b/>
          <w:i/>
          <w:sz w:val="24"/>
        </w:rPr>
        <w:t>Leave Categories</w:t>
      </w:r>
    </w:p>
    <w:p w14:paraId="0A6B4E95" w14:textId="77777777" w:rsidR="00C45D71" w:rsidRDefault="00C45D71">
      <w:pPr>
        <w:spacing w:line="22" w:lineRule="exact"/>
        <w:rPr>
          <w:rFonts w:ascii="Times New Roman" w:eastAsia="Times New Roman" w:hAnsi="Times New Roman"/>
        </w:rPr>
      </w:pPr>
    </w:p>
    <w:p w14:paraId="51B25836" w14:textId="77777777" w:rsidR="00C45D71" w:rsidRDefault="00C45D71">
      <w:pPr>
        <w:spacing w:line="0" w:lineRule="atLeast"/>
        <w:rPr>
          <w:rFonts w:ascii="Arial" w:eastAsia="Arial" w:hAnsi="Arial"/>
          <w:sz w:val="24"/>
        </w:rPr>
      </w:pPr>
      <w:r>
        <w:rPr>
          <w:rFonts w:ascii="Arial" w:eastAsia="Arial" w:hAnsi="Arial"/>
          <w:sz w:val="24"/>
        </w:rPr>
        <w:t>Leave can be categorized in one of the falling ways:</w:t>
      </w:r>
    </w:p>
    <w:p w14:paraId="41EEDE4B" w14:textId="77777777" w:rsidR="00C45D71" w:rsidRDefault="00C45D71">
      <w:pPr>
        <w:spacing w:line="153" w:lineRule="exact"/>
        <w:rPr>
          <w:rFonts w:ascii="Times New Roman" w:eastAsia="Times New Roman" w:hAnsi="Times New Roman"/>
        </w:rPr>
      </w:pPr>
    </w:p>
    <w:p w14:paraId="03D2B273" w14:textId="77777777" w:rsidR="00C45D71" w:rsidRDefault="00C45D71">
      <w:pPr>
        <w:numPr>
          <w:ilvl w:val="0"/>
          <w:numId w:val="38"/>
        </w:numPr>
        <w:tabs>
          <w:tab w:val="left" w:pos="720"/>
        </w:tabs>
        <w:spacing w:line="235" w:lineRule="auto"/>
        <w:ind w:left="720" w:right="840" w:hanging="360"/>
        <w:rPr>
          <w:rFonts w:ascii="Arial" w:eastAsia="Arial" w:hAnsi="Arial"/>
          <w:sz w:val="24"/>
        </w:rPr>
      </w:pPr>
      <w:r>
        <w:rPr>
          <w:rFonts w:ascii="Arial" w:eastAsia="Arial" w:hAnsi="Arial"/>
          <w:sz w:val="24"/>
        </w:rPr>
        <w:t>Annual Leave: This is leave taken for personal time, vacation, or funded-conference travel which does not meet the requirements for official travel.</w:t>
      </w:r>
    </w:p>
    <w:p w14:paraId="45149907" w14:textId="77777777" w:rsidR="00C45D71" w:rsidRDefault="00C45D71">
      <w:pPr>
        <w:spacing w:line="131" w:lineRule="exact"/>
        <w:rPr>
          <w:rFonts w:ascii="Arial" w:eastAsia="Arial" w:hAnsi="Arial"/>
          <w:sz w:val="24"/>
        </w:rPr>
      </w:pPr>
    </w:p>
    <w:p w14:paraId="423F84AC" w14:textId="77777777" w:rsidR="00C45D71" w:rsidRDefault="00C45D71">
      <w:pPr>
        <w:numPr>
          <w:ilvl w:val="0"/>
          <w:numId w:val="38"/>
        </w:numPr>
        <w:tabs>
          <w:tab w:val="left" w:pos="720"/>
        </w:tabs>
        <w:spacing w:line="239" w:lineRule="auto"/>
        <w:ind w:left="720" w:right="100" w:hanging="360"/>
        <w:rPr>
          <w:rFonts w:ascii="Arial" w:eastAsia="Arial" w:hAnsi="Arial"/>
          <w:sz w:val="24"/>
        </w:rPr>
      </w:pPr>
      <w:r>
        <w:rPr>
          <w:rFonts w:ascii="Arial" w:eastAsia="Arial" w:hAnsi="Arial"/>
          <w:sz w:val="24"/>
        </w:rPr>
        <w:t>Authorized Absence: This type of leave allows interns to be absent from duty without charge to leave when the activity is considered to be of substantial benefit to VA in accomplishing its general mission or one of its specific functions, or the activity will clearly enhance an intern's ability to perform the duties of the position he or she presently occupies. This type of leave can be granted for educational experiences, day of an intern’s oral defense of the dissertation, and unfunded academic conference travel that meets the Program Aims of the Internship Program. Authorized absence is not an official duty status and should not be used for official travel. Authorized absence is granted at the discretion of the Training Director.</w:t>
      </w:r>
    </w:p>
    <w:p w14:paraId="19D1A03D" w14:textId="77777777" w:rsidR="00C45D71" w:rsidRDefault="00C45D71">
      <w:pPr>
        <w:spacing w:line="132" w:lineRule="exact"/>
        <w:rPr>
          <w:rFonts w:ascii="Arial" w:eastAsia="Arial" w:hAnsi="Arial"/>
          <w:sz w:val="24"/>
        </w:rPr>
      </w:pPr>
    </w:p>
    <w:p w14:paraId="19FD1144" w14:textId="77777777" w:rsidR="00C45D71" w:rsidRDefault="00C45D71">
      <w:pPr>
        <w:numPr>
          <w:ilvl w:val="0"/>
          <w:numId w:val="38"/>
        </w:numPr>
        <w:tabs>
          <w:tab w:val="left" w:pos="720"/>
        </w:tabs>
        <w:spacing w:line="236" w:lineRule="auto"/>
        <w:ind w:left="720" w:right="160" w:hanging="360"/>
        <w:rPr>
          <w:rFonts w:ascii="Arial" w:eastAsia="Arial" w:hAnsi="Arial"/>
          <w:sz w:val="24"/>
        </w:rPr>
      </w:pPr>
      <w:r>
        <w:rPr>
          <w:rFonts w:ascii="Arial" w:eastAsia="Arial" w:hAnsi="Arial"/>
          <w:sz w:val="24"/>
        </w:rPr>
        <w:t>Sick leave: The rotation supervisors should be notified of the need for sick leave as soon as possible. If interns require more than three (3) consecutive days of sick leave, a physician’s note is required to return to the workplace.</w:t>
      </w:r>
    </w:p>
    <w:p w14:paraId="1C8C0DA9" w14:textId="77777777" w:rsidR="00C45D71" w:rsidRDefault="00C45D71">
      <w:pPr>
        <w:spacing w:line="123" w:lineRule="exact"/>
        <w:rPr>
          <w:rFonts w:ascii="Times New Roman" w:eastAsia="Times New Roman" w:hAnsi="Times New Roman"/>
        </w:rPr>
      </w:pPr>
    </w:p>
    <w:p w14:paraId="43F4C976" w14:textId="77777777" w:rsidR="00C45D71" w:rsidRDefault="00C45D71">
      <w:pPr>
        <w:spacing w:line="0" w:lineRule="atLeast"/>
        <w:rPr>
          <w:rFonts w:ascii="Arial" w:eastAsia="Arial" w:hAnsi="Arial"/>
          <w:sz w:val="24"/>
        </w:rPr>
      </w:pPr>
      <w:r>
        <w:rPr>
          <w:rFonts w:ascii="Arial" w:eastAsia="Arial" w:hAnsi="Arial"/>
          <w:sz w:val="24"/>
        </w:rPr>
        <w:t>There may be some situations in which an intern’s travel may be considered official</w:t>
      </w:r>
    </w:p>
    <w:p w14:paraId="20E18F22" w14:textId="77777777" w:rsidR="00C45D71" w:rsidRDefault="00C45D71">
      <w:pPr>
        <w:spacing w:line="32" w:lineRule="exact"/>
        <w:rPr>
          <w:rFonts w:ascii="Times New Roman" w:eastAsia="Times New Roman" w:hAnsi="Times New Roman"/>
        </w:rPr>
      </w:pPr>
    </w:p>
    <w:p w14:paraId="3F8CCE7B" w14:textId="453F6BA3" w:rsidR="00C45D71" w:rsidRDefault="00C45D71" w:rsidP="000121A7">
      <w:pPr>
        <w:spacing w:line="255" w:lineRule="auto"/>
        <w:ind w:right="140"/>
        <w:rPr>
          <w:rFonts w:ascii="Arial" w:eastAsia="Arial" w:hAnsi="Arial"/>
          <w:sz w:val="22"/>
        </w:rPr>
      </w:pPr>
      <w:r>
        <w:rPr>
          <w:rFonts w:ascii="Arial" w:eastAsia="Arial" w:hAnsi="Arial"/>
          <w:sz w:val="24"/>
        </w:rPr>
        <w:t>travel. In these situations, no leave is charged. Gifts for travel support from a non-federal source can only be accepted for official travel purposes. If an intern receives travel support for a conference from a non-federal source, the intern must complete VA Form 0893, Advance Review of Offer to Donate Support for Official Travel, to get</w:t>
      </w:r>
    </w:p>
    <w:p w14:paraId="17DA08CC" w14:textId="77777777" w:rsidR="00C45D71" w:rsidRDefault="00C45D71">
      <w:pPr>
        <w:spacing w:line="0" w:lineRule="atLeast"/>
        <w:rPr>
          <w:rFonts w:ascii="Arial" w:eastAsia="Arial" w:hAnsi="Arial"/>
          <w:sz w:val="22"/>
        </w:rPr>
        <w:sectPr w:rsidR="00C45D71">
          <w:pgSz w:w="12240" w:h="15840"/>
          <w:pgMar w:top="1439" w:right="1440" w:bottom="458" w:left="1440" w:header="0" w:footer="0" w:gutter="0"/>
          <w:cols w:space="0" w:equalWidth="0">
            <w:col w:w="9360"/>
          </w:cols>
          <w:docGrid w:linePitch="360"/>
        </w:sectPr>
      </w:pPr>
    </w:p>
    <w:p w14:paraId="229031DC" w14:textId="77777777" w:rsidR="00C45D71" w:rsidRDefault="00C45D71">
      <w:pPr>
        <w:spacing w:line="10" w:lineRule="exact"/>
        <w:rPr>
          <w:rFonts w:ascii="Times New Roman" w:eastAsia="Times New Roman" w:hAnsi="Times New Roman"/>
        </w:rPr>
      </w:pPr>
      <w:bookmarkStart w:id="49" w:name="page54"/>
      <w:bookmarkEnd w:id="49"/>
    </w:p>
    <w:p w14:paraId="10D57DCC" w14:textId="77777777" w:rsidR="00C45D71" w:rsidRDefault="00C45D71">
      <w:pPr>
        <w:spacing w:line="255" w:lineRule="auto"/>
        <w:ind w:right="80"/>
        <w:rPr>
          <w:rFonts w:ascii="Arial" w:eastAsia="Arial" w:hAnsi="Arial"/>
          <w:sz w:val="24"/>
        </w:rPr>
      </w:pPr>
      <w:r>
        <w:rPr>
          <w:rFonts w:ascii="Arial" w:eastAsia="Arial" w:hAnsi="Arial"/>
          <w:sz w:val="24"/>
        </w:rPr>
        <w:t>approval to accept the gift. Approval must be obtained from the Center Director 30 days prior to the travel date and must meet the regulations covered in VA Financial Policies and Procedures Volume XIV, Chapter 1, Paragraph 010201 G. Once approved, the intern may travel in an official capacity.</w:t>
      </w:r>
    </w:p>
    <w:p w14:paraId="6947A96A" w14:textId="77777777" w:rsidR="00C45D71" w:rsidRDefault="00C45D71">
      <w:pPr>
        <w:spacing w:line="168" w:lineRule="exact"/>
        <w:rPr>
          <w:rFonts w:ascii="Times New Roman" w:eastAsia="Times New Roman" w:hAnsi="Times New Roman"/>
        </w:rPr>
      </w:pPr>
    </w:p>
    <w:p w14:paraId="7D3B2B16" w14:textId="77777777" w:rsidR="00C45D71" w:rsidRDefault="00C45D71">
      <w:pPr>
        <w:spacing w:line="0" w:lineRule="atLeast"/>
        <w:rPr>
          <w:rFonts w:ascii="Arial" w:eastAsia="Arial" w:hAnsi="Arial"/>
          <w:b/>
          <w:i/>
          <w:sz w:val="24"/>
        </w:rPr>
      </w:pPr>
      <w:r>
        <w:rPr>
          <w:rFonts w:ascii="Arial" w:eastAsia="Arial" w:hAnsi="Arial"/>
          <w:b/>
          <w:i/>
          <w:sz w:val="24"/>
        </w:rPr>
        <w:t>Internship Leave Request Procedures</w:t>
      </w:r>
    </w:p>
    <w:p w14:paraId="61F0D431" w14:textId="77777777" w:rsidR="00C45D71" w:rsidRDefault="00C45D71">
      <w:pPr>
        <w:spacing w:line="182" w:lineRule="exact"/>
        <w:rPr>
          <w:rFonts w:ascii="Times New Roman" w:eastAsia="Times New Roman" w:hAnsi="Times New Roman"/>
        </w:rPr>
      </w:pPr>
    </w:p>
    <w:p w14:paraId="6F093689" w14:textId="77777777" w:rsidR="00C45D71" w:rsidRDefault="00C45D71">
      <w:pPr>
        <w:spacing w:line="0" w:lineRule="atLeast"/>
        <w:rPr>
          <w:rFonts w:ascii="Arial" w:eastAsia="Arial" w:hAnsi="Arial"/>
          <w:sz w:val="24"/>
        </w:rPr>
      </w:pPr>
      <w:r>
        <w:rPr>
          <w:rFonts w:ascii="Arial" w:eastAsia="Arial" w:hAnsi="Arial"/>
          <w:sz w:val="24"/>
        </w:rPr>
        <w:t>General procedures for requesting Annual Leave are as follows:</w:t>
      </w:r>
    </w:p>
    <w:p w14:paraId="4F7E24B3" w14:textId="77777777" w:rsidR="00C45D71" w:rsidRDefault="00C45D71">
      <w:pPr>
        <w:spacing w:line="208" w:lineRule="exact"/>
        <w:rPr>
          <w:rFonts w:ascii="Times New Roman" w:eastAsia="Times New Roman" w:hAnsi="Times New Roman"/>
        </w:rPr>
      </w:pPr>
    </w:p>
    <w:p w14:paraId="3552B57A" w14:textId="77777777" w:rsidR="00C45D71" w:rsidRDefault="00C45D71">
      <w:pPr>
        <w:numPr>
          <w:ilvl w:val="0"/>
          <w:numId w:val="39"/>
        </w:numPr>
        <w:tabs>
          <w:tab w:val="left" w:pos="720"/>
        </w:tabs>
        <w:spacing w:line="235" w:lineRule="auto"/>
        <w:ind w:left="720" w:right="20" w:hanging="360"/>
        <w:rPr>
          <w:rFonts w:ascii="Arial" w:eastAsia="Arial" w:hAnsi="Arial"/>
          <w:sz w:val="24"/>
        </w:rPr>
      </w:pPr>
      <w:r>
        <w:rPr>
          <w:rFonts w:ascii="Arial" w:eastAsia="Arial" w:hAnsi="Arial"/>
          <w:sz w:val="24"/>
        </w:rPr>
        <w:t>The intern requesting leave obtains permission for leave from the intern’s rotation supervisor(s).</w:t>
      </w:r>
    </w:p>
    <w:p w14:paraId="4108E9FA" w14:textId="77777777" w:rsidR="00C45D71" w:rsidRDefault="00C45D71">
      <w:pPr>
        <w:spacing w:line="148" w:lineRule="exact"/>
        <w:rPr>
          <w:rFonts w:ascii="Arial" w:eastAsia="Arial" w:hAnsi="Arial"/>
          <w:sz w:val="24"/>
        </w:rPr>
      </w:pPr>
    </w:p>
    <w:p w14:paraId="0E0501CD" w14:textId="77777777" w:rsidR="00C45D71" w:rsidRDefault="00C45D71">
      <w:pPr>
        <w:numPr>
          <w:ilvl w:val="0"/>
          <w:numId w:val="39"/>
        </w:numPr>
        <w:tabs>
          <w:tab w:val="left" w:pos="720"/>
        </w:tabs>
        <w:spacing w:line="235" w:lineRule="auto"/>
        <w:ind w:left="720" w:right="800" w:hanging="360"/>
        <w:rPr>
          <w:rFonts w:ascii="Arial" w:eastAsia="Arial" w:hAnsi="Arial"/>
          <w:sz w:val="24"/>
        </w:rPr>
      </w:pPr>
      <w:r>
        <w:rPr>
          <w:rFonts w:ascii="Arial" w:eastAsia="Arial" w:hAnsi="Arial"/>
          <w:sz w:val="24"/>
        </w:rPr>
        <w:t>The intern requesting leave arranges for another intern or staff member to provide coverage during the leave time.</w:t>
      </w:r>
    </w:p>
    <w:p w14:paraId="7122D11D" w14:textId="77777777" w:rsidR="00C45D71" w:rsidRDefault="00C45D71">
      <w:pPr>
        <w:spacing w:line="148" w:lineRule="exact"/>
        <w:rPr>
          <w:rFonts w:ascii="Arial" w:eastAsia="Arial" w:hAnsi="Arial"/>
          <w:sz w:val="24"/>
        </w:rPr>
      </w:pPr>
    </w:p>
    <w:p w14:paraId="5FBD35DA" w14:textId="059A008E" w:rsidR="00C45D71" w:rsidRDefault="00C45D71">
      <w:pPr>
        <w:numPr>
          <w:ilvl w:val="0"/>
          <w:numId w:val="39"/>
        </w:numPr>
        <w:tabs>
          <w:tab w:val="left" w:pos="720"/>
        </w:tabs>
        <w:spacing w:line="238" w:lineRule="auto"/>
        <w:ind w:left="720" w:right="180" w:hanging="360"/>
        <w:rPr>
          <w:rFonts w:ascii="Arial" w:eastAsia="Arial" w:hAnsi="Arial"/>
          <w:sz w:val="24"/>
        </w:rPr>
      </w:pPr>
      <w:r>
        <w:rPr>
          <w:rFonts w:ascii="Arial" w:eastAsia="Arial" w:hAnsi="Arial"/>
          <w:sz w:val="24"/>
        </w:rPr>
        <w:t xml:space="preserve">The intern requesting leave submits an email to the training director and assistant training director with the rotation supervisor(s) and individual providing coverage </w:t>
      </w:r>
      <w:proofErr w:type="spellStart"/>
      <w:r>
        <w:rPr>
          <w:rFonts w:ascii="Arial" w:eastAsia="Arial" w:hAnsi="Arial"/>
          <w:sz w:val="24"/>
        </w:rPr>
        <w:t>CC’d</w:t>
      </w:r>
      <w:proofErr w:type="spellEnd"/>
      <w:r>
        <w:rPr>
          <w:rFonts w:ascii="Arial" w:eastAsia="Arial" w:hAnsi="Arial"/>
          <w:sz w:val="24"/>
        </w:rPr>
        <w:t xml:space="preserve"> on the email. The email will document the dates and times of leave, type of leave, rotation supervisors, and the intern or staff member providing coverage.</w:t>
      </w:r>
    </w:p>
    <w:p w14:paraId="78C7D0D2" w14:textId="77777777" w:rsidR="00C45D71" w:rsidRDefault="00C45D71">
      <w:pPr>
        <w:spacing w:line="146" w:lineRule="exact"/>
        <w:rPr>
          <w:rFonts w:ascii="Arial" w:eastAsia="Arial" w:hAnsi="Arial"/>
          <w:sz w:val="24"/>
        </w:rPr>
      </w:pPr>
    </w:p>
    <w:p w14:paraId="24A30652" w14:textId="77777777" w:rsidR="00C45D71" w:rsidRDefault="00C45D71">
      <w:pPr>
        <w:numPr>
          <w:ilvl w:val="0"/>
          <w:numId w:val="39"/>
        </w:numPr>
        <w:tabs>
          <w:tab w:val="left" w:pos="720"/>
        </w:tabs>
        <w:spacing w:line="236" w:lineRule="auto"/>
        <w:ind w:left="720" w:right="580" w:hanging="360"/>
        <w:rPr>
          <w:rFonts w:ascii="Arial" w:eastAsia="Arial" w:hAnsi="Arial"/>
          <w:sz w:val="24"/>
        </w:rPr>
      </w:pPr>
      <w:r>
        <w:rPr>
          <w:rFonts w:ascii="Arial" w:eastAsia="Arial" w:hAnsi="Arial"/>
          <w:sz w:val="24"/>
        </w:rPr>
        <w:t>The Training Director or Assistant Training Director will respond to the email indicating approval of the leave request and notify the time keeper and supervisory psychologist responsible for approving leave request in VATAS.</w:t>
      </w:r>
    </w:p>
    <w:p w14:paraId="1D363F59" w14:textId="77777777" w:rsidR="00C45D71" w:rsidRDefault="00C45D71">
      <w:pPr>
        <w:spacing w:line="150" w:lineRule="exact"/>
        <w:rPr>
          <w:rFonts w:ascii="Arial" w:eastAsia="Arial" w:hAnsi="Arial"/>
          <w:sz w:val="24"/>
        </w:rPr>
      </w:pPr>
    </w:p>
    <w:p w14:paraId="4528FEB7" w14:textId="77777777" w:rsidR="00C45D71" w:rsidRDefault="00C45D71">
      <w:pPr>
        <w:numPr>
          <w:ilvl w:val="0"/>
          <w:numId w:val="39"/>
        </w:numPr>
        <w:tabs>
          <w:tab w:val="left" w:pos="720"/>
        </w:tabs>
        <w:spacing w:line="235" w:lineRule="auto"/>
        <w:ind w:left="720" w:right="240" w:hanging="360"/>
        <w:rPr>
          <w:rFonts w:ascii="Arial" w:eastAsia="Arial" w:hAnsi="Arial"/>
          <w:sz w:val="24"/>
        </w:rPr>
      </w:pPr>
      <w:r>
        <w:rPr>
          <w:rFonts w:ascii="Arial" w:eastAsia="Arial" w:hAnsi="Arial"/>
          <w:sz w:val="24"/>
        </w:rPr>
        <w:t>Once the Training Director or Assistant Training Director provides approval, the intern will submit the leave request in VATAS.</w:t>
      </w:r>
    </w:p>
    <w:p w14:paraId="50C093F6" w14:textId="77777777" w:rsidR="00C45D71" w:rsidRDefault="00C45D71">
      <w:pPr>
        <w:spacing w:line="148" w:lineRule="exact"/>
        <w:rPr>
          <w:rFonts w:ascii="Arial" w:eastAsia="Arial" w:hAnsi="Arial"/>
          <w:sz w:val="24"/>
        </w:rPr>
      </w:pPr>
    </w:p>
    <w:p w14:paraId="06F92A46" w14:textId="77777777" w:rsidR="00C45D71" w:rsidRDefault="00C45D71">
      <w:pPr>
        <w:numPr>
          <w:ilvl w:val="0"/>
          <w:numId w:val="39"/>
        </w:numPr>
        <w:tabs>
          <w:tab w:val="left" w:pos="720"/>
        </w:tabs>
        <w:spacing w:line="237" w:lineRule="auto"/>
        <w:ind w:left="720" w:right="200" w:hanging="360"/>
        <w:rPr>
          <w:rFonts w:ascii="Arial" w:eastAsia="Arial" w:hAnsi="Arial"/>
          <w:sz w:val="24"/>
        </w:rPr>
      </w:pPr>
      <w:r>
        <w:rPr>
          <w:rFonts w:ascii="Arial" w:eastAsia="Arial" w:hAnsi="Arial"/>
          <w:sz w:val="24"/>
        </w:rPr>
        <w:t>If a rotation supervisor(s) does not agree to the request for personal leave, the intern may appeal to the Training Director who, after consideration of the nature of the request, as well as training and coverage issues, may choose to override the faculty decision.</w:t>
      </w:r>
    </w:p>
    <w:p w14:paraId="1FD7741B" w14:textId="77777777" w:rsidR="00C45D71" w:rsidRDefault="00C45D71">
      <w:pPr>
        <w:spacing w:line="150" w:lineRule="exact"/>
        <w:rPr>
          <w:rFonts w:ascii="Arial" w:eastAsia="Arial" w:hAnsi="Arial"/>
          <w:sz w:val="24"/>
        </w:rPr>
      </w:pPr>
    </w:p>
    <w:p w14:paraId="278DFDE3" w14:textId="77777777" w:rsidR="00C45D71" w:rsidRDefault="00C45D71">
      <w:pPr>
        <w:numPr>
          <w:ilvl w:val="0"/>
          <w:numId w:val="39"/>
        </w:numPr>
        <w:tabs>
          <w:tab w:val="left" w:pos="720"/>
        </w:tabs>
        <w:spacing w:line="237" w:lineRule="auto"/>
        <w:ind w:left="720" w:right="120" w:hanging="360"/>
        <w:rPr>
          <w:rFonts w:ascii="Arial" w:eastAsia="Arial" w:hAnsi="Arial"/>
          <w:sz w:val="24"/>
        </w:rPr>
      </w:pPr>
      <w:r>
        <w:rPr>
          <w:rFonts w:ascii="Arial" w:eastAsia="Arial" w:hAnsi="Arial"/>
          <w:sz w:val="24"/>
        </w:rPr>
        <w:t>If an intern is requesting more than three (3) consecutive business days of authorized absence, the intern will need to submit a request by memorandum at least three (3) weeks in advance. If attending a conference or meeting, copies of the program with dates should be submitted with the request.</w:t>
      </w:r>
    </w:p>
    <w:p w14:paraId="0D51AB49" w14:textId="77777777" w:rsidR="00C45D71" w:rsidRDefault="00C45D71">
      <w:pPr>
        <w:spacing w:line="148" w:lineRule="exact"/>
        <w:rPr>
          <w:rFonts w:ascii="Arial" w:eastAsia="Arial" w:hAnsi="Arial"/>
          <w:sz w:val="24"/>
        </w:rPr>
      </w:pPr>
    </w:p>
    <w:p w14:paraId="1124BD61" w14:textId="77777777" w:rsidR="00C45D71" w:rsidRDefault="00C45D71">
      <w:pPr>
        <w:numPr>
          <w:ilvl w:val="0"/>
          <w:numId w:val="39"/>
        </w:numPr>
        <w:tabs>
          <w:tab w:val="left" w:pos="720"/>
        </w:tabs>
        <w:spacing w:line="237" w:lineRule="auto"/>
        <w:ind w:left="720" w:right="180" w:hanging="360"/>
        <w:rPr>
          <w:rFonts w:ascii="Arial" w:eastAsia="Arial" w:hAnsi="Arial"/>
          <w:sz w:val="24"/>
        </w:rPr>
      </w:pPr>
      <w:r>
        <w:rPr>
          <w:rFonts w:ascii="Arial" w:eastAsia="Arial" w:hAnsi="Arial"/>
          <w:sz w:val="24"/>
        </w:rPr>
        <w:t>When an intern must take unanticipated leave for an illness, supervisor(s) AND the Training Director should be notified immediately so that necessary coverage can be arranged. A doctor’s note is required after three (3) consecutive days of sick leave.</w:t>
      </w:r>
    </w:p>
    <w:p w14:paraId="4981EC02" w14:textId="77777777" w:rsidR="00C45D71" w:rsidRDefault="00C45D71">
      <w:pPr>
        <w:spacing w:line="124" w:lineRule="exact"/>
        <w:rPr>
          <w:rFonts w:ascii="Times New Roman" w:eastAsia="Times New Roman" w:hAnsi="Times New Roman"/>
        </w:rPr>
      </w:pPr>
    </w:p>
    <w:p w14:paraId="1847E44B" w14:textId="77777777" w:rsidR="00C45D71" w:rsidRDefault="00C45D71">
      <w:pPr>
        <w:spacing w:line="0" w:lineRule="atLeast"/>
        <w:rPr>
          <w:rFonts w:ascii="Arial" w:eastAsia="Arial" w:hAnsi="Arial"/>
          <w:b/>
          <w:sz w:val="24"/>
        </w:rPr>
      </w:pPr>
      <w:r>
        <w:rPr>
          <w:rFonts w:ascii="Arial" w:eastAsia="Arial" w:hAnsi="Arial"/>
          <w:b/>
          <w:sz w:val="24"/>
        </w:rPr>
        <w:t>Liability and Protection for Trainees</w:t>
      </w:r>
    </w:p>
    <w:p w14:paraId="190DC360" w14:textId="77777777" w:rsidR="00C45D71" w:rsidRDefault="00C45D71">
      <w:pPr>
        <w:spacing w:line="240" w:lineRule="exact"/>
        <w:rPr>
          <w:rFonts w:ascii="Times New Roman" w:eastAsia="Times New Roman" w:hAnsi="Times New Roman"/>
        </w:rPr>
      </w:pPr>
    </w:p>
    <w:p w14:paraId="400D0135" w14:textId="77777777" w:rsidR="00C45D71" w:rsidRDefault="00C45D71">
      <w:pPr>
        <w:spacing w:line="0" w:lineRule="atLeast"/>
        <w:rPr>
          <w:rFonts w:ascii="Arial" w:eastAsia="Arial" w:hAnsi="Arial"/>
          <w:sz w:val="24"/>
        </w:rPr>
      </w:pPr>
      <w:r>
        <w:rPr>
          <w:rFonts w:ascii="Arial" w:eastAsia="Arial" w:hAnsi="Arial"/>
          <w:sz w:val="24"/>
        </w:rPr>
        <w:t>Interns are protected from personal liability under the Federal Employees’ Liability</w:t>
      </w:r>
    </w:p>
    <w:p w14:paraId="4DF42518" w14:textId="77777777" w:rsidR="00C45D71" w:rsidRDefault="00C45D71">
      <w:pPr>
        <w:spacing w:line="32" w:lineRule="exact"/>
        <w:rPr>
          <w:rFonts w:ascii="Times New Roman" w:eastAsia="Times New Roman" w:hAnsi="Times New Roman"/>
        </w:rPr>
      </w:pPr>
    </w:p>
    <w:p w14:paraId="40E3DA73" w14:textId="44274F19" w:rsidR="00C45D71" w:rsidRDefault="00C45D71" w:rsidP="000121A7">
      <w:pPr>
        <w:spacing w:line="254" w:lineRule="auto"/>
        <w:ind w:right="160"/>
        <w:rPr>
          <w:rFonts w:ascii="Arial" w:eastAsia="Arial" w:hAnsi="Arial"/>
          <w:sz w:val="22"/>
        </w:rPr>
      </w:pPr>
      <w:r>
        <w:rPr>
          <w:rFonts w:ascii="Arial" w:eastAsia="Arial" w:hAnsi="Arial"/>
          <w:sz w:val="24"/>
        </w:rPr>
        <w:t>Reform and Tort Compensation Act 28 U.S.C 2679 (b)-(d) when providing professional services at a VA health care facility or providing services at a non-VA site in which services are provided in accordance with an affiliation agreement.</w:t>
      </w:r>
    </w:p>
    <w:p w14:paraId="0040539C" w14:textId="77777777" w:rsidR="00C45D71" w:rsidRDefault="00C45D71">
      <w:pPr>
        <w:spacing w:line="0" w:lineRule="atLeast"/>
        <w:rPr>
          <w:rFonts w:ascii="Arial" w:eastAsia="Arial" w:hAnsi="Arial"/>
          <w:sz w:val="22"/>
        </w:rPr>
        <w:sectPr w:rsidR="00C45D71">
          <w:pgSz w:w="12240" w:h="15840"/>
          <w:pgMar w:top="1440" w:right="1440" w:bottom="458" w:left="1440" w:header="0" w:footer="0" w:gutter="0"/>
          <w:cols w:space="0" w:equalWidth="0">
            <w:col w:w="9360"/>
          </w:cols>
          <w:docGrid w:linePitch="360"/>
        </w:sectPr>
      </w:pPr>
    </w:p>
    <w:p w14:paraId="3ED43561" w14:textId="77777777" w:rsidR="00C45D71" w:rsidRDefault="00C45D71">
      <w:pPr>
        <w:spacing w:line="0" w:lineRule="atLeast"/>
        <w:ind w:right="140"/>
        <w:jc w:val="center"/>
        <w:rPr>
          <w:rFonts w:ascii="Arial" w:eastAsia="Arial" w:hAnsi="Arial"/>
          <w:b/>
          <w:sz w:val="28"/>
        </w:rPr>
      </w:pPr>
      <w:bookmarkStart w:id="50" w:name="page55"/>
      <w:bookmarkEnd w:id="50"/>
      <w:r>
        <w:rPr>
          <w:rFonts w:ascii="Arial" w:eastAsia="Arial" w:hAnsi="Arial"/>
          <w:b/>
          <w:sz w:val="28"/>
        </w:rPr>
        <w:t>Southern Living</w:t>
      </w:r>
    </w:p>
    <w:p w14:paraId="6E109C6F" w14:textId="77777777" w:rsidR="00C45D71" w:rsidRDefault="00C45D71">
      <w:pPr>
        <w:spacing w:line="252" w:lineRule="exact"/>
        <w:rPr>
          <w:rFonts w:ascii="Times New Roman" w:eastAsia="Times New Roman" w:hAnsi="Times New Roman"/>
        </w:rPr>
      </w:pPr>
    </w:p>
    <w:p w14:paraId="0E4E4085" w14:textId="77777777" w:rsidR="00C45D71" w:rsidRDefault="00C45D71">
      <w:pPr>
        <w:spacing w:line="257" w:lineRule="auto"/>
        <w:ind w:right="100"/>
        <w:rPr>
          <w:rFonts w:ascii="Arial" w:eastAsia="Arial" w:hAnsi="Arial"/>
          <w:sz w:val="24"/>
        </w:rPr>
      </w:pPr>
      <w:r>
        <w:rPr>
          <w:rFonts w:ascii="Arial" w:eastAsia="Arial" w:hAnsi="Arial"/>
          <w:sz w:val="24"/>
        </w:rPr>
        <w:t>Jackson (the “City with Soul”) is the capital of Mississippi and is the educational, research, and cultural center of the state. The metro area houses over 12 colleges and universities, including the University of Mississippi Medical Center. Average high temperatures range from 90° in summer to 58° in winter, allowing for year-round outdoor recreational activities. New Orleans, LA and Memphis, TN are both less than a 3-hour drive away and the beaches of the Gulf Coast are 2½ hours away. Mississippi is world famous as the birthplace of Blues music and for spectacular Southern cooking.</w:t>
      </w:r>
    </w:p>
    <w:p w14:paraId="6B0DDAE5" w14:textId="77777777" w:rsidR="00C45D71" w:rsidRDefault="00C45D71">
      <w:pPr>
        <w:spacing w:line="175" w:lineRule="exact"/>
        <w:rPr>
          <w:rFonts w:ascii="Times New Roman" w:eastAsia="Times New Roman" w:hAnsi="Times New Roman"/>
        </w:rPr>
      </w:pPr>
    </w:p>
    <w:p w14:paraId="0D938652" w14:textId="77777777" w:rsidR="00C45D71" w:rsidRDefault="00C45D71">
      <w:pPr>
        <w:spacing w:line="258" w:lineRule="auto"/>
        <w:ind w:right="180"/>
        <w:rPr>
          <w:rFonts w:ascii="Arial" w:eastAsia="Arial" w:hAnsi="Arial"/>
          <w:sz w:val="24"/>
        </w:rPr>
      </w:pPr>
      <w:r>
        <w:rPr>
          <w:rFonts w:ascii="Arial" w:eastAsia="Arial" w:hAnsi="Arial"/>
          <w:sz w:val="24"/>
        </w:rPr>
        <w:t>Jackson is a rapidly growing urban center situated in the heart of the Sunbelt. In addition to serving as the political center of Mississippi, Jackson is also the social and cultural capital of the state. The Mississippi Arts Center, in downtown Jackson, was opened to the public in 1978. Encompassed in this contemporary facility is the Mississippi Museum of Art, the Russell C. Davis Planetarium, and the Thalia Mara Hall for the performing arts. Jackson also hosts regular performances by the Mississippi Symphony Orchestra, the Mississippi Opera, Ballet Magnificat, and the Atlanta Ballet. Jackson is the official home of the USA International Ballet Competition. Additionally, the 10,000 seat Mississippi Coliseum regularly schedules national and international entertainment acts.</w:t>
      </w:r>
    </w:p>
    <w:p w14:paraId="6F94A678" w14:textId="77777777" w:rsidR="00C45D71" w:rsidRDefault="00C45D71">
      <w:pPr>
        <w:spacing w:line="173" w:lineRule="exact"/>
        <w:rPr>
          <w:rFonts w:ascii="Times New Roman" w:eastAsia="Times New Roman" w:hAnsi="Times New Roman"/>
        </w:rPr>
      </w:pPr>
    </w:p>
    <w:p w14:paraId="34C329A7" w14:textId="77777777" w:rsidR="00C45D71" w:rsidRDefault="00C45D71">
      <w:pPr>
        <w:spacing w:line="257" w:lineRule="auto"/>
        <w:ind w:right="120"/>
        <w:rPr>
          <w:rFonts w:ascii="Arial" w:eastAsia="Arial" w:hAnsi="Arial"/>
          <w:sz w:val="24"/>
        </w:rPr>
      </w:pPr>
      <w:r>
        <w:rPr>
          <w:rFonts w:ascii="Arial" w:eastAsia="Arial" w:hAnsi="Arial"/>
          <w:sz w:val="24"/>
        </w:rPr>
        <w:t>Jackson and the surrounding areas offer abundant opportunities for outdoor recreation. The mild winters make it ideal for year-round athletic pastimes. Many trainees and staff have enjoyed playing on local tennis, golf, and softball teams. Located just 15 minutes north of the GVSM VAMC campus, the 30,000 acre Ross Barnett Reservoir has excellent facilities for boating, sailing, and fishing. Also, there are dozens of accessible state parks where visitors can enjoy canoeing, boating, and hiking.</w:t>
      </w:r>
    </w:p>
    <w:p w14:paraId="3E21C06A" w14:textId="77777777" w:rsidR="00C45D71" w:rsidRDefault="00C45D71">
      <w:pPr>
        <w:spacing w:line="174" w:lineRule="exact"/>
        <w:rPr>
          <w:rFonts w:ascii="Times New Roman" w:eastAsia="Times New Roman" w:hAnsi="Times New Roman"/>
        </w:rPr>
      </w:pPr>
    </w:p>
    <w:p w14:paraId="2FDF66B2" w14:textId="77777777" w:rsidR="00C45D71" w:rsidRDefault="00C45D71">
      <w:pPr>
        <w:spacing w:line="257" w:lineRule="auto"/>
        <w:ind w:right="60"/>
        <w:rPr>
          <w:rFonts w:ascii="Arial" w:eastAsia="Arial" w:hAnsi="Arial"/>
          <w:sz w:val="24"/>
        </w:rPr>
      </w:pPr>
      <w:r>
        <w:rPr>
          <w:rFonts w:ascii="Arial" w:eastAsia="Arial" w:hAnsi="Arial"/>
          <w:sz w:val="24"/>
        </w:rPr>
        <w:t>For college sports enthusiasts, Mississippi is populated with football fans and enthusiastic alums from several major college teams. Jackson State University plays a first-rate football schedule at the Mississippi Memorial Stadium, just across the street from the VA campus. Mississippi State and Ole Miss, both about a two hour drive away, offer SEC football and basketball. Jackson also has a local minor league baseball team, the Mississippi Braves.</w:t>
      </w:r>
    </w:p>
    <w:p w14:paraId="28737961" w14:textId="77777777" w:rsidR="00C45D71" w:rsidRDefault="00C45D71">
      <w:pPr>
        <w:spacing w:line="176" w:lineRule="exact"/>
        <w:rPr>
          <w:rFonts w:ascii="Times New Roman" w:eastAsia="Times New Roman" w:hAnsi="Times New Roman"/>
        </w:rPr>
      </w:pPr>
    </w:p>
    <w:p w14:paraId="22357C32" w14:textId="2AB2F56B" w:rsidR="00C45D71" w:rsidRDefault="00C45D71" w:rsidP="000121A7">
      <w:pPr>
        <w:spacing w:line="257" w:lineRule="auto"/>
        <w:ind w:right="20"/>
        <w:rPr>
          <w:rFonts w:ascii="Arial" w:eastAsia="Arial" w:hAnsi="Arial"/>
          <w:sz w:val="22"/>
        </w:rPr>
      </w:pPr>
      <w:r>
        <w:rPr>
          <w:rFonts w:ascii="Arial" w:eastAsia="Arial" w:hAnsi="Arial"/>
          <w:sz w:val="24"/>
        </w:rPr>
        <w:t xml:space="preserve">The distinctive Southern life style, both present day and antebellum, is a cultural and historical experience that makes a lasting impression on those who visit the historic landmarks. The mansions of Natchez, the Natchez Trace, Vicksburg National Military Park, and </w:t>
      </w:r>
      <w:proofErr w:type="spellStart"/>
      <w:r>
        <w:rPr>
          <w:rFonts w:ascii="Arial" w:eastAsia="Arial" w:hAnsi="Arial"/>
          <w:sz w:val="24"/>
        </w:rPr>
        <w:t>Mynelle</w:t>
      </w:r>
      <w:proofErr w:type="spellEnd"/>
      <w:r>
        <w:rPr>
          <w:rFonts w:ascii="Arial" w:eastAsia="Arial" w:hAnsi="Arial"/>
          <w:sz w:val="24"/>
        </w:rPr>
        <w:t xml:space="preserve"> Gardens in Jackson evoke strong sentiments of generations past. Natchez, Vicksburg, and the Gulf Coast offer the entertainment and glitter of casino gambling. The Mississippi Gulf Coast and barrier islands are just 3 hours away, easily accessible for a weekend of beach fun, deep sea fishing, or just plain </w:t>
      </w:r>
      <w:proofErr w:type="spellStart"/>
      <w:r>
        <w:rPr>
          <w:rFonts w:ascii="Arial" w:eastAsia="Arial" w:hAnsi="Arial"/>
          <w:sz w:val="24"/>
        </w:rPr>
        <w:t>relxation</w:t>
      </w:r>
      <w:proofErr w:type="spellEnd"/>
      <w:r>
        <w:rPr>
          <w:rFonts w:ascii="Arial" w:eastAsia="Arial" w:hAnsi="Arial"/>
          <w:sz w:val="24"/>
        </w:rPr>
        <w:t>. Memphis and New Orleans are also three hours away and offer great opportunities for a</w:t>
      </w:r>
    </w:p>
    <w:p w14:paraId="78EA51B8" w14:textId="77777777" w:rsidR="00C45D71" w:rsidRDefault="00C45D71">
      <w:pPr>
        <w:spacing w:line="0" w:lineRule="atLeast"/>
        <w:rPr>
          <w:rFonts w:ascii="Arial" w:eastAsia="Arial" w:hAnsi="Arial"/>
          <w:sz w:val="22"/>
        </w:rPr>
        <w:sectPr w:rsidR="00C45D71">
          <w:pgSz w:w="12240" w:h="15840"/>
          <w:pgMar w:top="1438" w:right="1440" w:bottom="458" w:left="1440" w:header="0" w:footer="0" w:gutter="0"/>
          <w:cols w:space="0" w:equalWidth="0">
            <w:col w:w="9360"/>
          </w:cols>
          <w:docGrid w:linePitch="360"/>
        </w:sectPr>
      </w:pPr>
    </w:p>
    <w:p w14:paraId="504DEB97" w14:textId="77777777" w:rsidR="00C45D71" w:rsidRDefault="00C45D71">
      <w:pPr>
        <w:spacing w:line="10" w:lineRule="exact"/>
        <w:rPr>
          <w:rFonts w:ascii="Times New Roman" w:eastAsia="Times New Roman" w:hAnsi="Times New Roman"/>
        </w:rPr>
      </w:pPr>
      <w:bookmarkStart w:id="51" w:name="page56"/>
      <w:bookmarkEnd w:id="51"/>
    </w:p>
    <w:p w14:paraId="5853E17C" w14:textId="77777777" w:rsidR="00C45D71" w:rsidRDefault="00C45D71">
      <w:pPr>
        <w:spacing w:line="249" w:lineRule="auto"/>
        <w:ind w:right="300"/>
        <w:rPr>
          <w:rFonts w:ascii="Arial" w:eastAsia="Arial" w:hAnsi="Arial"/>
          <w:sz w:val="24"/>
        </w:rPr>
      </w:pPr>
      <w:r>
        <w:rPr>
          <w:rFonts w:ascii="Arial" w:eastAsia="Arial" w:hAnsi="Arial"/>
          <w:sz w:val="24"/>
        </w:rPr>
        <w:t xml:space="preserve">weekend getaway. Finally, events such as </w:t>
      </w:r>
      <w:proofErr w:type="spellStart"/>
      <w:r>
        <w:rPr>
          <w:rFonts w:ascii="Arial" w:eastAsia="Arial" w:hAnsi="Arial"/>
          <w:sz w:val="24"/>
        </w:rPr>
        <w:t>Mal’s</w:t>
      </w:r>
      <w:proofErr w:type="spellEnd"/>
      <w:r>
        <w:rPr>
          <w:rFonts w:ascii="Arial" w:eastAsia="Arial" w:hAnsi="Arial"/>
          <w:sz w:val="24"/>
        </w:rPr>
        <w:t xml:space="preserve"> St. Paddy’s Day Parade, Celtic Fest, Jubilee Jam, and the State Fair are held annually in Jackson.</w:t>
      </w:r>
    </w:p>
    <w:p w14:paraId="24FE45E3" w14:textId="77777777" w:rsidR="00787CEC" w:rsidRDefault="00787CEC">
      <w:pPr>
        <w:spacing w:line="171" w:lineRule="exact"/>
        <w:rPr>
          <w:rFonts w:ascii="Times New Roman" w:eastAsia="Times New Roman" w:hAnsi="Times New Roman"/>
        </w:rPr>
      </w:pPr>
    </w:p>
    <w:p w14:paraId="49CBE843" w14:textId="77777777" w:rsidR="00787CEC" w:rsidRPr="00BE05F3" w:rsidRDefault="00787CEC" w:rsidP="00BE05F3">
      <w:pPr>
        <w:rPr>
          <w:rFonts w:ascii="Times New Roman" w:eastAsia="Times New Roman" w:hAnsi="Times New Roman"/>
        </w:rPr>
      </w:pPr>
    </w:p>
    <w:p w14:paraId="2E9A212A" w14:textId="77777777" w:rsidR="00787CEC" w:rsidRPr="00BE05F3" w:rsidRDefault="00787CEC" w:rsidP="00BE05F3">
      <w:pPr>
        <w:rPr>
          <w:rFonts w:ascii="Times New Roman" w:eastAsia="Times New Roman" w:hAnsi="Times New Roman"/>
        </w:rPr>
      </w:pPr>
    </w:p>
    <w:p w14:paraId="69F72564" w14:textId="77777777" w:rsidR="00787CEC" w:rsidRPr="00BE05F3" w:rsidRDefault="00787CEC" w:rsidP="00BE05F3">
      <w:pPr>
        <w:rPr>
          <w:rFonts w:ascii="Times New Roman" w:eastAsia="Times New Roman" w:hAnsi="Times New Roman"/>
        </w:rPr>
      </w:pPr>
    </w:p>
    <w:p w14:paraId="49626510" w14:textId="77777777" w:rsidR="00787CEC" w:rsidRPr="00BE05F3" w:rsidRDefault="00787CEC" w:rsidP="00BE05F3">
      <w:pPr>
        <w:rPr>
          <w:rFonts w:ascii="Times New Roman" w:eastAsia="Times New Roman" w:hAnsi="Times New Roman"/>
        </w:rPr>
      </w:pPr>
    </w:p>
    <w:p w14:paraId="5ECBFAB1" w14:textId="77777777" w:rsidR="00787CEC" w:rsidRPr="00BE05F3" w:rsidRDefault="00787CEC" w:rsidP="00BE05F3">
      <w:pPr>
        <w:rPr>
          <w:rFonts w:ascii="Times New Roman" w:eastAsia="Times New Roman" w:hAnsi="Times New Roman"/>
        </w:rPr>
      </w:pPr>
    </w:p>
    <w:p w14:paraId="525D3702" w14:textId="77777777" w:rsidR="00787CEC" w:rsidRPr="00BE05F3" w:rsidRDefault="00787CEC" w:rsidP="00BE05F3">
      <w:pPr>
        <w:rPr>
          <w:rFonts w:ascii="Times New Roman" w:eastAsia="Times New Roman" w:hAnsi="Times New Roman"/>
        </w:rPr>
      </w:pPr>
    </w:p>
    <w:p w14:paraId="5D143858" w14:textId="77777777" w:rsidR="00787CEC" w:rsidRPr="00BE05F3" w:rsidRDefault="00787CEC" w:rsidP="00BE05F3">
      <w:pPr>
        <w:rPr>
          <w:rFonts w:ascii="Times New Roman" w:eastAsia="Times New Roman" w:hAnsi="Times New Roman"/>
        </w:rPr>
      </w:pPr>
    </w:p>
    <w:p w14:paraId="6BC26208" w14:textId="77777777" w:rsidR="00787CEC" w:rsidRPr="00BE05F3" w:rsidRDefault="00787CEC" w:rsidP="00BE05F3">
      <w:pPr>
        <w:rPr>
          <w:rFonts w:ascii="Times New Roman" w:eastAsia="Times New Roman" w:hAnsi="Times New Roman"/>
        </w:rPr>
      </w:pPr>
    </w:p>
    <w:p w14:paraId="1B37B37C" w14:textId="77777777" w:rsidR="00787CEC" w:rsidRPr="00BE05F3" w:rsidRDefault="00787CEC" w:rsidP="00BE05F3">
      <w:pPr>
        <w:rPr>
          <w:rFonts w:ascii="Times New Roman" w:eastAsia="Times New Roman" w:hAnsi="Times New Roman"/>
        </w:rPr>
      </w:pPr>
    </w:p>
    <w:p w14:paraId="42ED6926" w14:textId="77777777" w:rsidR="00787CEC" w:rsidRPr="00BE05F3" w:rsidRDefault="00787CEC" w:rsidP="00BE05F3">
      <w:pPr>
        <w:rPr>
          <w:rFonts w:ascii="Times New Roman" w:eastAsia="Times New Roman" w:hAnsi="Times New Roman"/>
        </w:rPr>
      </w:pPr>
    </w:p>
    <w:p w14:paraId="28E7AD20" w14:textId="77777777" w:rsidR="00787CEC" w:rsidRPr="00BE05F3" w:rsidRDefault="00787CEC" w:rsidP="00BE05F3">
      <w:pPr>
        <w:rPr>
          <w:rFonts w:ascii="Times New Roman" w:eastAsia="Times New Roman" w:hAnsi="Times New Roman"/>
        </w:rPr>
      </w:pPr>
    </w:p>
    <w:p w14:paraId="5AE961B1" w14:textId="77777777" w:rsidR="00787CEC" w:rsidRPr="00BE05F3" w:rsidRDefault="00787CEC" w:rsidP="00BE05F3">
      <w:pPr>
        <w:rPr>
          <w:rFonts w:ascii="Times New Roman" w:eastAsia="Times New Roman" w:hAnsi="Times New Roman"/>
        </w:rPr>
      </w:pPr>
    </w:p>
    <w:p w14:paraId="46559E90" w14:textId="77777777" w:rsidR="00787CEC" w:rsidRPr="00BE05F3" w:rsidRDefault="00787CEC" w:rsidP="00BE05F3">
      <w:pPr>
        <w:rPr>
          <w:rFonts w:ascii="Times New Roman" w:eastAsia="Times New Roman" w:hAnsi="Times New Roman"/>
        </w:rPr>
      </w:pPr>
    </w:p>
    <w:p w14:paraId="5DB0DD4B" w14:textId="77777777" w:rsidR="00787CEC" w:rsidRPr="00BE05F3" w:rsidRDefault="00787CEC" w:rsidP="00BE05F3">
      <w:pPr>
        <w:rPr>
          <w:rFonts w:ascii="Times New Roman" w:eastAsia="Times New Roman" w:hAnsi="Times New Roman"/>
        </w:rPr>
      </w:pPr>
    </w:p>
    <w:p w14:paraId="65265E0F" w14:textId="77777777" w:rsidR="00787CEC" w:rsidRPr="00BE05F3" w:rsidRDefault="00787CEC" w:rsidP="00BE05F3">
      <w:pPr>
        <w:rPr>
          <w:rFonts w:ascii="Times New Roman" w:eastAsia="Times New Roman" w:hAnsi="Times New Roman"/>
        </w:rPr>
      </w:pPr>
    </w:p>
    <w:p w14:paraId="0BF36129" w14:textId="77777777" w:rsidR="00787CEC" w:rsidRPr="00BE05F3" w:rsidRDefault="00787CEC" w:rsidP="00BE05F3">
      <w:pPr>
        <w:rPr>
          <w:rFonts w:ascii="Times New Roman" w:eastAsia="Times New Roman" w:hAnsi="Times New Roman"/>
        </w:rPr>
      </w:pPr>
    </w:p>
    <w:p w14:paraId="12E3111A" w14:textId="77777777" w:rsidR="00787CEC" w:rsidRPr="00BE05F3" w:rsidRDefault="00787CEC" w:rsidP="00BE05F3">
      <w:pPr>
        <w:rPr>
          <w:rFonts w:ascii="Times New Roman" w:eastAsia="Times New Roman" w:hAnsi="Times New Roman"/>
        </w:rPr>
      </w:pPr>
    </w:p>
    <w:p w14:paraId="2C13D68F" w14:textId="77777777" w:rsidR="00787CEC" w:rsidRPr="00BE05F3" w:rsidRDefault="00787CEC" w:rsidP="00BE05F3">
      <w:pPr>
        <w:rPr>
          <w:rFonts w:ascii="Times New Roman" w:eastAsia="Times New Roman" w:hAnsi="Times New Roman"/>
        </w:rPr>
      </w:pPr>
    </w:p>
    <w:p w14:paraId="101AE3B3" w14:textId="77777777" w:rsidR="00787CEC" w:rsidRPr="00BE05F3" w:rsidRDefault="00787CEC" w:rsidP="00BE05F3">
      <w:pPr>
        <w:rPr>
          <w:rFonts w:ascii="Times New Roman" w:eastAsia="Times New Roman" w:hAnsi="Times New Roman"/>
        </w:rPr>
      </w:pPr>
    </w:p>
    <w:p w14:paraId="729E02E5" w14:textId="77777777" w:rsidR="00787CEC" w:rsidRPr="00BE05F3" w:rsidRDefault="00787CEC" w:rsidP="00BE05F3">
      <w:pPr>
        <w:rPr>
          <w:rFonts w:ascii="Times New Roman" w:eastAsia="Times New Roman" w:hAnsi="Times New Roman"/>
        </w:rPr>
      </w:pPr>
    </w:p>
    <w:p w14:paraId="32E2063A" w14:textId="77777777" w:rsidR="00787CEC" w:rsidRPr="00BE05F3" w:rsidRDefault="00787CEC" w:rsidP="00BE05F3">
      <w:pPr>
        <w:rPr>
          <w:rFonts w:ascii="Times New Roman" w:eastAsia="Times New Roman" w:hAnsi="Times New Roman"/>
        </w:rPr>
      </w:pPr>
    </w:p>
    <w:p w14:paraId="24159C70" w14:textId="77777777" w:rsidR="00787CEC" w:rsidRPr="00BE05F3" w:rsidRDefault="00787CEC" w:rsidP="00BE05F3">
      <w:pPr>
        <w:rPr>
          <w:rFonts w:ascii="Times New Roman" w:eastAsia="Times New Roman" w:hAnsi="Times New Roman"/>
        </w:rPr>
      </w:pPr>
    </w:p>
    <w:p w14:paraId="6C1F4575" w14:textId="77777777" w:rsidR="00787CEC" w:rsidRPr="00BE05F3" w:rsidRDefault="00787CEC" w:rsidP="00BE05F3">
      <w:pPr>
        <w:rPr>
          <w:rFonts w:ascii="Times New Roman" w:eastAsia="Times New Roman" w:hAnsi="Times New Roman"/>
        </w:rPr>
      </w:pPr>
    </w:p>
    <w:p w14:paraId="06B8925E" w14:textId="77777777" w:rsidR="00787CEC" w:rsidRPr="00BE05F3" w:rsidRDefault="00787CEC" w:rsidP="00BE05F3">
      <w:pPr>
        <w:rPr>
          <w:rFonts w:ascii="Times New Roman" w:eastAsia="Times New Roman" w:hAnsi="Times New Roman"/>
        </w:rPr>
      </w:pPr>
    </w:p>
    <w:p w14:paraId="71D3D32C" w14:textId="77777777" w:rsidR="00787CEC" w:rsidRPr="00BE05F3" w:rsidRDefault="00787CEC" w:rsidP="00BE05F3">
      <w:pPr>
        <w:rPr>
          <w:rFonts w:ascii="Times New Roman" w:eastAsia="Times New Roman" w:hAnsi="Times New Roman"/>
        </w:rPr>
      </w:pPr>
    </w:p>
    <w:p w14:paraId="66593392" w14:textId="77777777" w:rsidR="00787CEC" w:rsidRPr="00BE05F3" w:rsidRDefault="00787CEC" w:rsidP="00BE05F3">
      <w:pPr>
        <w:rPr>
          <w:rFonts w:ascii="Times New Roman" w:eastAsia="Times New Roman" w:hAnsi="Times New Roman"/>
        </w:rPr>
      </w:pPr>
    </w:p>
    <w:p w14:paraId="071C5A29" w14:textId="77777777" w:rsidR="00787CEC" w:rsidRPr="00BE05F3" w:rsidRDefault="00787CEC" w:rsidP="00BE05F3">
      <w:pPr>
        <w:rPr>
          <w:rFonts w:ascii="Times New Roman" w:eastAsia="Times New Roman" w:hAnsi="Times New Roman"/>
        </w:rPr>
      </w:pPr>
    </w:p>
    <w:p w14:paraId="65BB7C82" w14:textId="77777777" w:rsidR="00787CEC" w:rsidRPr="00BE05F3" w:rsidRDefault="00787CEC" w:rsidP="00BE05F3">
      <w:pPr>
        <w:rPr>
          <w:rFonts w:ascii="Times New Roman" w:eastAsia="Times New Roman" w:hAnsi="Times New Roman"/>
        </w:rPr>
      </w:pPr>
    </w:p>
    <w:p w14:paraId="64A4681B" w14:textId="77777777" w:rsidR="00787CEC" w:rsidRPr="00BE05F3" w:rsidRDefault="00787CEC" w:rsidP="00BE05F3">
      <w:pPr>
        <w:rPr>
          <w:rFonts w:ascii="Times New Roman" w:eastAsia="Times New Roman" w:hAnsi="Times New Roman"/>
        </w:rPr>
      </w:pPr>
    </w:p>
    <w:p w14:paraId="123ACEB2" w14:textId="77777777" w:rsidR="00787CEC" w:rsidRPr="00BE05F3" w:rsidRDefault="00787CEC" w:rsidP="00BE05F3">
      <w:pPr>
        <w:rPr>
          <w:rFonts w:ascii="Times New Roman" w:eastAsia="Times New Roman" w:hAnsi="Times New Roman"/>
        </w:rPr>
      </w:pPr>
    </w:p>
    <w:p w14:paraId="751831F1" w14:textId="77777777" w:rsidR="00787CEC" w:rsidRPr="00BE05F3" w:rsidRDefault="00787CEC" w:rsidP="00BE05F3">
      <w:pPr>
        <w:rPr>
          <w:rFonts w:ascii="Times New Roman" w:eastAsia="Times New Roman" w:hAnsi="Times New Roman"/>
        </w:rPr>
      </w:pPr>
    </w:p>
    <w:p w14:paraId="3C40DBFE" w14:textId="77777777" w:rsidR="00787CEC" w:rsidRPr="00BE05F3" w:rsidRDefault="00787CEC" w:rsidP="00BE05F3">
      <w:pPr>
        <w:rPr>
          <w:rFonts w:ascii="Times New Roman" w:eastAsia="Times New Roman" w:hAnsi="Times New Roman"/>
        </w:rPr>
      </w:pPr>
    </w:p>
    <w:p w14:paraId="1F44796A" w14:textId="77777777" w:rsidR="00787CEC" w:rsidRPr="00BE05F3" w:rsidRDefault="00787CEC" w:rsidP="00BE05F3">
      <w:pPr>
        <w:rPr>
          <w:rFonts w:ascii="Times New Roman" w:eastAsia="Times New Roman" w:hAnsi="Times New Roman"/>
        </w:rPr>
      </w:pPr>
    </w:p>
    <w:p w14:paraId="20F29EB1" w14:textId="77777777" w:rsidR="00787CEC" w:rsidRPr="00BE05F3" w:rsidRDefault="00787CEC" w:rsidP="00BE05F3">
      <w:pPr>
        <w:rPr>
          <w:rFonts w:ascii="Times New Roman" w:eastAsia="Times New Roman" w:hAnsi="Times New Roman"/>
        </w:rPr>
      </w:pPr>
    </w:p>
    <w:p w14:paraId="16BEB535" w14:textId="77777777" w:rsidR="00787CEC" w:rsidRPr="00BE05F3" w:rsidRDefault="00787CEC" w:rsidP="00BE05F3">
      <w:pPr>
        <w:rPr>
          <w:rFonts w:ascii="Times New Roman" w:eastAsia="Times New Roman" w:hAnsi="Times New Roman"/>
        </w:rPr>
      </w:pPr>
    </w:p>
    <w:p w14:paraId="2D3A81FB" w14:textId="77777777" w:rsidR="00787CEC" w:rsidRPr="00BE05F3" w:rsidRDefault="00787CEC" w:rsidP="00BE05F3">
      <w:pPr>
        <w:rPr>
          <w:rFonts w:ascii="Times New Roman" w:eastAsia="Times New Roman" w:hAnsi="Times New Roman"/>
        </w:rPr>
      </w:pPr>
    </w:p>
    <w:p w14:paraId="389937DA" w14:textId="77777777" w:rsidR="00787CEC" w:rsidRPr="00BE05F3" w:rsidRDefault="00787CEC" w:rsidP="00BE05F3">
      <w:pPr>
        <w:rPr>
          <w:rFonts w:ascii="Times New Roman" w:eastAsia="Times New Roman" w:hAnsi="Times New Roman"/>
        </w:rPr>
      </w:pPr>
    </w:p>
    <w:p w14:paraId="69006C7A" w14:textId="77777777" w:rsidR="00787CEC" w:rsidRPr="00BE05F3" w:rsidRDefault="00787CEC" w:rsidP="00BE05F3">
      <w:pPr>
        <w:rPr>
          <w:rFonts w:ascii="Times New Roman" w:eastAsia="Times New Roman" w:hAnsi="Times New Roman"/>
        </w:rPr>
      </w:pPr>
    </w:p>
    <w:p w14:paraId="504E6CB2" w14:textId="77777777" w:rsidR="00787CEC" w:rsidRPr="00BE05F3" w:rsidRDefault="00787CEC" w:rsidP="00BE05F3">
      <w:pPr>
        <w:rPr>
          <w:rFonts w:ascii="Times New Roman" w:eastAsia="Times New Roman" w:hAnsi="Times New Roman"/>
        </w:rPr>
      </w:pPr>
    </w:p>
    <w:p w14:paraId="6BACC37A" w14:textId="77777777" w:rsidR="00787CEC" w:rsidRPr="00BE05F3" w:rsidRDefault="00787CEC" w:rsidP="00BE05F3">
      <w:pPr>
        <w:rPr>
          <w:rFonts w:ascii="Times New Roman" w:eastAsia="Times New Roman" w:hAnsi="Times New Roman"/>
        </w:rPr>
      </w:pPr>
    </w:p>
    <w:p w14:paraId="5DD3FEDA" w14:textId="77777777" w:rsidR="00787CEC" w:rsidRPr="00BE05F3" w:rsidRDefault="00787CEC" w:rsidP="00BE05F3">
      <w:pPr>
        <w:rPr>
          <w:rFonts w:ascii="Times New Roman" w:eastAsia="Times New Roman" w:hAnsi="Times New Roman"/>
        </w:rPr>
      </w:pPr>
    </w:p>
    <w:p w14:paraId="28E4E1D0" w14:textId="77777777" w:rsidR="00787CEC" w:rsidRPr="00BE05F3" w:rsidRDefault="00787CEC" w:rsidP="00BE05F3">
      <w:pPr>
        <w:rPr>
          <w:rFonts w:ascii="Times New Roman" w:eastAsia="Times New Roman" w:hAnsi="Times New Roman"/>
        </w:rPr>
      </w:pPr>
    </w:p>
    <w:p w14:paraId="6FB7C2A0" w14:textId="77777777" w:rsidR="00787CEC" w:rsidRDefault="00787CEC">
      <w:pPr>
        <w:spacing w:line="171" w:lineRule="exact"/>
        <w:rPr>
          <w:rFonts w:ascii="Times New Roman" w:eastAsia="Times New Roman" w:hAnsi="Times New Roman"/>
        </w:rPr>
      </w:pPr>
    </w:p>
    <w:p w14:paraId="77B25AB3" w14:textId="77777777" w:rsidR="00787CEC" w:rsidRPr="00BE05F3" w:rsidRDefault="00787CEC" w:rsidP="00BE05F3">
      <w:pPr>
        <w:rPr>
          <w:rFonts w:ascii="Times New Roman" w:eastAsia="Times New Roman" w:hAnsi="Times New Roman"/>
        </w:rPr>
      </w:pPr>
    </w:p>
    <w:p w14:paraId="104E787F" w14:textId="77777777" w:rsidR="00787CEC" w:rsidRPr="00BE05F3" w:rsidRDefault="00787CEC" w:rsidP="00BE05F3">
      <w:pPr>
        <w:rPr>
          <w:rFonts w:ascii="Times New Roman" w:eastAsia="Times New Roman" w:hAnsi="Times New Roman"/>
        </w:rPr>
      </w:pPr>
    </w:p>
    <w:p w14:paraId="2D71502B" w14:textId="77777777" w:rsidR="00787CEC" w:rsidRPr="00BE05F3" w:rsidRDefault="00787CEC" w:rsidP="00BE05F3">
      <w:pPr>
        <w:rPr>
          <w:rFonts w:ascii="Times New Roman" w:eastAsia="Times New Roman" w:hAnsi="Times New Roman"/>
        </w:rPr>
      </w:pPr>
    </w:p>
    <w:p w14:paraId="6F1D45A7" w14:textId="77777777" w:rsidR="00787CEC" w:rsidRPr="00BE05F3" w:rsidRDefault="00787CEC" w:rsidP="00BE05F3">
      <w:pPr>
        <w:rPr>
          <w:rFonts w:ascii="Times New Roman" w:eastAsia="Times New Roman" w:hAnsi="Times New Roman"/>
        </w:rPr>
      </w:pPr>
    </w:p>
    <w:p w14:paraId="5106152C" w14:textId="77777777" w:rsidR="00787CEC" w:rsidRPr="00BE05F3" w:rsidRDefault="00787CEC" w:rsidP="00BE05F3">
      <w:pPr>
        <w:rPr>
          <w:rFonts w:ascii="Times New Roman" w:eastAsia="Times New Roman" w:hAnsi="Times New Roman"/>
        </w:rPr>
      </w:pPr>
    </w:p>
    <w:p w14:paraId="71671C69" w14:textId="77777777" w:rsidR="00787CEC" w:rsidRDefault="00787CEC">
      <w:pPr>
        <w:spacing w:line="171" w:lineRule="exact"/>
        <w:rPr>
          <w:rFonts w:ascii="Times New Roman" w:eastAsia="Times New Roman" w:hAnsi="Times New Roman"/>
        </w:rPr>
      </w:pPr>
    </w:p>
    <w:p w14:paraId="1BB9E9C6" w14:textId="77777777" w:rsidR="00787CEC" w:rsidRDefault="00787CEC">
      <w:pPr>
        <w:spacing w:line="171" w:lineRule="exact"/>
        <w:rPr>
          <w:rFonts w:ascii="Times New Roman" w:eastAsia="Times New Roman" w:hAnsi="Times New Roman"/>
        </w:rPr>
      </w:pPr>
    </w:p>
    <w:p w14:paraId="10B6A0C7" w14:textId="77777777" w:rsidR="00787CEC" w:rsidRDefault="00787CEC" w:rsidP="00BE05F3">
      <w:pPr>
        <w:spacing w:line="171" w:lineRule="exact"/>
        <w:ind w:firstLine="720"/>
        <w:rPr>
          <w:rFonts w:ascii="Times New Roman" w:eastAsia="Times New Roman" w:hAnsi="Times New Roman"/>
        </w:rPr>
      </w:pPr>
    </w:p>
    <w:p w14:paraId="4942AEFC" w14:textId="61E1512E" w:rsidR="00C45D71" w:rsidRDefault="00C45D71">
      <w:pPr>
        <w:spacing w:line="171" w:lineRule="exact"/>
        <w:rPr>
          <w:rFonts w:ascii="Times New Roman" w:eastAsia="Times New Roman" w:hAnsi="Times New Roman"/>
        </w:rPr>
      </w:pPr>
    </w:p>
    <w:p w14:paraId="05C3BD85" w14:textId="77777777" w:rsidR="000121A7" w:rsidRDefault="000121A7">
      <w:pPr>
        <w:spacing w:line="171" w:lineRule="exact"/>
        <w:rPr>
          <w:rFonts w:ascii="Times New Roman" w:eastAsia="Times New Roman" w:hAnsi="Times New Roman"/>
        </w:rPr>
      </w:pPr>
    </w:p>
    <w:p w14:paraId="5CEA1F79" w14:textId="77777777" w:rsidR="000121A7" w:rsidRDefault="000121A7">
      <w:pPr>
        <w:spacing w:line="171" w:lineRule="exact"/>
        <w:rPr>
          <w:rFonts w:ascii="Times New Roman" w:eastAsia="Times New Roman" w:hAnsi="Times New Roman"/>
        </w:rPr>
      </w:pPr>
    </w:p>
    <w:p w14:paraId="7F01ABA5" w14:textId="77777777" w:rsidR="000121A7" w:rsidRDefault="000121A7">
      <w:pPr>
        <w:spacing w:line="171" w:lineRule="exact"/>
        <w:rPr>
          <w:rFonts w:ascii="Times New Roman" w:eastAsia="Times New Roman" w:hAnsi="Times New Roman"/>
        </w:rPr>
      </w:pPr>
    </w:p>
    <w:p w14:paraId="19B4D4FB" w14:textId="77777777" w:rsidR="000121A7" w:rsidRDefault="000121A7">
      <w:pPr>
        <w:spacing w:line="171" w:lineRule="exact"/>
        <w:rPr>
          <w:rFonts w:ascii="Times New Roman" w:eastAsia="Times New Roman" w:hAnsi="Times New Roman"/>
        </w:rPr>
      </w:pPr>
    </w:p>
    <w:p w14:paraId="534C80B7" w14:textId="77777777" w:rsidR="000121A7" w:rsidRDefault="000121A7">
      <w:pPr>
        <w:spacing w:line="171" w:lineRule="exact"/>
        <w:rPr>
          <w:rFonts w:ascii="Times New Roman" w:eastAsia="Times New Roman" w:hAnsi="Times New Roman"/>
        </w:rPr>
      </w:pPr>
    </w:p>
    <w:p w14:paraId="5766AA2A" w14:textId="77777777" w:rsidR="000121A7" w:rsidRDefault="000121A7">
      <w:pPr>
        <w:spacing w:line="171" w:lineRule="exact"/>
        <w:rPr>
          <w:rFonts w:ascii="Times New Roman" w:eastAsia="Times New Roman" w:hAnsi="Times New Roman"/>
        </w:rPr>
      </w:pPr>
    </w:p>
    <w:p w14:paraId="0994FC46" w14:textId="77777777" w:rsidR="000121A7" w:rsidRDefault="000121A7">
      <w:pPr>
        <w:spacing w:line="171" w:lineRule="exact"/>
        <w:rPr>
          <w:rFonts w:ascii="Times New Roman" w:eastAsia="Times New Roman" w:hAnsi="Times New Roman"/>
        </w:rPr>
      </w:pPr>
    </w:p>
    <w:p w14:paraId="1E3FD855" w14:textId="77777777" w:rsidR="00C45D71" w:rsidRDefault="00C45D71">
      <w:pPr>
        <w:spacing w:line="0" w:lineRule="atLeast"/>
        <w:ind w:right="140"/>
        <w:jc w:val="center"/>
        <w:rPr>
          <w:rFonts w:ascii="Arial" w:eastAsia="Arial" w:hAnsi="Arial"/>
          <w:b/>
          <w:sz w:val="28"/>
        </w:rPr>
      </w:pPr>
      <w:r>
        <w:rPr>
          <w:rFonts w:ascii="Arial" w:eastAsia="Arial" w:hAnsi="Arial"/>
          <w:b/>
          <w:sz w:val="28"/>
        </w:rPr>
        <w:t>Sites and Attractions</w:t>
      </w:r>
    </w:p>
    <w:p w14:paraId="125B061B" w14:textId="77777777" w:rsidR="00C45D71" w:rsidRDefault="00C45D71">
      <w:pPr>
        <w:spacing w:line="252" w:lineRule="exact"/>
        <w:rPr>
          <w:rFonts w:ascii="Times New Roman" w:eastAsia="Times New Roman" w:hAnsi="Times New Roman"/>
        </w:rPr>
      </w:pPr>
    </w:p>
    <w:p w14:paraId="4905E963" w14:textId="77777777" w:rsidR="00C45D71" w:rsidRDefault="00C45D71">
      <w:pPr>
        <w:spacing w:line="254" w:lineRule="auto"/>
        <w:ind w:right="140"/>
        <w:rPr>
          <w:rFonts w:ascii="Arial" w:eastAsia="Arial" w:hAnsi="Arial"/>
          <w:sz w:val="24"/>
        </w:rPr>
      </w:pPr>
      <w:r>
        <w:rPr>
          <w:rFonts w:ascii="Arial" w:eastAsia="Arial" w:hAnsi="Arial"/>
          <w:sz w:val="24"/>
        </w:rPr>
        <w:t>The</w:t>
      </w:r>
      <w:r>
        <w:rPr>
          <w:rFonts w:ascii="Arial" w:eastAsia="Arial" w:hAnsi="Arial"/>
          <w:color w:val="0000FF"/>
          <w:sz w:val="24"/>
        </w:rPr>
        <w:t xml:space="preserve"> </w:t>
      </w:r>
      <w:hyperlink r:id="rId21" w:history="1">
        <w:r>
          <w:rPr>
            <w:rFonts w:ascii="Arial" w:eastAsia="Arial" w:hAnsi="Arial"/>
            <w:color w:val="0000FF"/>
            <w:sz w:val="24"/>
            <w:u w:val="single"/>
          </w:rPr>
          <w:t>Jackson Free Press</w:t>
        </w:r>
        <w:r>
          <w:rPr>
            <w:rFonts w:ascii="Arial" w:eastAsia="Arial" w:hAnsi="Arial"/>
            <w:sz w:val="24"/>
            <w:u w:val="single"/>
          </w:rPr>
          <w:t xml:space="preserve"> </w:t>
        </w:r>
      </w:hyperlink>
      <w:r>
        <w:rPr>
          <w:rFonts w:ascii="Arial" w:eastAsia="Arial" w:hAnsi="Arial"/>
          <w:sz w:val="24"/>
        </w:rPr>
        <w:t>is an alternative news weekly offering the latest news, events, and music listings for the greater Jackson, Mississippi metro area. Below is a list of activities in the surrounding area.</w:t>
      </w:r>
    </w:p>
    <w:p w14:paraId="02D761EC" w14:textId="77777777" w:rsidR="00C45D71" w:rsidRDefault="00C45D71">
      <w:pPr>
        <w:spacing w:line="200" w:lineRule="exact"/>
        <w:rPr>
          <w:rFonts w:ascii="Times New Roman" w:eastAsia="Times New Roman" w:hAnsi="Times New Roman"/>
        </w:rPr>
      </w:pPr>
    </w:p>
    <w:p w14:paraId="1BD43DE1" w14:textId="77777777" w:rsidR="00C45D71" w:rsidRDefault="00C45D71">
      <w:pPr>
        <w:spacing w:line="264" w:lineRule="exact"/>
        <w:rPr>
          <w:rFonts w:ascii="Times New Roman" w:eastAsia="Times New Roman" w:hAnsi="Times New Roman"/>
        </w:rPr>
      </w:pPr>
    </w:p>
    <w:p w14:paraId="38569B7C" w14:textId="77777777" w:rsidR="00C45D71" w:rsidRDefault="00C45D71">
      <w:pPr>
        <w:spacing w:line="0" w:lineRule="atLeast"/>
        <w:rPr>
          <w:rFonts w:ascii="Arial" w:eastAsia="Arial" w:hAnsi="Arial"/>
          <w:b/>
          <w:sz w:val="24"/>
        </w:rPr>
      </w:pPr>
      <w:r>
        <w:rPr>
          <w:rFonts w:ascii="Arial" w:eastAsia="Arial" w:hAnsi="Arial"/>
          <w:b/>
          <w:sz w:val="24"/>
        </w:rPr>
        <w:t>Attractions in Mississippi and Surrounding Areas</w:t>
      </w:r>
    </w:p>
    <w:p w14:paraId="6D97BE1C" w14:textId="77777777" w:rsidR="00C45D71" w:rsidRDefault="00C45D71">
      <w:pPr>
        <w:spacing w:line="251" w:lineRule="exact"/>
        <w:rPr>
          <w:rFonts w:ascii="Times New Roman" w:eastAsia="Times New Roman" w:hAnsi="Times New Roman"/>
        </w:rPr>
      </w:pPr>
    </w:p>
    <w:p w14:paraId="71651EBF" w14:textId="77777777" w:rsidR="00C45D71" w:rsidRDefault="005C02D8">
      <w:pPr>
        <w:numPr>
          <w:ilvl w:val="0"/>
          <w:numId w:val="40"/>
        </w:numPr>
        <w:tabs>
          <w:tab w:val="left" w:pos="720"/>
        </w:tabs>
        <w:spacing w:line="254" w:lineRule="auto"/>
        <w:ind w:left="720" w:right="20" w:hanging="360"/>
        <w:rPr>
          <w:rFonts w:ascii="Arial" w:eastAsia="Arial" w:hAnsi="Arial"/>
          <w:color w:val="0000FF"/>
          <w:sz w:val="24"/>
          <w:u w:val="single"/>
        </w:rPr>
      </w:pPr>
      <w:hyperlink r:id="rId22" w:history="1">
        <w:r w:rsidR="00C45D71">
          <w:rPr>
            <w:rFonts w:ascii="Arial" w:eastAsia="Arial" w:hAnsi="Arial"/>
            <w:color w:val="0000FF"/>
            <w:sz w:val="24"/>
            <w:u w:val="single"/>
          </w:rPr>
          <w:t>Abita Brewery</w:t>
        </w:r>
        <w:r w:rsidR="00C45D71">
          <w:rPr>
            <w:rFonts w:ascii="Arial" w:eastAsia="Arial" w:hAnsi="Arial"/>
            <w:color w:val="000000"/>
            <w:sz w:val="24"/>
          </w:rPr>
          <w:t xml:space="preserve">, </w:t>
        </w:r>
      </w:hyperlink>
      <w:r w:rsidR="00C45D71">
        <w:rPr>
          <w:rFonts w:ascii="Arial" w:eastAsia="Arial" w:hAnsi="Arial"/>
          <w:color w:val="0000FF"/>
          <w:sz w:val="24"/>
          <w:u w:val="single"/>
        </w:rPr>
        <w:t>Abita,</w:t>
      </w:r>
      <w:r w:rsidR="00C45D71">
        <w:rPr>
          <w:rFonts w:ascii="Arial" w:eastAsia="Arial" w:hAnsi="Arial"/>
          <w:color w:val="000000"/>
          <w:sz w:val="24"/>
        </w:rPr>
        <w:t xml:space="preserve"> LA. Abita has a brewery and restaurant at two different locations in Abita. There is a 50-plus mile bike path that runs by the brewery – St. Tammany Trace.</w:t>
      </w:r>
    </w:p>
    <w:p w14:paraId="4F5978DA" w14:textId="77777777" w:rsidR="00C45D71" w:rsidRDefault="00C45D71">
      <w:pPr>
        <w:spacing w:line="17" w:lineRule="exact"/>
        <w:rPr>
          <w:rFonts w:ascii="Arial" w:eastAsia="Arial" w:hAnsi="Arial"/>
          <w:color w:val="0000FF"/>
          <w:sz w:val="24"/>
          <w:u w:val="single"/>
        </w:rPr>
      </w:pPr>
    </w:p>
    <w:p w14:paraId="367E1997" w14:textId="77777777" w:rsidR="00C45D71" w:rsidRDefault="005C02D8">
      <w:pPr>
        <w:numPr>
          <w:ilvl w:val="0"/>
          <w:numId w:val="40"/>
        </w:numPr>
        <w:tabs>
          <w:tab w:val="left" w:pos="720"/>
        </w:tabs>
        <w:spacing w:line="255" w:lineRule="auto"/>
        <w:ind w:left="720" w:right="100" w:hanging="360"/>
        <w:rPr>
          <w:rFonts w:ascii="Arial" w:eastAsia="Arial" w:hAnsi="Arial"/>
          <w:color w:val="0000FF"/>
          <w:sz w:val="24"/>
          <w:u w:val="single"/>
        </w:rPr>
      </w:pPr>
      <w:hyperlink r:id="rId23" w:history="1">
        <w:r w:rsidR="00C45D71">
          <w:rPr>
            <w:rFonts w:ascii="Arial" w:eastAsia="Arial" w:hAnsi="Arial"/>
            <w:color w:val="0000FF"/>
            <w:sz w:val="24"/>
            <w:u w:val="single"/>
          </w:rPr>
          <w:t>Sky Lake</w:t>
        </w:r>
        <w:r w:rsidR="00C45D71">
          <w:rPr>
            <w:rFonts w:ascii="Arial" w:eastAsia="Arial" w:hAnsi="Arial"/>
            <w:color w:val="000000"/>
            <w:sz w:val="24"/>
          </w:rPr>
          <w:t xml:space="preserve">, </w:t>
        </w:r>
      </w:hyperlink>
      <w:r w:rsidR="00C45D71">
        <w:rPr>
          <w:rFonts w:ascii="Arial" w:eastAsia="Arial" w:hAnsi="Arial"/>
          <w:color w:val="0000FF"/>
          <w:sz w:val="24"/>
          <w:u w:val="single"/>
        </w:rPr>
        <w:t>MS,</w:t>
      </w:r>
      <w:r w:rsidR="00C45D71">
        <w:rPr>
          <w:rFonts w:ascii="Arial" w:eastAsia="Arial" w:hAnsi="Arial"/>
          <w:color w:val="000000"/>
          <w:sz w:val="24"/>
        </w:rPr>
        <w:t xml:space="preserve"> Belzoni. 1700 foot long boardwalk that allows you to see Cypress trees that are 1000+ years old. Also has 2.6-mile canoe/kayaking trail through cypress. Need to bring own canoe/kayak.</w:t>
      </w:r>
    </w:p>
    <w:p w14:paraId="1EA879E5" w14:textId="77777777" w:rsidR="00C45D71" w:rsidRDefault="00C45D71">
      <w:pPr>
        <w:spacing w:line="15" w:lineRule="exact"/>
        <w:rPr>
          <w:rFonts w:ascii="Arial" w:eastAsia="Arial" w:hAnsi="Arial"/>
          <w:color w:val="0000FF"/>
          <w:sz w:val="24"/>
          <w:u w:val="single"/>
        </w:rPr>
      </w:pPr>
    </w:p>
    <w:p w14:paraId="4058F6F8" w14:textId="77777777" w:rsidR="00C45D71" w:rsidRDefault="00C45D71">
      <w:pPr>
        <w:numPr>
          <w:ilvl w:val="0"/>
          <w:numId w:val="40"/>
        </w:numPr>
        <w:tabs>
          <w:tab w:val="left" w:pos="720"/>
        </w:tabs>
        <w:spacing w:line="249" w:lineRule="auto"/>
        <w:ind w:left="720" w:right="200" w:hanging="360"/>
        <w:rPr>
          <w:rFonts w:ascii="Arial" w:eastAsia="Arial" w:hAnsi="Arial"/>
        </w:rPr>
      </w:pPr>
      <w:r>
        <w:rPr>
          <w:rFonts w:ascii="Arial" w:eastAsia="Arial" w:hAnsi="Arial"/>
          <w:sz w:val="24"/>
        </w:rPr>
        <w:t>Stuckey’s Bridge, Chunky, MS. Old bridge said to be haunted. Favorite of ghost hunters.</w:t>
      </w:r>
    </w:p>
    <w:p w14:paraId="30076B73" w14:textId="77777777" w:rsidR="00C45D71" w:rsidRDefault="00C45D71">
      <w:pPr>
        <w:spacing w:line="11" w:lineRule="exact"/>
        <w:rPr>
          <w:rFonts w:ascii="Arial" w:eastAsia="Arial" w:hAnsi="Arial"/>
        </w:rPr>
      </w:pPr>
    </w:p>
    <w:p w14:paraId="27B1EF13" w14:textId="77777777" w:rsidR="00C45D71" w:rsidRDefault="005C02D8">
      <w:pPr>
        <w:numPr>
          <w:ilvl w:val="0"/>
          <w:numId w:val="40"/>
        </w:numPr>
        <w:tabs>
          <w:tab w:val="left" w:pos="720"/>
        </w:tabs>
        <w:spacing w:line="0" w:lineRule="atLeast"/>
        <w:ind w:left="720" w:hanging="360"/>
        <w:rPr>
          <w:rFonts w:ascii="Arial" w:eastAsia="Arial" w:hAnsi="Arial"/>
          <w:color w:val="0000FF"/>
          <w:sz w:val="24"/>
          <w:u w:val="single"/>
        </w:rPr>
      </w:pPr>
      <w:hyperlink r:id="rId24" w:history="1">
        <w:r w:rsidR="00C45D71">
          <w:rPr>
            <w:rFonts w:ascii="Arial" w:eastAsia="Arial" w:hAnsi="Arial"/>
            <w:color w:val="0000FF"/>
            <w:sz w:val="24"/>
            <w:u w:val="single"/>
          </w:rPr>
          <w:t>Ground Zero Blues Club</w:t>
        </w:r>
        <w:r w:rsidR="00C45D71">
          <w:rPr>
            <w:rFonts w:ascii="Arial" w:eastAsia="Arial" w:hAnsi="Arial"/>
            <w:color w:val="000000"/>
            <w:sz w:val="24"/>
          </w:rPr>
          <w:t xml:space="preserve">, </w:t>
        </w:r>
      </w:hyperlink>
      <w:r w:rsidR="00C45D71">
        <w:rPr>
          <w:rFonts w:ascii="Arial" w:eastAsia="Arial" w:hAnsi="Arial"/>
          <w:color w:val="0000FF"/>
          <w:sz w:val="24"/>
          <w:u w:val="single"/>
        </w:rPr>
        <w:t>Clarksdale,</w:t>
      </w:r>
      <w:r w:rsidR="00C45D71">
        <w:rPr>
          <w:rFonts w:ascii="Arial" w:eastAsia="Arial" w:hAnsi="Arial"/>
          <w:color w:val="000000"/>
          <w:sz w:val="24"/>
        </w:rPr>
        <w:t xml:space="preserve"> MS</w:t>
      </w:r>
    </w:p>
    <w:p w14:paraId="702D6CA3" w14:textId="77777777" w:rsidR="00C45D71" w:rsidRDefault="00C45D71">
      <w:pPr>
        <w:spacing w:line="21" w:lineRule="exact"/>
        <w:rPr>
          <w:rFonts w:ascii="Arial" w:eastAsia="Arial" w:hAnsi="Arial"/>
          <w:color w:val="0000FF"/>
          <w:sz w:val="24"/>
          <w:u w:val="single"/>
        </w:rPr>
      </w:pPr>
    </w:p>
    <w:p w14:paraId="19ADA706" w14:textId="77777777" w:rsidR="00C45D71" w:rsidRDefault="00C45D71">
      <w:pPr>
        <w:numPr>
          <w:ilvl w:val="0"/>
          <w:numId w:val="40"/>
        </w:numPr>
        <w:tabs>
          <w:tab w:val="left" w:pos="720"/>
        </w:tabs>
        <w:spacing w:line="0" w:lineRule="atLeast"/>
        <w:ind w:left="720" w:hanging="360"/>
        <w:rPr>
          <w:rFonts w:ascii="Arial" w:eastAsia="Arial" w:hAnsi="Arial"/>
        </w:rPr>
      </w:pPr>
      <w:r>
        <w:rPr>
          <w:rFonts w:ascii="Arial" w:eastAsia="Arial" w:hAnsi="Arial"/>
          <w:sz w:val="24"/>
        </w:rPr>
        <w:t>Red’s Blues Club, Clarksdale, MS.</w:t>
      </w:r>
    </w:p>
    <w:p w14:paraId="35ED43C2" w14:textId="77777777" w:rsidR="00C45D71" w:rsidRDefault="00C45D71">
      <w:pPr>
        <w:spacing w:line="32" w:lineRule="exact"/>
        <w:rPr>
          <w:rFonts w:ascii="Arial" w:eastAsia="Arial" w:hAnsi="Arial"/>
        </w:rPr>
      </w:pPr>
    </w:p>
    <w:p w14:paraId="6A4D3441" w14:textId="77777777" w:rsidR="00C45D71" w:rsidRDefault="005C02D8">
      <w:pPr>
        <w:numPr>
          <w:ilvl w:val="0"/>
          <w:numId w:val="40"/>
        </w:numPr>
        <w:tabs>
          <w:tab w:val="left" w:pos="720"/>
        </w:tabs>
        <w:spacing w:line="249" w:lineRule="auto"/>
        <w:ind w:left="720" w:right="380" w:hanging="360"/>
        <w:rPr>
          <w:rFonts w:ascii="Arial" w:eastAsia="Arial" w:hAnsi="Arial"/>
          <w:color w:val="0000FF"/>
          <w:sz w:val="24"/>
          <w:u w:val="single"/>
        </w:rPr>
      </w:pPr>
      <w:hyperlink r:id="rId25" w:history="1">
        <w:r w:rsidR="00C45D71">
          <w:rPr>
            <w:rFonts w:ascii="Arial" w:eastAsia="Arial" w:hAnsi="Arial"/>
            <w:color w:val="0000FF"/>
            <w:sz w:val="24"/>
            <w:u w:val="single"/>
          </w:rPr>
          <w:t>Shack Up Inn</w:t>
        </w:r>
        <w:r w:rsidR="00C45D71">
          <w:rPr>
            <w:rFonts w:ascii="Arial" w:eastAsia="Arial" w:hAnsi="Arial"/>
            <w:color w:val="000000"/>
            <w:sz w:val="24"/>
          </w:rPr>
          <w:t xml:space="preserve">, </w:t>
        </w:r>
      </w:hyperlink>
      <w:r w:rsidR="00C45D71">
        <w:rPr>
          <w:rFonts w:ascii="Arial" w:eastAsia="Arial" w:hAnsi="Arial"/>
          <w:color w:val="0000FF"/>
          <w:sz w:val="24"/>
          <w:u w:val="single"/>
        </w:rPr>
        <w:t>Clarksdale,</w:t>
      </w:r>
      <w:r w:rsidR="00C45D71">
        <w:rPr>
          <w:rFonts w:ascii="Arial" w:eastAsia="Arial" w:hAnsi="Arial"/>
          <w:color w:val="000000"/>
          <w:sz w:val="24"/>
        </w:rPr>
        <w:t xml:space="preserve"> MS. Hotel accommodations in former sharecropper cabins located on Hopson Plantation.</w:t>
      </w:r>
    </w:p>
    <w:p w14:paraId="2EDA8618" w14:textId="77777777" w:rsidR="00C45D71" w:rsidRDefault="00C45D71">
      <w:pPr>
        <w:spacing w:line="22" w:lineRule="exact"/>
        <w:rPr>
          <w:rFonts w:ascii="Arial" w:eastAsia="Arial" w:hAnsi="Arial"/>
          <w:color w:val="0000FF"/>
          <w:sz w:val="24"/>
          <w:u w:val="single"/>
        </w:rPr>
      </w:pPr>
    </w:p>
    <w:p w14:paraId="10571074" w14:textId="77777777" w:rsidR="00C45D71" w:rsidRDefault="005C02D8">
      <w:pPr>
        <w:numPr>
          <w:ilvl w:val="0"/>
          <w:numId w:val="40"/>
        </w:numPr>
        <w:tabs>
          <w:tab w:val="left" w:pos="720"/>
        </w:tabs>
        <w:spacing w:line="254" w:lineRule="auto"/>
        <w:ind w:left="720" w:right="520" w:hanging="360"/>
        <w:rPr>
          <w:rFonts w:ascii="Arial" w:eastAsia="Arial" w:hAnsi="Arial"/>
          <w:color w:val="0000FF"/>
          <w:sz w:val="24"/>
          <w:u w:val="single"/>
        </w:rPr>
      </w:pPr>
      <w:hyperlink r:id="rId26" w:history="1">
        <w:r w:rsidR="00C45D71">
          <w:rPr>
            <w:rFonts w:ascii="Arial" w:eastAsia="Arial" w:hAnsi="Arial"/>
            <w:color w:val="0000FF"/>
            <w:sz w:val="24"/>
            <w:u w:val="single"/>
          </w:rPr>
          <w:t>Delta Blues Museum</w:t>
        </w:r>
        <w:r w:rsidR="00C45D71">
          <w:rPr>
            <w:rFonts w:ascii="Arial" w:eastAsia="Arial" w:hAnsi="Arial"/>
            <w:color w:val="000000"/>
            <w:sz w:val="24"/>
          </w:rPr>
          <w:t xml:space="preserve">, </w:t>
        </w:r>
      </w:hyperlink>
      <w:r w:rsidR="00C45D71">
        <w:rPr>
          <w:rFonts w:ascii="Arial" w:eastAsia="Arial" w:hAnsi="Arial"/>
          <w:color w:val="0000FF"/>
          <w:sz w:val="24"/>
          <w:u w:val="single"/>
        </w:rPr>
        <w:t>Clarksdale,</w:t>
      </w:r>
      <w:r w:rsidR="00C45D71">
        <w:rPr>
          <w:rFonts w:ascii="Arial" w:eastAsia="Arial" w:hAnsi="Arial"/>
          <w:color w:val="000000"/>
          <w:sz w:val="24"/>
        </w:rPr>
        <w:t xml:space="preserve"> MS. Highway 49 and 61 crossroads where Robert Johnson sold his soul to the devil in order to master the guitar, Clarksdale, MS.</w:t>
      </w:r>
    </w:p>
    <w:p w14:paraId="771EDB6C" w14:textId="77777777" w:rsidR="00C45D71" w:rsidRDefault="00C45D71">
      <w:pPr>
        <w:spacing w:line="16" w:lineRule="exact"/>
        <w:rPr>
          <w:rFonts w:ascii="Arial" w:eastAsia="Arial" w:hAnsi="Arial"/>
          <w:color w:val="0000FF"/>
          <w:sz w:val="24"/>
          <w:u w:val="single"/>
        </w:rPr>
      </w:pPr>
    </w:p>
    <w:p w14:paraId="75D4C1A8" w14:textId="77777777" w:rsidR="00C45D71" w:rsidRDefault="005C02D8">
      <w:pPr>
        <w:numPr>
          <w:ilvl w:val="0"/>
          <w:numId w:val="40"/>
        </w:numPr>
        <w:tabs>
          <w:tab w:val="left" w:pos="720"/>
        </w:tabs>
        <w:spacing w:line="251" w:lineRule="auto"/>
        <w:ind w:left="720" w:right="120" w:hanging="360"/>
        <w:rPr>
          <w:rFonts w:ascii="Arial" w:eastAsia="Arial" w:hAnsi="Arial"/>
          <w:color w:val="0000FF"/>
          <w:sz w:val="24"/>
          <w:u w:val="single"/>
        </w:rPr>
      </w:pPr>
      <w:hyperlink r:id="rId27" w:history="1">
        <w:r w:rsidR="00C45D71">
          <w:rPr>
            <w:rFonts w:ascii="Arial" w:eastAsia="Arial" w:hAnsi="Arial"/>
            <w:color w:val="0000FF"/>
            <w:sz w:val="24"/>
            <w:u w:val="single"/>
          </w:rPr>
          <w:t>Grammy Museum Mississippi</w:t>
        </w:r>
        <w:r w:rsidR="00C45D71">
          <w:rPr>
            <w:rFonts w:ascii="Arial" w:eastAsia="Arial" w:hAnsi="Arial"/>
            <w:color w:val="000000"/>
            <w:sz w:val="24"/>
          </w:rPr>
          <w:t xml:space="preserve">, </w:t>
        </w:r>
      </w:hyperlink>
      <w:r w:rsidR="00C45D71">
        <w:rPr>
          <w:rFonts w:ascii="Arial" w:eastAsia="Arial" w:hAnsi="Arial"/>
          <w:color w:val="0000FF"/>
          <w:sz w:val="24"/>
          <w:u w:val="single"/>
        </w:rPr>
        <w:t>Cleveland,</w:t>
      </w:r>
      <w:r w:rsidR="00C45D71">
        <w:rPr>
          <w:rFonts w:ascii="Arial" w:eastAsia="Arial" w:hAnsi="Arial"/>
          <w:color w:val="000000"/>
          <w:sz w:val="24"/>
        </w:rPr>
        <w:t xml:space="preserve"> MS. First Grammy Museum to be built outside of Los Angeles.</w:t>
      </w:r>
    </w:p>
    <w:p w14:paraId="7E163AF2" w14:textId="77777777" w:rsidR="00C45D71" w:rsidRDefault="00C45D71">
      <w:pPr>
        <w:spacing w:line="20" w:lineRule="exact"/>
        <w:rPr>
          <w:rFonts w:ascii="Arial" w:eastAsia="Arial" w:hAnsi="Arial"/>
          <w:color w:val="0000FF"/>
          <w:sz w:val="24"/>
          <w:u w:val="single"/>
        </w:rPr>
      </w:pPr>
    </w:p>
    <w:p w14:paraId="35E04BED" w14:textId="77777777" w:rsidR="00C45D71" w:rsidRDefault="005C02D8">
      <w:pPr>
        <w:numPr>
          <w:ilvl w:val="0"/>
          <w:numId w:val="40"/>
        </w:numPr>
        <w:tabs>
          <w:tab w:val="left" w:pos="720"/>
        </w:tabs>
        <w:spacing w:line="249" w:lineRule="auto"/>
        <w:ind w:left="720" w:right="200" w:hanging="360"/>
        <w:rPr>
          <w:rFonts w:ascii="Arial" w:eastAsia="Arial" w:hAnsi="Arial"/>
          <w:color w:val="0000FF"/>
          <w:sz w:val="24"/>
          <w:u w:val="single"/>
        </w:rPr>
      </w:pPr>
      <w:hyperlink r:id="rId28" w:history="1">
        <w:r w:rsidR="00C45D71">
          <w:rPr>
            <w:rFonts w:ascii="Arial" w:eastAsia="Arial" w:hAnsi="Arial"/>
            <w:color w:val="0000FF"/>
            <w:sz w:val="24"/>
            <w:u w:val="single"/>
          </w:rPr>
          <w:t>Delta Center for Culture and Learning</w:t>
        </w:r>
        <w:r w:rsidR="00C45D71">
          <w:rPr>
            <w:rFonts w:ascii="Arial" w:eastAsia="Arial" w:hAnsi="Arial"/>
            <w:color w:val="000000"/>
            <w:sz w:val="24"/>
          </w:rPr>
          <w:t xml:space="preserve">, </w:t>
        </w:r>
      </w:hyperlink>
      <w:r w:rsidR="00C45D71">
        <w:rPr>
          <w:rFonts w:ascii="Arial" w:eastAsia="Arial" w:hAnsi="Arial"/>
          <w:color w:val="0000FF"/>
          <w:sz w:val="24"/>
          <w:u w:val="single"/>
        </w:rPr>
        <w:t>Cleveland,</w:t>
      </w:r>
      <w:r w:rsidR="00C45D71">
        <w:rPr>
          <w:rFonts w:ascii="Arial" w:eastAsia="Arial" w:hAnsi="Arial"/>
          <w:color w:val="000000"/>
          <w:sz w:val="24"/>
        </w:rPr>
        <w:t xml:space="preserve"> MS. Promotes understanding of history and culture of the MS Delta.</w:t>
      </w:r>
    </w:p>
    <w:p w14:paraId="78CDA03B" w14:textId="77777777" w:rsidR="00C45D71" w:rsidRDefault="00C45D71">
      <w:pPr>
        <w:spacing w:line="11" w:lineRule="exact"/>
        <w:rPr>
          <w:rFonts w:ascii="Arial" w:eastAsia="Arial" w:hAnsi="Arial"/>
          <w:color w:val="0000FF"/>
          <w:sz w:val="24"/>
          <w:u w:val="single"/>
        </w:rPr>
      </w:pPr>
    </w:p>
    <w:p w14:paraId="0388EF2C" w14:textId="77777777" w:rsidR="00C45D71" w:rsidRDefault="00C45D71">
      <w:pPr>
        <w:numPr>
          <w:ilvl w:val="0"/>
          <w:numId w:val="40"/>
        </w:numPr>
        <w:tabs>
          <w:tab w:val="left" w:pos="720"/>
        </w:tabs>
        <w:spacing w:line="0" w:lineRule="atLeast"/>
        <w:ind w:left="720" w:hanging="360"/>
        <w:rPr>
          <w:rFonts w:ascii="Arial" w:eastAsia="Arial" w:hAnsi="Arial"/>
        </w:rPr>
      </w:pPr>
      <w:r>
        <w:rPr>
          <w:rFonts w:ascii="Arial" w:eastAsia="Arial" w:hAnsi="Arial"/>
          <w:sz w:val="24"/>
        </w:rPr>
        <w:t>Doe’s Eat Place, Greenville, MS. Famous for tamales</w:t>
      </w:r>
    </w:p>
    <w:p w14:paraId="374C28A7" w14:textId="77777777" w:rsidR="00C45D71" w:rsidRDefault="00C45D71">
      <w:pPr>
        <w:spacing w:line="32" w:lineRule="exact"/>
        <w:rPr>
          <w:rFonts w:ascii="Arial" w:eastAsia="Arial" w:hAnsi="Arial"/>
        </w:rPr>
      </w:pPr>
    </w:p>
    <w:p w14:paraId="7FC054F2" w14:textId="77777777" w:rsidR="00C45D71" w:rsidRDefault="00C45D71">
      <w:pPr>
        <w:numPr>
          <w:ilvl w:val="0"/>
          <w:numId w:val="40"/>
        </w:numPr>
        <w:tabs>
          <w:tab w:val="left" w:pos="720"/>
        </w:tabs>
        <w:spacing w:line="254" w:lineRule="auto"/>
        <w:ind w:left="720" w:right="280" w:hanging="360"/>
        <w:rPr>
          <w:rFonts w:ascii="Arial" w:eastAsia="Arial" w:hAnsi="Arial"/>
        </w:rPr>
      </w:pPr>
      <w:r>
        <w:rPr>
          <w:rFonts w:ascii="Arial" w:eastAsia="Arial" w:hAnsi="Arial"/>
          <w:sz w:val="24"/>
        </w:rPr>
        <w:t>Armed Forces Museum at Camp Shelby. Hattiesburg, MS. Museum honoring services of Mississippi’s service men and women who trained at Camp Shelby. www.armedforesmuseum.us</w:t>
      </w:r>
    </w:p>
    <w:p w14:paraId="1087D6A8" w14:textId="77777777" w:rsidR="00C45D71" w:rsidRDefault="00C45D71">
      <w:pPr>
        <w:spacing w:line="16" w:lineRule="exact"/>
        <w:rPr>
          <w:rFonts w:ascii="Arial" w:eastAsia="Arial" w:hAnsi="Arial"/>
        </w:rPr>
      </w:pPr>
    </w:p>
    <w:p w14:paraId="46429F8E" w14:textId="77777777" w:rsidR="00C45D71" w:rsidRDefault="005C02D8">
      <w:pPr>
        <w:numPr>
          <w:ilvl w:val="0"/>
          <w:numId w:val="40"/>
        </w:numPr>
        <w:tabs>
          <w:tab w:val="left" w:pos="720"/>
        </w:tabs>
        <w:spacing w:line="250" w:lineRule="auto"/>
        <w:ind w:left="720" w:right="500" w:hanging="360"/>
        <w:rPr>
          <w:rFonts w:ascii="Arial" w:eastAsia="Arial" w:hAnsi="Arial"/>
          <w:color w:val="0000FF"/>
          <w:sz w:val="24"/>
          <w:u w:val="single"/>
        </w:rPr>
      </w:pPr>
      <w:hyperlink r:id="rId29" w:history="1">
        <w:proofErr w:type="spellStart"/>
        <w:r w:rsidR="00C45D71">
          <w:rPr>
            <w:rFonts w:ascii="Arial" w:eastAsia="Arial" w:hAnsi="Arial"/>
            <w:color w:val="0000FF"/>
            <w:sz w:val="24"/>
            <w:u w:val="single"/>
          </w:rPr>
          <w:t>Saenger</w:t>
        </w:r>
        <w:proofErr w:type="spellEnd"/>
        <w:r w:rsidR="00C45D71">
          <w:rPr>
            <w:rFonts w:ascii="Arial" w:eastAsia="Arial" w:hAnsi="Arial"/>
            <w:color w:val="0000FF"/>
            <w:sz w:val="24"/>
            <w:u w:val="single"/>
          </w:rPr>
          <w:t xml:space="preserve"> Theatre</w:t>
        </w:r>
        <w:r w:rsidR="00C45D71">
          <w:rPr>
            <w:rFonts w:ascii="Arial" w:eastAsia="Arial" w:hAnsi="Arial"/>
            <w:color w:val="000000"/>
            <w:sz w:val="24"/>
          </w:rPr>
          <w:t xml:space="preserve">. </w:t>
        </w:r>
      </w:hyperlink>
      <w:r w:rsidR="00C45D71">
        <w:rPr>
          <w:rFonts w:ascii="Arial" w:eastAsia="Arial" w:hAnsi="Arial"/>
          <w:color w:val="0000FF"/>
          <w:sz w:val="24"/>
          <w:u w:val="single"/>
        </w:rPr>
        <w:t>Hattiesburg,</w:t>
      </w:r>
      <w:r w:rsidR="00C45D71">
        <w:rPr>
          <w:rFonts w:ascii="Arial" w:eastAsia="Arial" w:hAnsi="Arial"/>
          <w:color w:val="000000"/>
          <w:sz w:val="24"/>
        </w:rPr>
        <w:t xml:space="preserve"> MS. Historical theater which opened in 1929. Performing arts, ballets, operas, plays, and “</w:t>
      </w:r>
      <w:proofErr w:type="spellStart"/>
      <w:r w:rsidR="00C45D71">
        <w:rPr>
          <w:rFonts w:ascii="Arial" w:eastAsia="Arial" w:hAnsi="Arial"/>
          <w:color w:val="000000"/>
          <w:sz w:val="24"/>
        </w:rPr>
        <w:t>Saenger</w:t>
      </w:r>
      <w:proofErr w:type="spellEnd"/>
      <w:r w:rsidR="00C45D71">
        <w:rPr>
          <w:rFonts w:ascii="Arial" w:eastAsia="Arial" w:hAnsi="Arial"/>
          <w:color w:val="000000"/>
          <w:sz w:val="24"/>
        </w:rPr>
        <w:t xml:space="preserve"> Classics” film favorites.</w:t>
      </w:r>
    </w:p>
    <w:p w14:paraId="04EFF117" w14:textId="77777777" w:rsidR="00C45D71" w:rsidRDefault="00C45D71">
      <w:pPr>
        <w:spacing w:line="10" w:lineRule="exact"/>
        <w:rPr>
          <w:rFonts w:ascii="Arial" w:eastAsia="Arial" w:hAnsi="Arial"/>
          <w:color w:val="0000FF"/>
          <w:sz w:val="24"/>
          <w:u w:val="single"/>
        </w:rPr>
      </w:pPr>
    </w:p>
    <w:p w14:paraId="0400C56B" w14:textId="77777777" w:rsidR="00C45D71" w:rsidRDefault="005C02D8">
      <w:pPr>
        <w:numPr>
          <w:ilvl w:val="0"/>
          <w:numId w:val="40"/>
        </w:numPr>
        <w:tabs>
          <w:tab w:val="left" w:pos="720"/>
        </w:tabs>
        <w:spacing w:line="0" w:lineRule="atLeast"/>
        <w:ind w:left="720" w:hanging="360"/>
        <w:rPr>
          <w:rFonts w:ascii="Arial" w:eastAsia="Arial" w:hAnsi="Arial"/>
          <w:color w:val="0000FF"/>
          <w:sz w:val="24"/>
          <w:u w:val="single"/>
        </w:rPr>
      </w:pPr>
      <w:hyperlink r:id="rId30" w:history="1">
        <w:r w:rsidR="00C45D71">
          <w:rPr>
            <w:rFonts w:ascii="Arial" w:eastAsia="Arial" w:hAnsi="Arial"/>
            <w:color w:val="0000FF"/>
            <w:sz w:val="24"/>
            <w:u w:val="single"/>
          </w:rPr>
          <w:t>BB King Museum</w:t>
        </w:r>
        <w:r w:rsidR="00C45D71">
          <w:rPr>
            <w:rFonts w:ascii="Arial" w:eastAsia="Arial" w:hAnsi="Arial"/>
            <w:color w:val="000000"/>
            <w:sz w:val="24"/>
          </w:rPr>
          <w:t xml:space="preserve">, </w:t>
        </w:r>
      </w:hyperlink>
      <w:r w:rsidR="00C45D71">
        <w:rPr>
          <w:rFonts w:ascii="Arial" w:eastAsia="Arial" w:hAnsi="Arial"/>
          <w:color w:val="0000FF"/>
          <w:sz w:val="24"/>
          <w:u w:val="single"/>
        </w:rPr>
        <w:t>Indianola,</w:t>
      </w:r>
      <w:r w:rsidR="00C45D71">
        <w:rPr>
          <w:rFonts w:ascii="Arial" w:eastAsia="Arial" w:hAnsi="Arial"/>
          <w:color w:val="000000"/>
          <w:sz w:val="24"/>
        </w:rPr>
        <w:t xml:space="preserve"> MS.</w:t>
      </w:r>
    </w:p>
    <w:p w14:paraId="2CA246FB" w14:textId="77777777" w:rsidR="00C45D71" w:rsidRDefault="00C45D71">
      <w:pPr>
        <w:spacing w:line="24" w:lineRule="exact"/>
        <w:rPr>
          <w:rFonts w:ascii="Arial" w:eastAsia="Arial" w:hAnsi="Arial"/>
          <w:color w:val="0000FF"/>
          <w:sz w:val="24"/>
          <w:u w:val="single"/>
        </w:rPr>
      </w:pPr>
    </w:p>
    <w:p w14:paraId="6889CBFF" w14:textId="77777777" w:rsidR="00C45D71" w:rsidRDefault="005C02D8">
      <w:pPr>
        <w:numPr>
          <w:ilvl w:val="0"/>
          <w:numId w:val="40"/>
        </w:numPr>
        <w:tabs>
          <w:tab w:val="left" w:pos="720"/>
        </w:tabs>
        <w:spacing w:line="0" w:lineRule="atLeast"/>
        <w:ind w:left="720" w:hanging="360"/>
        <w:rPr>
          <w:rFonts w:ascii="Arial" w:eastAsia="Arial" w:hAnsi="Arial"/>
          <w:color w:val="0000FF"/>
          <w:sz w:val="24"/>
          <w:u w:val="single"/>
        </w:rPr>
      </w:pPr>
      <w:hyperlink r:id="rId31" w:history="1">
        <w:r w:rsidR="00C45D71">
          <w:rPr>
            <w:rFonts w:ascii="Arial" w:eastAsia="Arial" w:hAnsi="Arial"/>
            <w:color w:val="0000FF"/>
            <w:sz w:val="24"/>
            <w:u w:val="single"/>
          </w:rPr>
          <w:t>Underground 119</w:t>
        </w:r>
        <w:r w:rsidR="00C45D71">
          <w:rPr>
            <w:rFonts w:ascii="Arial" w:eastAsia="Arial" w:hAnsi="Arial"/>
            <w:color w:val="000000"/>
            <w:sz w:val="24"/>
          </w:rPr>
          <w:t xml:space="preserve">, </w:t>
        </w:r>
      </w:hyperlink>
      <w:r w:rsidR="00C45D71">
        <w:rPr>
          <w:rFonts w:ascii="Arial" w:eastAsia="Arial" w:hAnsi="Arial"/>
          <w:color w:val="0000FF"/>
          <w:sz w:val="24"/>
          <w:u w:val="single"/>
        </w:rPr>
        <w:t>Jackson,</w:t>
      </w:r>
      <w:r w:rsidR="00C45D71">
        <w:rPr>
          <w:rFonts w:ascii="Arial" w:eastAsia="Arial" w:hAnsi="Arial"/>
          <w:color w:val="000000"/>
          <w:sz w:val="24"/>
        </w:rPr>
        <w:t xml:space="preserve"> MS.</w:t>
      </w:r>
    </w:p>
    <w:p w14:paraId="0963D40D" w14:textId="77777777" w:rsidR="00C45D71" w:rsidRDefault="00C45D71">
      <w:pPr>
        <w:spacing w:line="32" w:lineRule="exact"/>
        <w:rPr>
          <w:rFonts w:ascii="Arial" w:eastAsia="Arial" w:hAnsi="Arial"/>
          <w:color w:val="0000FF"/>
          <w:sz w:val="24"/>
          <w:u w:val="single"/>
        </w:rPr>
      </w:pPr>
    </w:p>
    <w:p w14:paraId="55CAA51A" w14:textId="2F977882" w:rsidR="00C45D71" w:rsidRDefault="005C02D8">
      <w:pPr>
        <w:numPr>
          <w:ilvl w:val="0"/>
          <w:numId w:val="40"/>
        </w:numPr>
        <w:tabs>
          <w:tab w:val="left" w:pos="720"/>
        </w:tabs>
        <w:spacing w:line="249" w:lineRule="auto"/>
        <w:ind w:left="720" w:right="560" w:hanging="360"/>
        <w:rPr>
          <w:rFonts w:ascii="Arial" w:eastAsia="Arial" w:hAnsi="Arial"/>
          <w:color w:val="0000FF"/>
          <w:sz w:val="24"/>
          <w:u w:val="single"/>
        </w:rPr>
      </w:pPr>
      <w:hyperlink r:id="rId32" w:history="1">
        <w:r w:rsidR="00C45D71">
          <w:rPr>
            <w:rFonts w:ascii="Arial" w:eastAsia="Arial" w:hAnsi="Arial"/>
            <w:color w:val="0000FF"/>
            <w:sz w:val="24"/>
            <w:u w:val="single"/>
          </w:rPr>
          <w:t>International Museum of Muslim Cultures</w:t>
        </w:r>
        <w:r w:rsidR="00C45D71">
          <w:rPr>
            <w:rFonts w:ascii="Arial" w:eastAsia="Arial" w:hAnsi="Arial"/>
            <w:color w:val="000000"/>
            <w:sz w:val="24"/>
          </w:rPr>
          <w:t xml:space="preserve">. </w:t>
        </w:r>
      </w:hyperlink>
      <w:r w:rsidR="00C45D71">
        <w:rPr>
          <w:rFonts w:ascii="Arial" w:eastAsia="Arial" w:hAnsi="Arial"/>
          <w:color w:val="000000"/>
          <w:sz w:val="24"/>
        </w:rPr>
        <w:t>America’s first museum of Muslim cultures.</w:t>
      </w:r>
    </w:p>
    <w:p w14:paraId="5A2CC0FE" w14:textId="77777777" w:rsidR="00C45D71" w:rsidRDefault="00C45D71">
      <w:pPr>
        <w:spacing w:line="22" w:lineRule="exact"/>
        <w:rPr>
          <w:rFonts w:ascii="Arial" w:eastAsia="Arial" w:hAnsi="Arial"/>
          <w:color w:val="0000FF"/>
          <w:sz w:val="24"/>
          <w:u w:val="single"/>
        </w:rPr>
      </w:pPr>
    </w:p>
    <w:p w14:paraId="01F4B55B" w14:textId="77777777" w:rsidR="00C45D71" w:rsidRDefault="00C45D71">
      <w:pPr>
        <w:numPr>
          <w:ilvl w:val="0"/>
          <w:numId w:val="40"/>
        </w:numPr>
        <w:tabs>
          <w:tab w:val="left" w:pos="720"/>
        </w:tabs>
        <w:spacing w:line="249" w:lineRule="auto"/>
        <w:ind w:left="720" w:right="60" w:hanging="360"/>
        <w:rPr>
          <w:rFonts w:ascii="Arial" w:eastAsia="Arial" w:hAnsi="Arial"/>
        </w:rPr>
      </w:pPr>
      <w:r>
        <w:rPr>
          <w:rFonts w:ascii="Arial" w:eastAsia="Arial" w:hAnsi="Arial"/>
          <w:sz w:val="24"/>
        </w:rPr>
        <w:t>Gibb’s Old Country Store, Learned, MS. Restaurant in an old country store about 45 minutes from Jackson.</w:t>
      </w:r>
    </w:p>
    <w:p w14:paraId="23DE18CF" w14:textId="77777777" w:rsidR="00C45D71" w:rsidRDefault="00C45D71">
      <w:pPr>
        <w:spacing w:line="11" w:lineRule="exact"/>
        <w:rPr>
          <w:rFonts w:ascii="Arial" w:eastAsia="Arial" w:hAnsi="Arial"/>
        </w:rPr>
      </w:pPr>
    </w:p>
    <w:p w14:paraId="1A6A923F" w14:textId="77777777" w:rsidR="00C45D71" w:rsidRDefault="00C45D71">
      <w:pPr>
        <w:numPr>
          <w:ilvl w:val="0"/>
          <w:numId w:val="40"/>
        </w:numPr>
        <w:tabs>
          <w:tab w:val="left" w:pos="720"/>
        </w:tabs>
        <w:spacing w:line="0" w:lineRule="atLeast"/>
        <w:ind w:left="720" w:hanging="360"/>
        <w:rPr>
          <w:rFonts w:ascii="Arial" w:eastAsia="Arial" w:hAnsi="Arial"/>
        </w:rPr>
      </w:pPr>
      <w:r>
        <w:rPr>
          <w:rFonts w:ascii="Arial" w:eastAsia="Arial" w:hAnsi="Arial"/>
          <w:sz w:val="24"/>
        </w:rPr>
        <w:t>Birthplace of the Frog, Leland, MS. Museum honoring Jim Henson.</w:t>
      </w:r>
    </w:p>
    <w:p w14:paraId="05794B97" w14:textId="77777777" w:rsidR="00C45D71" w:rsidRDefault="00C45D71">
      <w:pPr>
        <w:spacing w:line="20" w:lineRule="exact"/>
        <w:rPr>
          <w:rFonts w:ascii="Arial" w:eastAsia="Arial" w:hAnsi="Arial"/>
        </w:rPr>
      </w:pPr>
    </w:p>
    <w:p w14:paraId="19558506" w14:textId="77777777" w:rsidR="00C45D71" w:rsidRDefault="00C45D71">
      <w:pPr>
        <w:spacing w:line="200" w:lineRule="exact"/>
        <w:rPr>
          <w:rFonts w:ascii="Arial" w:eastAsia="Arial" w:hAnsi="Arial"/>
        </w:rPr>
      </w:pPr>
    </w:p>
    <w:p w14:paraId="00DCEE42" w14:textId="77777777" w:rsidR="00C45D71" w:rsidRDefault="00C45D71">
      <w:pPr>
        <w:spacing w:line="209" w:lineRule="exact"/>
        <w:rPr>
          <w:rFonts w:ascii="Arial" w:eastAsia="Arial" w:hAnsi="Arial"/>
        </w:rPr>
      </w:pPr>
    </w:p>
    <w:p w14:paraId="5D8A68F3" w14:textId="77777777" w:rsidR="00C45D71" w:rsidRDefault="00C45D71">
      <w:pPr>
        <w:spacing w:line="0" w:lineRule="atLeast"/>
        <w:rPr>
          <w:rFonts w:ascii="Arial" w:eastAsia="Arial" w:hAnsi="Arial"/>
          <w:sz w:val="22"/>
        </w:rPr>
        <w:sectPr w:rsidR="00C45D71">
          <w:pgSz w:w="12240" w:h="15840"/>
          <w:pgMar w:top="1440" w:right="1440" w:bottom="458" w:left="1440" w:header="0" w:footer="0" w:gutter="0"/>
          <w:cols w:space="0" w:equalWidth="0">
            <w:col w:w="9360"/>
          </w:cols>
          <w:docGrid w:linePitch="360"/>
        </w:sectPr>
      </w:pPr>
    </w:p>
    <w:p w14:paraId="21E92B10" w14:textId="77777777" w:rsidR="00C45D71" w:rsidRDefault="00C45D71">
      <w:pPr>
        <w:spacing w:line="10" w:lineRule="exact"/>
        <w:rPr>
          <w:rFonts w:ascii="Times New Roman" w:eastAsia="Times New Roman" w:hAnsi="Times New Roman"/>
        </w:rPr>
      </w:pPr>
      <w:bookmarkStart w:id="52" w:name="page57"/>
      <w:bookmarkEnd w:id="52"/>
    </w:p>
    <w:p w14:paraId="0925D72A" w14:textId="77777777" w:rsidR="00C45D71" w:rsidRDefault="005C02D8">
      <w:pPr>
        <w:numPr>
          <w:ilvl w:val="0"/>
          <w:numId w:val="41"/>
        </w:numPr>
        <w:tabs>
          <w:tab w:val="left" w:pos="720"/>
        </w:tabs>
        <w:spacing w:line="249" w:lineRule="auto"/>
        <w:ind w:left="720" w:right="160" w:hanging="360"/>
        <w:rPr>
          <w:rFonts w:ascii="Arial" w:eastAsia="Arial" w:hAnsi="Arial"/>
          <w:color w:val="0000FF"/>
          <w:sz w:val="24"/>
          <w:u w:val="single"/>
        </w:rPr>
      </w:pPr>
      <w:hyperlink r:id="rId33" w:history="1">
        <w:r w:rsidR="00C45D71">
          <w:rPr>
            <w:rFonts w:ascii="Arial" w:eastAsia="Arial" w:hAnsi="Arial"/>
            <w:color w:val="0000FF"/>
            <w:sz w:val="24"/>
            <w:u w:val="single"/>
          </w:rPr>
          <w:t>Riley Center for Education and Performing Arts</w:t>
        </w:r>
        <w:r w:rsidR="00C45D71">
          <w:rPr>
            <w:rFonts w:ascii="Arial" w:eastAsia="Arial" w:hAnsi="Arial"/>
            <w:color w:val="000000"/>
            <w:sz w:val="24"/>
          </w:rPr>
          <w:t xml:space="preserve"> </w:t>
        </w:r>
      </w:hyperlink>
      <w:r w:rsidR="00C45D71">
        <w:rPr>
          <w:rFonts w:ascii="Arial" w:eastAsia="Arial" w:hAnsi="Arial"/>
          <w:color w:val="000000"/>
          <w:sz w:val="24"/>
        </w:rPr>
        <w:t>Meridian, MS. Live music venue with some good national performers.</w:t>
      </w:r>
    </w:p>
    <w:p w14:paraId="0BBC0B47" w14:textId="77777777" w:rsidR="00C45D71" w:rsidRDefault="00C45D71">
      <w:pPr>
        <w:spacing w:line="12" w:lineRule="exact"/>
        <w:rPr>
          <w:rFonts w:ascii="Arial" w:eastAsia="Arial" w:hAnsi="Arial"/>
          <w:color w:val="0000FF"/>
          <w:sz w:val="24"/>
          <w:u w:val="single"/>
        </w:rPr>
      </w:pPr>
    </w:p>
    <w:p w14:paraId="48094BEE" w14:textId="71A3ED15" w:rsidR="00C45D71" w:rsidRDefault="005C02D8">
      <w:pPr>
        <w:numPr>
          <w:ilvl w:val="0"/>
          <w:numId w:val="41"/>
        </w:numPr>
        <w:tabs>
          <w:tab w:val="left" w:pos="720"/>
        </w:tabs>
        <w:spacing w:line="0" w:lineRule="atLeast"/>
        <w:ind w:left="720" w:hanging="360"/>
        <w:rPr>
          <w:rFonts w:ascii="Arial" w:eastAsia="Arial" w:hAnsi="Arial"/>
          <w:color w:val="0000FF"/>
          <w:sz w:val="24"/>
          <w:u w:val="single"/>
        </w:rPr>
      </w:pPr>
      <w:hyperlink r:id="rId34" w:history="1">
        <w:r w:rsidR="00C45D71">
          <w:rPr>
            <w:rFonts w:ascii="Arial" w:eastAsia="Arial" w:hAnsi="Arial"/>
            <w:color w:val="0000FF"/>
            <w:sz w:val="24"/>
            <w:u w:val="single"/>
          </w:rPr>
          <w:t>Old South Winery</w:t>
        </w:r>
        <w:r w:rsidR="00C45D71">
          <w:rPr>
            <w:rFonts w:ascii="Arial" w:eastAsia="Arial" w:hAnsi="Arial"/>
            <w:color w:val="000000"/>
            <w:sz w:val="24"/>
          </w:rPr>
          <w:t xml:space="preserve">, </w:t>
        </w:r>
      </w:hyperlink>
      <w:r w:rsidR="00C45D71">
        <w:rPr>
          <w:rFonts w:ascii="Arial" w:eastAsia="Arial" w:hAnsi="Arial"/>
          <w:color w:val="0000FF"/>
          <w:sz w:val="24"/>
          <w:u w:val="single"/>
        </w:rPr>
        <w:t>Natchez,</w:t>
      </w:r>
      <w:r w:rsidR="00C45D71">
        <w:rPr>
          <w:rFonts w:ascii="Arial" w:eastAsia="Arial" w:hAnsi="Arial"/>
          <w:color w:val="000000"/>
          <w:sz w:val="24"/>
        </w:rPr>
        <w:t xml:space="preserve"> MS. Wines made from muscadines.</w:t>
      </w:r>
    </w:p>
    <w:p w14:paraId="27B2B896" w14:textId="77777777" w:rsidR="00C45D71" w:rsidRDefault="00C45D71">
      <w:pPr>
        <w:spacing w:line="21" w:lineRule="exact"/>
        <w:rPr>
          <w:rFonts w:ascii="Arial" w:eastAsia="Arial" w:hAnsi="Arial"/>
          <w:color w:val="0000FF"/>
          <w:sz w:val="24"/>
          <w:u w:val="single"/>
        </w:rPr>
      </w:pPr>
    </w:p>
    <w:p w14:paraId="0E602524" w14:textId="77777777" w:rsidR="00C45D71" w:rsidRDefault="00C45D71">
      <w:pPr>
        <w:numPr>
          <w:ilvl w:val="0"/>
          <w:numId w:val="41"/>
        </w:numPr>
        <w:tabs>
          <w:tab w:val="left" w:pos="720"/>
        </w:tabs>
        <w:spacing w:line="0" w:lineRule="atLeast"/>
        <w:ind w:left="720" w:hanging="360"/>
        <w:rPr>
          <w:rFonts w:ascii="Arial" w:eastAsia="Arial" w:hAnsi="Arial"/>
        </w:rPr>
      </w:pPr>
      <w:r>
        <w:rPr>
          <w:rFonts w:ascii="Arial" w:eastAsia="Arial" w:hAnsi="Arial"/>
          <w:sz w:val="24"/>
        </w:rPr>
        <w:t>Fat Mama’s Tamales, Natchez, MS.</w:t>
      </w:r>
    </w:p>
    <w:p w14:paraId="197D96F8" w14:textId="77777777" w:rsidR="00C45D71" w:rsidRDefault="00C45D71">
      <w:pPr>
        <w:spacing w:line="32" w:lineRule="exact"/>
        <w:rPr>
          <w:rFonts w:ascii="Arial" w:eastAsia="Arial" w:hAnsi="Arial"/>
        </w:rPr>
      </w:pPr>
    </w:p>
    <w:p w14:paraId="0215671D" w14:textId="77777777" w:rsidR="00C45D71" w:rsidRDefault="00C45D71">
      <w:pPr>
        <w:numPr>
          <w:ilvl w:val="0"/>
          <w:numId w:val="41"/>
        </w:numPr>
        <w:tabs>
          <w:tab w:val="left" w:pos="720"/>
        </w:tabs>
        <w:spacing w:line="249" w:lineRule="auto"/>
        <w:ind w:left="720" w:right="360" w:hanging="360"/>
        <w:rPr>
          <w:rFonts w:ascii="Arial" w:eastAsia="Arial" w:hAnsi="Arial"/>
        </w:rPr>
      </w:pPr>
      <w:r>
        <w:rPr>
          <w:rFonts w:ascii="Arial" w:eastAsia="Arial" w:hAnsi="Arial"/>
          <w:sz w:val="24"/>
        </w:rPr>
        <w:t xml:space="preserve">Natchez Homes (Monmouth Plantation, Stanton Hall, </w:t>
      </w:r>
      <w:proofErr w:type="spellStart"/>
      <w:r>
        <w:rPr>
          <w:rFonts w:ascii="Arial" w:eastAsia="Arial" w:hAnsi="Arial"/>
          <w:sz w:val="24"/>
        </w:rPr>
        <w:t>Dunleith</w:t>
      </w:r>
      <w:proofErr w:type="spellEnd"/>
      <w:r>
        <w:rPr>
          <w:rFonts w:ascii="Arial" w:eastAsia="Arial" w:hAnsi="Arial"/>
          <w:sz w:val="24"/>
        </w:rPr>
        <w:t xml:space="preserve"> Plantation, plus more), Natchez, MS. Many of these have restaurants.</w:t>
      </w:r>
    </w:p>
    <w:p w14:paraId="0A216DCC" w14:textId="77777777" w:rsidR="00C45D71" w:rsidRDefault="00C45D71">
      <w:pPr>
        <w:spacing w:line="24" w:lineRule="exact"/>
        <w:rPr>
          <w:rFonts w:ascii="Arial" w:eastAsia="Arial" w:hAnsi="Arial"/>
        </w:rPr>
      </w:pPr>
    </w:p>
    <w:p w14:paraId="3F7DEFAC" w14:textId="77777777" w:rsidR="00C45D71" w:rsidRDefault="005C02D8">
      <w:pPr>
        <w:numPr>
          <w:ilvl w:val="0"/>
          <w:numId w:val="41"/>
        </w:numPr>
        <w:tabs>
          <w:tab w:val="left" w:pos="720"/>
        </w:tabs>
        <w:spacing w:line="254" w:lineRule="auto"/>
        <w:ind w:left="720" w:hanging="360"/>
        <w:rPr>
          <w:rFonts w:ascii="Arial" w:eastAsia="Arial" w:hAnsi="Arial"/>
          <w:color w:val="0000FF"/>
          <w:sz w:val="24"/>
          <w:u w:val="single"/>
        </w:rPr>
      </w:pPr>
      <w:hyperlink r:id="rId35" w:history="1">
        <w:r w:rsidR="00C45D71">
          <w:rPr>
            <w:rFonts w:ascii="Arial" w:eastAsia="Arial" w:hAnsi="Arial"/>
            <w:color w:val="0000FF"/>
            <w:sz w:val="24"/>
            <w:u w:val="single"/>
          </w:rPr>
          <w:t>Natchez in Historic Photographs: The Gandy Collection</w:t>
        </w:r>
      </w:hyperlink>
      <w:r w:rsidR="00C45D71">
        <w:rPr>
          <w:rFonts w:ascii="Arial" w:eastAsia="Arial" w:hAnsi="Arial"/>
          <w:color w:val="000000"/>
          <w:sz w:val="24"/>
        </w:rPr>
        <w:t>. Natchez, MS. One of the world’s most important and unusual collections of historic photographs. 500 photos telling story of Natchez from Civil War through WWII.</w:t>
      </w:r>
    </w:p>
    <w:p w14:paraId="5D606BAB" w14:textId="77777777" w:rsidR="00C45D71" w:rsidRDefault="00C45D71">
      <w:pPr>
        <w:spacing w:line="5" w:lineRule="exact"/>
        <w:rPr>
          <w:rFonts w:ascii="Arial" w:eastAsia="Arial" w:hAnsi="Arial"/>
          <w:color w:val="0000FF"/>
          <w:sz w:val="24"/>
          <w:u w:val="single"/>
        </w:rPr>
      </w:pPr>
    </w:p>
    <w:p w14:paraId="570F7A01" w14:textId="77777777" w:rsidR="00C45D71" w:rsidRDefault="005C02D8">
      <w:pPr>
        <w:numPr>
          <w:ilvl w:val="0"/>
          <w:numId w:val="41"/>
        </w:numPr>
        <w:tabs>
          <w:tab w:val="left" w:pos="720"/>
        </w:tabs>
        <w:spacing w:line="0" w:lineRule="atLeast"/>
        <w:ind w:left="720" w:hanging="360"/>
        <w:rPr>
          <w:rFonts w:ascii="Arial" w:eastAsia="Arial" w:hAnsi="Arial"/>
          <w:color w:val="0000FF"/>
          <w:sz w:val="24"/>
          <w:u w:val="single"/>
        </w:rPr>
      </w:pPr>
      <w:hyperlink r:id="rId36" w:history="1">
        <w:r w:rsidR="00C45D71">
          <w:rPr>
            <w:rFonts w:ascii="Arial" w:eastAsia="Arial" w:hAnsi="Arial"/>
            <w:color w:val="0000FF"/>
            <w:sz w:val="24"/>
            <w:u w:val="single"/>
          </w:rPr>
          <w:t>Natchez City Cemetery</w:t>
        </w:r>
        <w:r w:rsidR="00C45D71">
          <w:rPr>
            <w:rFonts w:ascii="Arial" w:eastAsia="Arial" w:hAnsi="Arial"/>
            <w:color w:val="000000"/>
            <w:sz w:val="24"/>
          </w:rPr>
          <w:t xml:space="preserve">, </w:t>
        </w:r>
      </w:hyperlink>
      <w:r w:rsidR="00C45D71">
        <w:rPr>
          <w:rFonts w:ascii="Arial" w:eastAsia="Arial" w:hAnsi="Arial"/>
          <w:color w:val="0000FF"/>
          <w:sz w:val="24"/>
          <w:u w:val="single"/>
        </w:rPr>
        <w:t>Natchez,</w:t>
      </w:r>
      <w:r w:rsidR="00C45D71">
        <w:rPr>
          <w:rFonts w:ascii="Arial" w:eastAsia="Arial" w:hAnsi="Arial"/>
          <w:color w:val="000000"/>
          <w:sz w:val="24"/>
        </w:rPr>
        <w:t xml:space="preserve"> MS.</w:t>
      </w:r>
    </w:p>
    <w:p w14:paraId="07C84E03" w14:textId="77777777" w:rsidR="00C45D71" w:rsidRDefault="00C45D71">
      <w:pPr>
        <w:spacing w:line="32" w:lineRule="exact"/>
        <w:rPr>
          <w:rFonts w:ascii="Arial" w:eastAsia="Arial" w:hAnsi="Arial"/>
          <w:color w:val="0000FF"/>
          <w:sz w:val="24"/>
          <w:u w:val="single"/>
        </w:rPr>
      </w:pPr>
    </w:p>
    <w:p w14:paraId="2A656DCE" w14:textId="77777777" w:rsidR="00C45D71" w:rsidRDefault="005C02D8">
      <w:pPr>
        <w:numPr>
          <w:ilvl w:val="0"/>
          <w:numId w:val="41"/>
        </w:numPr>
        <w:tabs>
          <w:tab w:val="left" w:pos="720"/>
        </w:tabs>
        <w:spacing w:line="255" w:lineRule="auto"/>
        <w:ind w:left="720" w:right="400" w:hanging="360"/>
        <w:rPr>
          <w:rFonts w:ascii="Arial" w:eastAsia="Arial" w:hAnsi="Arial"/>
          <w:color w:val="0000FF"/>
          <w:sz w:val="24"/>
          <w:u w:val="single"/>
        </w:rPr>
      </w:pPr>
      <w:hyperlink r:id="rId37" w:history="1">
        <w:r w:rsidR="00C45D71">
          <w:rPr>
            <w:rFonts w:ascii="Arial" w:eastAsia="Arial" w:hAnsi="Arial"/>
            <w:color w:val="0000FF"/>
            <w:sz w:val="24"/>
            <w:u w:val="single"/>
          </w:rPr>
          <w:t>William Johnson Home</w:t>
        </w:r>
        <w:r w:rsidR="00C45D71">
          <w:rPr>
            <w:rFonts w:ascii="Arial" w:eastAsia="Arial" w:hAnsi="Arial"/>
            <w:color w:val="000000"/>
            <w:sz w:val="24"/>
          </w:rPr>
          <w:t xml:space="preserve">, </w:t>
        </w:r>
      </w:hyperlink>
      <w:r w:rsidR="00C45D71">
        <w:rPr>
          <w:rFonts w:ascii="Arial" w:eastAsia="Arial" w:hAnsi="Arial"/>
          <w:color w:val="0000FF"/>
          <w:sz w:val="24"/>
          <w:u w:val="single"/>
        </w:rPr>
        <w:t>Natchez,</w:t>
      </w:r>
      <w:r w:rsidR="00C45D71">
        <w:rPr>
          <w:rFonts w:ascii="Arial" w:eastAsia="Arial" w:hAnsi="Arial"/>
          <w:color w:val="000000"/>
          <w:sz w:val="24"/>
        </w:rPr>
        <w:t xml:space="preserve"> MS. William Johnson was a freed slave and highly regarded member of Natchez free black aristocracy, and slave owner himself. Has examination of his 18-yr-old diary. Gives glimpse of Natchez life prior to Civil War.</w:t>
      </w:r>
    </w:p>
    <w:p w14:paraId="103251D4" w14:textId="77777777" w:rsidR="00C45D71" w:rsidRDefault="00C45D71">
      <w:pPr>
        <w:spacing w:line="18" w:lineRule="exact"/>
        <w:rPr>
          <w:rFonts w:ascii="Arial" w:eastAsia="Arial" w:hAnsi="Arial"/>
          <w:color w:val="0000FF"/>
          <w:sz w:val="24"/>
          <w:u w:val="single"/>
        </w:rPr>
      </w:pPr>
    </w:p>
    <w:p w14:paraId="7579EB42" w14:textId="77777777" w:rsidR="00C45D71" w:rsidRDefault="005C02D8">
      <w:pPr>
        <w:numPr>
          <w:ilvl w:val="0"/>
          <w:numId w:val="41"/>
        </w:numPr>
        <w:tabs>
          <w:tab w:val="left" w:pos="720"/>
        </w:tabs>
        <w:spacing w:line="249" w:lineRule="auto"/>
        <w:ind w:left="720" w:right="280" w:hanging="360"/>
        <w:rPr>
          <w:rFonts w:ascii="Arial" w:eastAsia="Arial" w:hAnsi="Arial"/>
          <w:color w:val="0000FF"/>
          <w:sz w:val="24"/>
          <w:u w:val="single"/>
        </w:rPr>
      </w:pPr>
      <w:hyperlink r:id="rId38" w:history="1">
        <w:r w:rsidR="00C45D71">
          <w:rPr>
            <w:rFonts w:ascii="Arial" w:eastAsia="Arial" w:hAnsi="Arial"/>
            <w:color w:val="0000FF"/>
            <w:sz w:val="24"/>
            <w:u w:val="single"/>
          </w:rPr>
          <w:t>The Shed Barbeque and Blues Joint</w:t>
        </w:r>
        <w:r w:rsidR="00C45D71">
          <w:rPr>
            <w:rFonts w:ascii="Arial" w:eastAsia="Arial" w:hAnsi="Arial"/>
            <w:color w:val="000000"/>
            <w:sz w:val="24"/>
          </w:rPr>
          <w:t xml:space="preserve">, </w:t>
        </w:r>
      </w:hyperlink>
      <w:r w:rsidR="00C45D71">
        <w:rPr>
          <w:rFonts w:ascii="Arial" w:eastAsia="Arial" w:hAnsi="Arial"/>
          <w:color w:val="0000FF"/>
          <w:sz w:val="24"/>
          <w:u w:val="single"/>
        </w:rPr>
        <w:t>Ocean</w:t>
      </w:r>
      <w:r w:rsidR="00C45D71">
        <w:rPr>
          <w:rFonts w:ascii="Arial" w:eastAsia="Arial" w:hAnsi="Arial"/>
          <w:color w:val="000000"/>
          <w:sz w:val="24"/>
        </w:rPr>
        <w:t xml:space="preserve"> Springs, MS. Barbecue place with live music outside.</w:t>
      </w:r>
    </w:p>
    <w:p w14:paraId="61433A7C" w14:textId="77777777" w:rsidR="00C45D71" w:rsidRDefault="00C45D71">
      <w:pPr>
        <w:spacing w:line="14" w:lineRule="exact"/>
        <w:rPr>
          <w:rFonts w:ascii="Arial" w:eastAsia="Arial" w:hAnsi="Arial"/>
          <w:color w:val="0000FF"/>
          <w:sz w:val="24"/>
          <w:u w:val="single"/>
        </w:rPr>
      </w:pPr>
    </w:p>
    <w:p w14:paraId="6B279C75" w14:textId="77777777" w:rsidR="00C45D71" w:rsidRDefault="005C02D8">
      <w:pPr>
        <w:numPr>
          <w:ilvl w:val="0"/>
          <w:numId w:val="41"/>
        </w:numPr>
        <w:tabs>
          <w:tab w:val="left" w:pos="720"/>
        </w:tabs>
        <w:spacing w:line="0" w:lineRule="atLeast"/>
        <w:ind w:left="720" w:hanging="360"/>
        <w:rPr>
          <w:rFonts w:ascii="Arial" w:eastAsia="Arial" w:hAnsi="Arial"/>
          <w:color w:val="0000FF"/>
          <w:sz w:val="24"/>
          <w:u w:val="single"/>
        </w:rPr>
      </w:pPr>
      <w:hyperlink r:id="rId39" w:history="1">
        <w:r w:rsidR="00C45D71">
          <w:rPr>
            <w:rFonts w:ascii="Arial" w:eastAsia="Arial" w:hAnsi="Arial"/>
            <w:color w:val="0000FF"/>
            <w:sz w:val="24"/>
            <w:u w:val="single"/>
          </w:rPr>
          <w:t>Center for the Study of Southern Culture</w:t>
        </w:r>
        <w:r w:rsidR="00C45D71">
          <w:rPr>
            <w:rFonts w:ascii="Arial" w:eastAsia="Arial" w:hAnsi="Arial"/>
            <w:color w:val="000000"/>
            <w:sz w:val="24"/>
          </w:rPr>
          <w:t xml:space="preserve">, </w:t>
        </w:r>
      </w:hyperlink>
      <w:r w:rsidR="00C45D71">
        <w:rPr>
          <w:rFonts w:ascii="Arial" w:eastAsia="Arial" w:hAnsi="Arial"/>
          <w:color w:val="0000FF"/>
          <w:sz w:val="24"/>
          <w:u w:val="single"/>
        </w:rPr>
        <w:t>University</w:t>
      </w:r>
      <w:r w:rsidR="00C45D71">
        <w:rPr>
          <w:rFonts w:ascii="Arial" w:eastAsia="Arial" w:hAnsi="Arial"/>
          <w:color w:val="000000"/>
          <w:sz w:val="24"/>
        </w:rPr>
        <w:t xml:space="preserve"> of Mississippi, Oxford, MS.</w:t>
      </w:r>
    </w:p>
    <w:p w14:paraId="69AA268B" w14:textId="77777777" w:rsidR="00C45D71" w:rsidRDefault="00C45D71">
      <w:pPr>
        <w:spacing w:line="32" w:lineRule="exact"/>
        <w:rPr>
          <w:rFonts w:ascii="Arial" w:eastAsia="Arial" w:hAnsi="Arial"/>
          <w:color w:val="0000FF"/>
          <w:sz w:val="24"/>
          <w:u w:val="single"/>
        </w:rPr>
      </w:pPr>
    </w:p>
    <w:p w14:paraId="3F958E05" w14:textId="77777777" w:rsidR="00C45D71" w:rsidRDefault="005C02D8">
      <w:pPr>
        <w:numPr>
          <w:ilvl w:val="0"/>
          <w:numId w:val="41"/>
        </w:numPr>
        <w:tabs>
          <w:tab w:val="left" w:pos="720"/>
        </w:tabs>
        <w:spacing w:line="254" w:lineRule="auto"/>
        <w:ind w:left="720" w:right="280" w:hanging="360"/>
        <w:jc w:val="both"/>
        <w:rPr>
          <w:rFonts w:ascii="Arial" w:eastAsia="Arial" w:hAnsi="Arial"/>
          <w:color w:val="0000FF"/>
          <w:sz w:val="24"/>
          <w:u w:val="single"/>
        </w:rPr>
      </w:pPr>
      <w:hyperlink r:id="rId40" w:history="1">
        <w:r w:rsidR="00C45D71">
          <w:rPr>
            <w:rFonts w:ascii="Arial" w:eastAsia="Arial" w:hAnsi="Arial"/>
            <w:color w:val="0000FF"/>
            <w:sz w:val="24"/>
            <w:u w:val="single"/>
          </w:rPr>
          <w:t>Rowan Oak</w:t>
        </w:r>
        <w:r w:rsidR="00C45D71">
          <w:rPr>
            <w:rFonts w:ascii="Arial" w:eastAsia="Arial" w:hAnsi="Arial"/>
            <w:color w:val="000000"/>
            <w:sz w:val="24"/>
          </w:rPr>
          <w:t xml:space="preserve">, </w:t>
        </w:r>
      </w:hyperlink>
      <w:r w:rsidR="00C45D71">
        <w:rPr>
          <w:rFonts w:ascii="Arial" w:eastAsia="Arial" w:hAnsi="Arial"/>
          <w:color w:val="0000FF"/>
          <w:sz w:val="24"/>
          <w:u w:val="single"/>
        </w:rPr>
        <w:t>Oxford,</w:t>
      </w:r>
      <w:r w:rsidR="00C45D71">
        <w:rPr>
          <w:rFonts w:ascii="Arial" w:eastAsia="Arial" w:hAnsi="Arial"/>
          <w:color w:val="000000"/>
          <w:sz w:val="24"/>
        </w:rPr>
        <w:t xml:space="preserve"> MS. A Greek Revival House where William Faulkner lived until his death in 1962. Windsor Ruins, Port Gibson, MS. Ruins of the Windsor Plantation</w:t>
      </w:r>
    </w:p>
    <w:p w14:paraId="67762264" w14:textId="77777777" w:rsidR="00C45D71" w:rsidRDefault="00C45D71">
      <w:pPr>
        <w:spacing w:line="16" w:lineRule="exact"/>
        <w:rPr>
          <w:rFonts w:ascii="Arial" w:eastAsia="Arial" w:hAnsi="Arial"/>
          <w:color w:val="0000FF"/>
          <w:sz w:val="24"/>
          <w:u w:val="single"/>
        </w:rPr>
      </w:pPr>
    </w:p>
    <w:p w14:paraId="3A124898" w14:textId="77777777" w:rsidR="00C45D71" w:rsidRDefault="00C45D71">
      <w:pPr>
        <w:numPr>
          <w:ilvl w:val="0"/>
          <w:numId w:val="41"/>
        </w:numPr>
        <w:tabs>
          <w:tab w:val="left" w:pos="720"/>
        </w:tabs>
        <w:spacing w:line="254" w:lineRule="auto"/>
        <w:ind w:left="720" w:right="60" w:hanging="360"/>
        <w:rPr>
          <w:rFonts w:ascii="Arial" w:eastAsia="Arial" w:hAnsi="Arial"/>
        </w:rPr>
      </w:pPr>
      <w:r>
        <w:rPr>
          <w:rFonts w:ascii="Arial" w:eastAsia="Arial" w:hAnsi="Arial"/>
          <w:sz w:val="24"/>
        </w:rPr>
        <w:t>Rocky Springs, MS. Mile 54.8 on Natchez Trace Parkway. Hiking trails and campsite. Allows you to see the remains of Rocky Springs. The Civil War, Yellow Fever, and financial difficulties led to the fall of this city.</w:t>
      </w:r>
    </w:p>
    <w:p w14:paraId="6A77C921" w14:textId="77777777" w:rsidR="00C45D71" w:rsidRDefault="00C45D71">
      <w:pPr>
        <w:spacing w:line="16" w:lineRule="exact"/>
        <w:rPr>
          <w:rFonts w:ascii="Arial" w:eastAsia="Arial" w:hAnsi="Arial"/>
        </w:rPr>
      </w:pPr>
    </w:p>
    <w:p w14:paraId="106BF5FF" w14:textId="77777777" w:rsidR="00C45D71" w:rsidRDefault="00C45D71">
      <w:pPr>
        <w:numPr>
          <w:ilvl w:val="0"/>
          <w:numId w:val="41"/>
        </w:numPr>
        <w:tabs>
          <w:tab w:val="left" w:pos="720"/>
        </w:tabs>
        <w:spacing w:line="249" w:lineRule="auto"/>
        <w:ind w:left="720" w:right="380" w:hanging="360"/>
        <w:rPr>
          <w:rFonts w:ascii="Arial" w:eastAsia="Arial" w:hAnsi="Arial"/>
        </w:rPr>
      </w:pPr>
      <w:r>
        <w:rPr>
          <w:rFonts w:ascii="Arial" w:eastAsia="Arial" w:hAnsi="Arial"/>
          <w:sz w:val="24"/>
        </w:rPr>
        <w:t>Taylor Grocery, Taylor, MS. Old general store known for its catfish. Wide front porch with live music. Taylor, MS also has a number of art galleries.</w:t>
      </w:r>
    </w:p>
    <w:p w14:paraId="18C8E68B" w14:textId="77777777" w:rsidR="00C45D71" w:rsidRDefault="00C45D71">
      <w:pPr>
        <w:spacing w:line="11" w:lineRule="exact"/>
        <w:rPr>
          <w:rFonts w:ascii="Arial" w:eastAsia="Arial" w:hAnsi="Arial"/>
        </w:rPr>
      </w:pPr>
    </w:p>
    <w:p w14:paraId="6E413118" w14:textId="77777777" w:rsidR="00C45D71" w:rsidRDefault="005C02D8">
      <w:pPr>
        <w:numPr>
          <w:ilvl w:val="0"/>
          <w:numId w:val="41"/>
        </w:numPr>
        <w:tabs>
          <w:tab w:val="left" w:pos="720"/>
        </w:tabs>
        <w:spacing w:line="0" w:lineRule="atLeast"/>
        <w:ind w:left="720" w:hanging="360"/>
        <w:rPr>
          <w:rFonts w:ascii="Arial" w:eastAsia="Arial" w:hAnsi="Arial"/>
          <w:color w:val="0000FF"/>
          <w:sz w:val="24"/>
          <w:u w:val="single"/>
        </w:rPr>
      </w:pPr>
      <w:hyperlink r:id="rId41" w:history="1">
        <w:r w:rsidR="00C45D71">
          <w:rPr>
            <w:rFonts w:ascii="Arial" w:eastAsia="Arial" w:hAnsi="Arial"/>
            <w:color w:val="0000FF"/>
            <w:sz w:val="24"/>
            <w:u w:val="single"/>
          </w:rPr>
          <w:t>Elvis Presley Birthplace</w:t>
        </w:r>
        <w:r w:rsidR="00C45D71">
          <w:rPr>
            <w:rFonts w:ascii="Arial" w:eastAsia="Arial" w:hAnsi="Arial"/>
            <w:color w:val="000000"/>
            <w:sz w:val="24"/>
          </w:rPr>
          <w:t xml:space="preserve"> </w:t>
        </w:r>
      </w:hyperlink>
      <w:r w:rsidR="00C45D71">
        <w:rPr>
          <w:rFonts w:ascii="Arial" w:eastAsia="Arial" w:hAnsi="Arial"/>
          <w:color w:val="000000"/>
          <w:sz w:val="24"/>
        </w:rPr>
        <w:t>or Elvis Presley self-guided tour. Tupelo, MS</w:t>
      </w:r>
    </w:p>
    <w:p w14:paraId="56055450" w14:textId="77777777" w:rsidR="00C45D71" w:rsidRDefault="00C45D71">
      <w:pPr>
        <w:spacing w:line="32" w:lineRule="exact"/>
        <w:rPr>
          <w:rFonts w:ascii="Arial" w:eastAsia="Arial" w:hAnsi="Arial"/>
          <w:color w:val="0000FF"/>
          <w:sz w:val="24"/>
          <w:u w:val="single"/>
        </w:rPr>
      </w:pPr>
    </w:p>
    <w:p w14:paraId="25805ECD" w14:textId="77777777" w:rsidR="00C45D71" w:rsidRDefault="005C02D8">
      <w:pPr>
        <w:numPr>
          <w:ilvl w:val="0"/>
          <w:numId w:val="41"/>
        </w:numPr>
        <w:tabs>
          <w:tab w:val="left" w:pos="720"/>
        </w:tabs>
        <w:spacing w:line="255" w:lineRule="auto"/>
        <w:ind w:left="720" w:right="140" w:hanging="360"/>
        <w:rPr>
          <w:rFonts w:ascii="Arial" w:eastAsia="Arial" w:hAnsi="Arial"/>
          <w:color w:val="0000FF"/>
          <w:sz w:val="24"/>
          <w:u w:val="single"/>
        </w:rPr>
      </w:pPr>
      <w:hyperlink r:id="rId42" w:history="1">
        <w:r w:rsidR="00C45D71">
          <w:rPr>
            <w:rFonts w:ascii="Arial" w:eastAsia="Arial" w:hAnsi="Arial"/>
            <w:color w:val="0000FF"/>
            <w:sz w:val="24"/>
            <w:u w:val="single"/>
          </w:rPr>
          <w:t>Tupelo Buffalo Park and Zoo</w:t>
        </w:r>
        <w:r w:rsidR="00C45D71">
          <w:rPr>
            <w:rFonts w:ascii="Arial" w:eastAsia="Arial" w:hAnsi="Arial"/>
            <w:color w:val="000000"/>
            <w:sz w:val="24"/>
          </w:rPr>
          <w:t xml:space="preserve">. </w:t>
        </w:r>
      </w:hyperlink>
      <w:r w:rsidR="00C45D71">
        <w:rPr>
          <w:rFonts w:ascii="Arial" w:eastAsia="Arial" w:hAnsi="Arial"/>
          <w:color w:val="0000FF"/>
          <w:sz w:val="24"/>
          <w:u w:val="single"/>
        </w:rPr>
        <w:t>Tupelos,</w:t>
      </w:r>
      <w:r w:rsidR="00C45D71">
        <w:rPr>
          <w:rFonts w:ascii="Arial" w:eastAsia="Arial" w:hAnsi="Arial"/>
          <w:color w:val="000000"/>
          <w:sz w:val="24"/>
        </w:rPr>
        <w:t xml:space="preserve"> MS. Monster Bison Bus takes you to see one of the largest buffalo herds east of the Mississippi River. Other exotic animals and petting zoo.</w:t>
      </w:r>
    </w:p>
    <w:p w14:paraId="48C19ADD" w14:textId="77777777" w:rsidR="00C45D71" w:rsidRDefault="00C45D71">
      <w:pPr>
        <w:spacing w:line="15" w:lineRule="exact"/>
        <w:rPr>
          <w:rFonts w:ascii="Arial" w:eastAsia="Arial" w:hAnsi="Arial"/>
          <w:color w:val="0000FF"/>
          <w:sz w:val="24"/>
          <w:u w:val="single"/>
        </w:rPr>
      </w:pPr>
    </w:p>
    <w:p w14:paraId="465EF98F" w14:textId="77777777" w:rsidR="00C45D71" w:rsidRDefault="00C45D71">
      <w:pPr>
        <w:numPr>
          <w:ilvl w:val="0"/>
          <w:numId w:val="41"/>
        </w:numPr>
        <w:tabs>
          <w:tab w:val="left" w:pos="720"/>
        </w:tabs>
        <w:spacing w:line="249" w:lineRule="auto"/>
        <w:ind w:left="720" w:right="420" w:hanging="360"/>
        <w:rPr>
          <w:rFonts w:ascii="Arial" w:eastAsia="Arial" w:hAnsi="Arial"/>
        </w:rPr>
      </w:pPr>
      <w:r>
        <w:rPr>
          <w:rFonts w:ascii="Arial" w:eastAsia="Arial" w:hAnsi="Arial"/>
          <w:sz w:val="24"/>
        </w:rPr>
        <w:t>Vicksburg National Military Park, Vicksburg, MS. 1800 acres – 16-mile driving tour.</w:t>
      </w:r>
    </w:p>
    <w:p w14:paraId="4498C4A8" w14:textId="77777777" w:rsidR="00C45D71" w:rsidRDefault="00C45D71">
      <w:pPr>
        <w:spacing w:line="22" w:lineRule="exact"/>
        <w:rPr>
          <w:rFonts w:ascii="Arial" w:eastAsia="Arial" w:hAnsi="Arial"/>
        </w:rPr>
      </w:pPr>
    </w:p>
    <w:p w14:paraId="33BD357A" w14:textId="77777777" w:rsidR="00C45D71" w:rsidRDefault="005C02D8">
      <w:pPr>
        <w:numPr>
          <w:ilvl w:val="0"/>
          <w:numId w:val="41"/>
        </w:numPr>
        <w:tabs>
          <w:tab w:val="left" w:pos="720"/>
        </w:tabs>
        <w:spacing w:line="270" w:lineRule="auto"/>
        <w:ind w:left="720" w:right="640" w:hanging="360"/>
        <w:jc w:val="both"/>
        <w:rPr>
          <w:rFonts w:ascii="Arial" w:eastAsia="Arial" w:hAnsi="Arial"/>
          <w:color w:val="0000FF"/>
          <w:sz w:val="23"/>
          <w:u w:val="single"/>
        </w:rPr>
      </w:pPr>
      <w:hyperlink r:id="rId43" w:history="1">
        <w:r w:rsidR="00C45D71">
          <w:rPr>
            <w:rFonts w:ascii="Arial" w:eastAsia="Arial" w:hAnsi="Arial"/>
            <w:color w:val="0000FF"/>
            <w:sz w:val="23"/>
            <w:u w:val="single"/>
          </w:rPr>
          <w:t>Vicksburg Antebellum Homes</w:t>
        </w:r>
        <w:r w:rsidR="00C45D71">
          <w:rPr>
            <w:rFonts w:ascii="Arial" w:eastAsia="Arial" w:hAnsi="Arial"/>
            <w:color w:val="000000"/>
            <w:sz w:val="23"/>
          </w:rPr>
          <w:t xml:space="preserve">, </w:t>
        </w:r>
      </w:hyperlink>
      <w:r w:rsidR="00C45D71">
        <w:rPr>
          <w:rFonts w:ascii="Arial" w:eastAsia="Arial" w:hAnsi="Arial"/>
          <w:color w:val="0000FF"/>
          <w:sz w:val="23"/>
          <w:u w:val="single"/>
        </w:rPr>
        <w:t>Vicksburg,</w:t>
      </w:r>
      <w:r w:rsidR="00C45D71">
        <w:rPr>
          <w:rFonts w:ascii="Arial" w:eastAsia="Arial" w:hAnsi="Arial"/>
          <w:color w:val="000000"/>
          <w:sz w:val="23"/>
        </w:rPr>
        <w:t xml:space="preserve"> MS. A variety of homes including Cedar Grove, Duff Green Mansion (served as a civil war hospital), </w:t>
      </w:r>
      <w:proofErr w:type="spellStart"/>
      <w:r w:rsidR="00C45D71">
        <w:rPr>
          <w:rFonts w:ascii="Arial" w:eastAsia="Arial" w:hAnsi="Arial"/>
          <w:color w:val="000000"/>
          <w:sz w:val="23"/>
        </w:rPr>
        <w:t>Anchuca</w:t>
      </w:r>
      <w:proofErr w:type="spellEnd"/>
    </w:p>
    <w:p w14:paraId="7CB957FE" w14:textId="77777777" w:rsidR="00C45D71" w:rsidRDefault="00C45D71">
      <w:pPr>
        <w:spacing w:line="250" w:lineRule="auto"/>
        <w:ind w:left="720" w:right="340"/>
        <w:rPr>
          <w:rFonts w:ascii="Arial" w:eastAsia="Arial" w:hAnsi="Arial"/>
          <w:sz w:val="24"/>
        </w:rPr>
      </w:pPr>
      <w:r>
        <w:rPr>
          <w:rFonts w:ascii="Arial" w:eastAsia="Arial" w:hAnsi="Arial"/>
          <w:sz w:val="24"/>
        </w:rPr>
        <w:t>Mansion (great café with fabulous brunch), and McRaven (one of Mississippi’s most haunted mansions).</w:t>
      </w:r>
    </w:p>
    <w:p w14:paraId="6D71A0D5" w14:textId="77777777" w:rsidR="00C45D71" w:rsidRDefault="00C45D71">
      <w:pPr>
        <w:spacing w:line="20" w:lineRule="exact"/>
        <w:rPr>
          <w:rFonts w:ascii="Arial" w:eastAsia="Arial" w:hAnsi="Arial"/>
          <w:color w:val="0000FF"/>
          <w:sz w:val="23"/>
          <w:u w:val="single"/>
        </w:rPr>
      </w:pPr>
    </w:p>
    <w:p w14:paraId="3B340B6F" w14:textId="77777777" w:rsidR="00C45D71" w:rsidRDefault="00C45D71">
      <w:pPr>
        <w:numPr>
          <w:ilvl w:val="0"/>
          <w:numId w:val="41"/>
        </w:numPr>
        <w:tabs>
          <w:tab w:val="left" w:pos="720"/>
        </w:tabs>
        <w:spacing w:line="249" w:lineRule="auto"/>
        <w:ind w:left="720" w:right="160" w:hanging="360"/>
        <w:rPr>
          <w:rFonts w:ascii="Arial" w:eastAsia="Arial" w:hAnsi="Arial"/>
        </w:rPr>
      </w:pPr>
      <w:r>
        <w:rPr>
          <w:rFonts w:ascii="Arial" w:eastAsia="Arial" w:hAnsi="Arial"/>
          <w:sz w:val="24"/>
        </w:rPr>
        <w:t>Historic Jefferson College, Washington, MS (near Natchez). Has yearly civil war reenactment.</w:t>
      </w:r>
    </w:p>
    <w:p w14:paraId="56A76522" w14:textId="77777777" w:rsidR="00C45D71" w:rsidRDefault="00C45D71">
      <w:pPr>
        <w:spacing w:line="173" w:lineRule="exact"/>
        <w:rPr>
          <w:rFonts w:ascii="Arial" w:eastAsia="Arial" w:hAnsi="Arial"/>
        </w:rPr>
      </w:pPr>
    </w:p>
    <w:p w14:paraId="6EDFB1F3" w14:textId="77777777" w:rsidR="00C45D71" w:rsidRDefault="00C45D71">
      <w:pPr>
        <w:spacing w:line="0" w:lineRule="atLeast"/>
        <w:rPr>
          <w:rFonts w:ascii="Arial" w:eastAsia="Arial" w:hAnsi="Arial"/>
          <w:b/>
          <w:sz w:val="24"/>
        </w:rPr>
      </w:pPr>
      <w:r>
        <w:rPr>
          <w:rFonts w:ascii="Arial" w:eastAsia="Arial" w:hAnsi="Arial"/>
          <w:b/>
          <w:sz w:val="24"/>
        </w:rPr>
        <w:t>Mississippi Historic Trails</w:t>
      </w:r>
    </w:p>
    <w:p w14:paraId="16BAA700" w14:textId="77777777" w:rsidR="00C45D71" w:rsidRDefault="00C45D71">
      <w:pPr>
        <w:spacing w:line="240" w:lineRule="exact"/>
        <w:rPr>
          <w:rFonts w:ascii="Arial" w:eastAsia="Arial" w:hAnsi="Arial"/>
        </w:rPr>
      </w:pPr>
    </w:p>
    <w:p w14:paraId="11A557E3" w14:textId="77777777" w:rsidR="00C45D71" w:rsidRDefault="00C45D71">
      <w:pPr>
        <w:spacing w:line="0" w:lineRule="atLeast"/>
        <w:rPr>
          <w:rFonts w:ascii="Arial" w:eastAsia="Arial" w:hAnsi="Arial"/>
          <w:sz w:val="24"/>
        </w:rPr>
      </w:pPr>
      <w:r>
        <w:rPr>
          <w:rFonts w:ascii="Arial" w:eastAsia="Arial" w:hAnsi="Arial"/>
          <w:sz w:val="24"/>
        </w:rPr>
        <w:t>(Markers throughout the state)</w:t>
      </w:r>
    </w:p>
    <w:p w14:paraId="0F294B60" w14:textId="77777777" w:rsidR="00C45D71" w:rsidRDefault="00C45D71">
      <w:pPr>
        <w:spacing w:line="199" w:lineRule="exact"/>
        <w:rPr>
          <w:rFonts w:ascii="Arial" w:eastAsia="Arial" w:hAnsi="Arial"/>
        </w:rPr>
      </w:pPr>
    </w:p>
    <w:p w14:paraId="3E3D6649" w14:textId="77777777" w:rsidR="00C45D71" w:rsidRDefault="00C45D71">
      <w:pPr>
        <w:numPr>
          <w:ilvl w:val="0"/>
          <w:numId w:val="42"/>
        </w:numPr>
        <w:tabs>
          <w:tab w:val="left" w:pos="720"/>
        </w:tabs>
        <w:spacing w:line="0" w:lineRule="atLeast"/>
        <w:ind w:left="720" w:hanging="360"/>
        <w:rPr>
          <w:rFonts w:ascii="Arial" w:eastAsia="Arial" w:hAnsi="Arial"/>
          <w:sz w:val="24"/>
        </w:rPr>
      </w:pPr>
      <w:r>
        <w:rPr>
          <w:rFonts w:ascii="Arial" w:eastAsia="Arial" w:hAnsi="Arial"/>
          <w:sz w:val="24"/>
        </w:rPr>
        <w:t>Mississippi Freedom Trail.</w:t>
      </w:r>
    </w:p>
    <w:p w14:paraId="5489D223" w14:textId="77777777" w:rsidR="00C45D71" w:rsidRDefault="00C45D71">
      <w:pPr>
        <w:spacing w:line="38" w:lineRule="exact"/>
        <w:rPr>
          <w:rFonts w:ascii="Arial" w:eastAsia="Arial" w:hAnsi="Arial"/>
          <w:sz w:val="24"/>
        </w:rPr>
      </w:pPr>
    </w:p>
    <w:p w14:paraId="4D4000D0" w14:textId="79C03D55" w:rsidR="00C45D71" w:rsidRDefault="00C45D71" w:rsidP="000121A7">
      <w:pPr>
        <w:numPr>
          <w:ilvl w:val="0"/>
          <w:numId w:val="42"/>
        </w:numPr>
        <w:tabs>
          <w:tab w:val="left" w:pos="720"/>
        </w:tabs>
        <w:spacing w:line="0" w:lineRule="atLeast"/>
        <w:ind w:left="720" w:hanging="360"/>
        <w:rPr>
          <w:rFonts w:ascii="Arial" w:eastAsia="Arial" w:hAnsi="Arial"/>
          <w:sz w:val="22"/>
        </w:rPr>
        <w:sectPr w:rsidR="00C45D71">
          <w:pgSz w:w="12240" w:h="15840"/>
          <w:pgMar w:top="1440" w:right="1440" w:bottom="458" w:left="1440" w:header="0" w:footer="0" w:gutter="0"/>
          <w:cols w:space="0" w:equalWidth="0">
            <w:col w:w="9360"/>
          </w:cols>
          <w:docGrid w:linePitch="360"/>
        </w:sectPr>
      </w:pPr>
      <w:r>
        <w:rPr>
          <w:rFonts w:ascii="Arial" w:eastAsia="Arial" w:hAnsi="Arial"/>
          <w:sz w:val="24"/>
        </w:rPr>
        <w:t>Mississippi Blues Trail.</w:t>
      </w:r>
    </w:p>
    <w:p w14:paraId="2B6C064D" w14:textId="77777777" w:rsidR="00C45D71" w:rsidRDefault="00C45D71">
      <w:pPr>
        <w:spacing w:line="17" w:lineRule="exact"/>
        <w:rPr>
          <w:rFonts w:ascii="Times New Roman" w:eastAsia="Times New Roman" w:hAnsi="Times New Roman"/>
        </w:rPr>
      </w:pPr>
      <w:bookmarkStart w:id="53" w:name="page58"/>
      <w:bookmarkEnd w:id="53"/>
    </w:p>
    <w:p w14:paraId="6A3A9089" w14:textId="77777777" w:rsidR="00C45D71" w:rsidRDefault="00C45D71">
      <w:pPr>
        <w:numPr>
          <w:ilvl w:val="0"/>
          <w:numId w:val="43"/>
        </w:numPr>
        <w:tabs>
          <w:tab w:val="left" w:pos="720"/>
        </w:tabs>
        <w:spacing w:line="0" w:lineRule="atLeast"/>
        <w:ind w:left="720" w:hanging="360"/>
        <w:rPr>
          <w:rFonts w:ascii="Arial" w:eastAsia="Arial" w:hAnsi="Arial"/>
          <w:sz w:val="24"/>
        </w:rPr>
      </w:pPr>
      <w:r>
        <w:rPr>
          <w:rFonts w:ascii="Arial" w:eastAsia="Arial" w:hAnsi="Arial"/>
          <w:sz w:val="24"/>
        </w:rPr>
        <w:t>Mississippi Tamale Trail.</w:t>
      </w:r>
    </w:p>
    <w:p w14:paraId="63C7CC6E" w14:textId="77777777" w:rsidR="00C45D71" w:rsidRDefault="00C45D71">
      <w:pPr>
        <w:spacing w:line="180" w:lineRule="exact"/>
        <w:rPr>
          <w:rFonts w:ascii="Times New Roman" w:eastAsia="Times New Roman" w:hAnsi="Times New Roman"/>
        </w:rPr>
      </w:pPr>
    </w:p>
    <w:p w14:paraId="02FA910D" w14:textId="77777777" w:rsidR="00C45D71" w:rsidRDefault="00C45D71">
      <w:pPr>
        <w:spacing w:line="0" w:lineRule="atLeast"/>
        <w:rPr>
          <w:rFonts w:ascii="Arial" w:eastAsia="Arial" w:hAnsi="Arial"/>
          <w:b/>
          <w:sz w:val="24"/>
        </w:rPr>
      </w:pPr>
      <w:r>
        <w:rPr>
          <w:rFonts w:ascii="Arial" w:eastAsia="Arial" w:hAnsi="Arial"/>
          <w:b/>
          <w:sz w:val="24"/>
        </w:rPr>
        <w:t>Events</w:t>
      </w:r>
    </w:p>
    <w:p w14:paraId="619B4137" w14:textId="77777777" w:rsidR="00C45D71" w:rsidRDefault="00C45D71">
      <w:pPr>
        <w:spacing w:line="240" w:lineRule="exact"/>
        <w:rPr>
          <w:rFonts w:ascii="Times New Roman" w:eastAsia="Times New Roman" w:hAnsi="Times New Roman"/>
        </w:rPr>
      </w:pPr>
    </w:p>
    <w:p w14:paraId="1C21BC3E" w14:textId="77777777" w:rsidR="00C45D71" w:rsidRDefault="00C45D71">
      <w:pPr>
        <w:numPr>
          <w:ilvl w:val="0"/>
          <w:numId w:val="44"/>
        </w:numPr>
        <w:tabs>
          <w:tab w:val="left" w:pos="720"/>
        </w:tabs>
        <w:spacing w:line="0" w:lineRule="atLeast"/>
        <w:ind w:left="720" w:hanging="360"/>
        <w:rPr>
          <w:rFonts w:ascii="Arial" w:eastAsia="Arial" w:hAnsi="Arial"/>
        </w:rPr>
      </w:pPr>
      <w:r>
        <w:rPr>
          <w:rFonts w:ascii="Arial" w:eastAsia="Arial" w:hAnsi="Arial"/>
          <w:sz w:val="24"/>
        </w:rPr>
        <w:t>August. Jackson Rhythm and Blues Festival. Jackson, MS.</w:t>
      </w:r>
    </w:p>
    <w:p w14:paraId="553F5829" w14:textId="77777777" w:rsidR="00C45D71" w:rsidRDefault="00C45D71">
      <w:pPr>
        <w:spacing w:line="34" w:lineRule="exact"/>
        <w:rPr>
          <w:rFonts w:ascii="Arial" w:eastAsia="Arial" w:hAnsi="Arial"/>
        </w:rPr>
      </w:pPr>
    </w:p>
    <w:p w14:paraId="7A25FB3A" w14:textId="77777777" w:rsidR="00C45D71" w:rsidRDefault="00C45D71">
      <w:pPr>
        <w:numPr>
          <w:ilvl w:val="0"/>
          <w:numId w:val="44"/>
        </w:numPr>
        <w:tabs>
          <w:tab w:val="left" w:pos="720"/>
        </w:tabs>
        <w:spacing w:line="254" w:lineRule="auto"/>
        <w:ind w:left="720" w:right="480" w:hanging="360"/>
        <w:rPr>
          <w:rFonts w:ascii="Arial" w:eastAsia="Arial" w:hAnsi="Arial"/>
        </w:rPr>
      </w:pPr>
      <w:r>
        <w:rPr>
          <w:rFonts w:ascii="Arial" w:eastAsia="Arial" w:hAnsi="Arial"/>
          <w:sz w:val="24"/>
        </w:rPr>
        <w:t>Fall. SEC Football. Ole Miss - Oxford, MS; Mississippi State – Starkville, MS; Louisiana State University -Baton Rouge, LA; University of Alabama – Tuscaloosa, AL</w:t>
      </w:r>
    </w:p>
    <w:p w14:paraId="1E23D436" w14:textId="77777777" w:rsidR="00C45D71" w:rsidRDefault="00C45D71">
      <w:pPr>
        <w:spacing w:line="5" w:lineRule="exact"/>
        <w:rPr>
          <w:rFonts w:ascii="Arial" w:eastAsia="Arial" w:hAnsi="Arial"/>
        </w:rPr>
      </w:pPr>
    </w:p>
    <w:p w14:paraId="5F90E412" w14:textId="77777777" w:rsidR="00C45D71" w:rsidRDefault="00C45D71">
      <w:pPr>
        <w:numPr>
          <w:ilvl w:val="0"/>
          <w:numId w:val="44"/>
        </w:numPr>
        <w:tabs>
          <w:tab w:val="left" w:pos="720"/>
        </w:tabs>
        <w:spacing w:line="0" w:lineRule="atLeast"/>
        <w:ind w:left="720" w:hanging="360"/>
        <w:rPr>
          <w:rFonts w:ascii="Arial" w:eastAsia="Arial" w:hAnsi="Arial"/>
        </w:rPr>
      </w:pPr>
      <w:r>
        <w:rPr>
          <w:rFonts w:ascii="Arial" w:eastAsia="Arial" w:hAnsi="Arial"/>
          <w:sz w:val="24"/>
        </w:rPr>
        <w:t>September. Celtic Music Festival. Jackson, MS.</w:t>
      </w:r>
    </w:p>
    <w:p w14:paraId="548A792E" w14:textId="77777777" w:rsidR="00C45D71" w:rsidRDefault="00C45D71">
      <w:pPr>
        <w:spacing w:line="32" w:lineRule="exact"/>
        <w:rPr>
          <w:rFonts w:ascii="Arial" w:eastAsia="Arial" w:hAnsi="Arial"/>
        </w:rPr>
      </w:pPr>
    </w:p>
    <w:p w14:paraId="5F57B01A" w14:textId="77777777" w:rsidR="00C45D71" w:rsidRDefault="00C45D71">
      <w:pPr>
        <w:numPr>
          <w:ilvl w:val="0"/>
          <w:numId w:val="44"/>
        </w:numPr>
        <w:tabs>
          <w:tab w:val="left" w:pos="720"/>
        </w:tabs>
        <w:spacing w:line="249" w:lineRule="auto"/>
        <w:ind w:left="720" w:right="760" w:hanging="360"/>
        <w:rPr>
          <w:rFonts w:ascii="Arial" w:eastAsia="Arial" w:hAnsi="Arial"/>
          <w:sz w:val="24"/>
        </w:rPr>
      </w:pPr>
      <w:r>
        <w:rPr>
          <w:rFonts w:ascii="Arial" w:eastAsia="Arial" w:hAnsi="Arial"/>
          <w:sz w:val="24"/>
        </w:rPr>
        <w:t>September.</w:t>
      </w:r>
      <w:r>
        <w:rPr>
          <w:rFonts w:ascii="Arial" w:eastAsia="Arial" w:hAnsi="Arial"/>
          <w:color w:val="0000FF"/>
          <w:sz w:val="24"/>
        </w:rPr>
        <w:t xml:space="preserve"> </w:t>
      </w:r>
      <w:hyperlink r:id="rId44" w:history="1">
        <w:r>
          <w:rPr>
            <w:rFonts w:ascii="Arial" w:eastAsia="Arial" w:hAnsi="Arial"/>
            <w:color w:val="0000FF"/>
            <w:sz w:val="24"/>
            <w:u w:val="single"/>
          </w:rPr>
          <w:t>Mississippi Delta Blues and Heritage Festival</w:t>
        </w:r>
        <w:r>
          <w:rPr>
            <w:rFonts w:ascii="Arial" w:eastAsia="Arial" w:hAnsi="Arial"/>
            <w:sz w:val="24"/>
            <w:u w:val="single"/>
          </w:rPr>
          <w:t xml:space="preserve">, </w:t>
        </w:r>
      </w:hyperlink>
      <w:r>
        <w:rPr>
          <w:rFonts w:ascii="Arial" w:eastAsia="Arial" w:hAnsi="Arial"/>
          <w:sz w:val="24"/>
        </w:rPr>
        <w:t>Greenville, MS. Second oldest blues festival in the country</w:t>
      </w:r>
    </w:p>
    <w:p w14:paraId="420BBFD8" w14:textId="77777777" w:rsidR="00C45D71" w:rsidRDefault="00C45D71">
      <w:pPr>
        <w:spacing w:line="11" w:lineRule="exact"/>
        <w:rPr>
          <w:rFonts w:ascii="Arial" w:eastAsia="Arial" w:hAnsi="Arial"/>
          <w:sz w:val="24"/>
        </w:rPr>
      </w:pPr>
    </w:p>
    <w:p w14:paraId="57CB989C" w14:textId="5EFC2EB0" w:rsidR="00C45D71" w:rsidRDefault="00C45D71">
      <w:pPr>
        <w:numPr>
          <w:ilvl w:val="0"/>
          <w:numId w:val="44"/>
        </w:numPr>
        <w:tabs>
          <w:tab w:val="left" w:pos="720"/>
        </w:tabs>
        <w:spacing w:line="0" w:lineRule="atLeast"/>
        <w:ind w:left="720" w:hanging="360"/>
        <w:rPr>
          <w:rFonts w:ascii="Arial" w:eastAsia="Arial" w:hAnsi="Arial"/>
          <w:sz w:val="24"/>
        </w:rPr>
      </w:pPr>
      <w:r>
        <w:rPr>
          <w:rFonts w:ascii="Arial" w:eastAsia="Arial" w:hAnsi="Arial"/>
          <w:sz w:val="24"/>
        </w:rPr>
        <w:t>September/October.</w:t>
      </w:r>
      <w:r>
        <w:rPr>
          <w:rFonts w:ascii="Arial" w:eastAsia="Arial" w:hAnsi="Arial"/>
          <w:color w:val="0000FF"/>
          <w:sz w:val="24"/>
        </w:rPr>
        <w:t xml:space="preserve"> </w:t>
      </w:r>
      <w:hyperlink r:id="rId45" w:history="1">
        <w:r>
          <w:rPr>
            <w:rFonts w:ascii="Arial" w:eastAsia="Arial" w:hAnsi="Arial"/>
            <w:color w:val="0000FF"/>
            <w:sz w:val="24"/>
            <w:u w:val="single"/>
          </w:rPr>
          <w:t>Mighty Mississippi Music Festival</w:t>
        </w:r>
        <w:r>
          <w:rPr>
            <w:rFonts w:ascii="Arial" w:eastAsia="Arial" w:hAnsi="Arial"/>
            <w:sz w:val="24"/>
            <w:u w:val="single"/>
          </w:rPr>
          <w:t xml:space="preserve">, </w:t>
        </w:r>
      </w:hyperlink>
      <w:r>
        <w:rPr>
          <w:rFonts w:ascii="Arial" w:eastAsia="Arial" w:hAnsi="Arial"/>
          <w:sz w:val="24"/>
        </w:rPr>
        <w:t>Greenville, MS.</w:t>
      </w:r>
    </w:p>
    <w:p w14:paraId="38AA7C07" w14:textId="77777777" w:rsidR="00C45D71" w:rsidRDefault="00C45D71">
      <w:pPr>
        <w:spacing w:line="21" w:lineRule="exact"/>
        <w:rPr>
          <w:rFonts w:ascii="Arial" w:eastAsia="Arial" w:hAnsi="Arial"/>
          <w:sz w:val="24"/>
        </w:rPr>
      </w:pPr>
    </w:p>
    <w:p w14:paraId="7F64ECD5" w14:textId="7BBE0DA7" w:rsidR="00C45D71" w:rsidRDefault="00C45D71">
      <w:pPr>
        <w:numPr>
          <w:ilvl w:val="0"/>
          <w:numId w:val="44"/>
        </w:numPr>
        <w:tabs>
          <w:tab w:val="left" w:pos="720"/>
        </w:tabs>
        <w:spacing w:line="0" w:lineRule="atLeast"/>
        <w:ind w:left="720" w:hanging="360"/>
        <w:rPr>
          <w:rFonts w:ascii="Arial" w:eastAsia="Arial" w:hAnsi="Arial"/>
          <w:sz w:val="24"/>
        </w:rPr>
      </w:pPr>
      <w:r>
        <w:rPr>
          <w:rFonts w:ascii="Arial" w:eastAsia="Arial" w:hAnsi="Arial"/>
          <w:sz w:val="24"/>
        </w:rPr>
        <w:t>October.</w:t>
      </w:r>
      <w:r>
        <w:rPr>
          <w:rFonts w:ascii="Arial" w:eastAsia="Arial" w:hAnsi="Arial"/>
          <w:color w:val="0000FF"/>
          <w:sz w:val="24"/>
        </w:rPr>
        <w:t xml:space="preserve"> </w:t>
      </w:r>
      <w:hyperlink r:id="rId46" w:history="1">
        <w:proofErr w:type="spellStart"/>
        <w:r>
          <w:rPr>
            <w:rFonts w:ascii="Arial" w:eastAsia="Arial" w:hAnsi="Arial"/>
            <w:color w:val="0000FF"/>
            <w:sz w:val="24"/>
            <w:u w:val="single"/>
          </w:rPr>
          <w:t>Latinfest</w:t>
        </w:r>
        <w:proofErr w:type="spellEnd"/>
        <w:r>
          <w:rPr>
            <w:rFonts w:ascii="Arial" w:eastAsia="Arial" w:hAnsi="Arial"/>
            <w:color w:val="0000FF"/>
            <w:sz w:val="24"/>
            <w:u w:val="single"/>
          </w:rPr>
          <w:t>!</w:t>
        </w:r>
        <w:r>
          <w:rPr>
            <w:rFonts w:ascii="Arial" w:eastAsia="Arial" w:hAnsi="Arial"/>
            <w:sz w:val="24"/>
            <w:u w:val="single"/>
          </w:rPr>
          <w:t xml:space="preserve">. </w:t>
        </w:r>
      </w:hyperlink>
      <w:r>
        <w:rPr>
          <w:rFonts w:ascii="Arial" w:eastAsia="Arial" w:hAnsi="Arial"/>
          <w:sz w:val="24"/>
        </w:rPr>
        <w:t>Jackson, MS</w:t>
      </w:r>
    </w:p>
    <w:p w14:paraId="5DDEB4D8" w14:textId="77777777" w:rsidR="00C45D71" w:rsidRDefault="00C45D71">
      <w:pPr>
        <w:spacing w:line="32" w:lineRule="exact"/>
        <w:rPr>
          <w:rFonts w:ascii="Arial" w:eastAsia="Arial" w:hAnsi="Arial"/>
          <w:sz w:val="24"/>
        </w:rPr>
      </w:pPr>
    </w:p>
    <w:p w14:paraId="43CC99E9" w14:textId="77777777" w:rsidR="00C45D71" w:rsidRDefault="00C45D71">
      <w:pPr>
        <w:numPr>
          <w:ilvl w:val="0"/>
          <w:numId w:val="44"/>
        </w:numPr>
        <w:tabs>
          <w:tab w:val="left" w:pos="720"/>
        </w:tabs>
        <w:spacing w:line="249" w:lineRule="auto"/>
        <w:ind w:left="720" w:right="120" w:hanging="360"/>
        <w:rPr>
          <w:rFonts w:ascii="Arial" w:eastAsia="Arial" w:hAnsi="Arial"/>
        </w:rPr>
      </w:pPr>
      <w:r>
        <w:rPr>
          <w:rFonts w:ascii="Arial" w:eastAsia="Arial" w:hAnsi="Arial"/>
          <w:sz w:val="24"/>
        </w:rPr>
        <w:t>October. Natchez Fall Pilgrimage. Natchez, MS. Tour of antebellum mansions in Natchez.</w:t>
      </w:r>
    </w:p>
    <w:p w14:paraId="1B395883" w14:textId="77777777" w:rsidR="00C45D71" w:rsidRDefault="00C45D71">
      <w:pPr>
        <w:spacing w:line="14" w:lineRule="exact"/>
        <w:rPr>
          <w:rFonts w:ascii="Arial" w:eastAsia="Arial" w:hAnsi="Arial"/>
        </w:rPr>
      </w:pPr>
    </w:p>
    <w:p w14:paraId="02055D67" w14:textId="77777777" w:rsidR="00C45D71" w:rsidRDefault="00C45D71">
      <w:pPr>
        <w:numPr>
          <w:ilvl w:val="0"/>
          <w:numId w:val="44"/>
        </w:numPr>
        <w:tabs>
          <w:tab w:val="left" w:pos="720"/>
        </w:tabs>
        <w:spacing w:line="0" w:lineRule="atLeast"/>
        <w:ind w:left="720" w:hanging="360"/>
        <w:rPr>
          <w:rFonts w:ascii="Arial" w:eastAsia="Arial" w:hAnsi="Arial"/>
          <w:sz w:val="24"/>
        </w:rPr>
      </w:pPr>
      <w:r>
        <w:rPr>
          <w:rFonts w:ascii="Arial" w:eastAsia="Arial" w:hAnsi="Arial"/>
          <w:sz w:val="24"/>
        </w:rPr>
        <w:t>October.</w:t>
      </w:r>
      <w:r>
        <w:rPr>
          <w:rFonts w:ascii="Arial" w:eastAsia="Arial" w:hAnsi="Arial"/>
          <w:color w:val="0000FF"/>
          <w:sz w:val="24"/>
        </w:rPr>
        <w:t xml:space="preserve"> </w:t>
      </w:r>
      <w:hyperlink r:id="rId47" w:history="1">
        <w:r>
          <w:rPr>
            <w:rFonts w:ascii="Arial" w:eastAsia="Arial" w:hAnsi="Arial"/>
            <w:color w:val="0000FF"/>
            <w:sz w:val="24"/>
            <w:u w:val="single"/>
          </w:rPr>
          <w:t>Madisonville Wooden Boat Show</w:t>
        </w:r>
        <w:r>
          <w:rPr>
            <w:rFonts w:ascii="Arial" w:eastAsia="Arial" w:hAnsi="Arial"/>
            <w:sz w:val="24"/>
            <w:u w:val="single"/>
          </w:rPr>
          <w:t xml:space="preserve">. </w:t>
        </w:r>
      </w:hyperlink>
      <w:r>
        <w:rPr>
          <w:rFonts w:ascii="Arial" w:eastAsia="Arial" w:hAnsi="Arial"/>
          <w:sz w:val="24"/>
        </w:rPr>
        <w:t>Madisonville, LA.</w:t>
      </w:r>
    </w:p>
    <w:p w14:paraId="22DCFAA8" w14:textId="77777777" w:rsidR="00C45D71" w:rsidRDefault="00C45D71">
      <w:pPr>
        <w:spacing w:line="21" w:lineRule="exact"/>
        <w:rPr>
          <w:rFonts w:ascii="Arial" w:eastAsia="Arial" w:hAnsi="Arial"/>
          <w:sz w:val="24"/>
        </w:rPr>
      </w:pPr>
    </w:p>
    <w:p w14:paraId="1288C864" w14:textId="77777777" w:rsidR="00C45D71" w:rsidRDefault="00C45D71">
      <w:pPr>
        <w:numPr>
          <w:ilvl w:val="0"/>
          <w:numId w:val="44"/>
        </w:numPr>
        <w:tabs>
          <w:tab w:val="left" w:pos="720"/>
        </w:tabs>
        <w:spacing w:line="0" w:lineRule="atLeast"/>
        <w:ind w:left="720" w:hanging="360"/>
        <w:rPr>
          <w:rFonts w:ascii="Arial" w:eastAsia="Arial" w:hAnsi="Arial"/>
        </w:rPr>
      </w:pPr>
      <w:r>
        <w:rPr>
          <w:rFonts w:ascii="Arial" w:eastAsia="Arial" w:hAnsi="Arial"/>
          <w:sz w:val="24"/>
        </w:rPr>
        <w:t>October. Mississippi State Fair. Jackson, MS.</w:t>
      </w:r>
    </w:p>
    <w:p w14:paraId="247C6824" w14:textId="77777777" w:rsidR="00C45D71" w:rsidRDefault="00C45D71">
      <w:pPr>
        <w:spacing w:line="32" w:lineRule="exact"/>
        <w:rPr>
          <w:rFonts w:ascii="Arial" w:eastAsia="Arial" w:hAnsi="Arial"/>
        </w:rPr>
      </w:pPr>
    </w:p>
    <w:p w14:paraId="53B3EF50" w14:textId="77777777" w:rsidR="00C45D71" w:rsidRDefault="00C45D71">
      <w:pPr>
        <w:numPr>
          <w:ilvl w:val="0"/>
          <w:numId w:val="44"/>
        </w:numPr>
        <w:tabs>
          <w:tab w:val="left" w:pos="720"/>
        </w:tabs>
        <w:spacing w:line="249" w:lineRule="auto"/>
        <w:ind w:left="720" w:right="140" w:hanging="360"/>
        <w:rPr>
          <w:rFonts w:ascii="Arial" w:eastAsia="Arial" w:hAnsi="Arial"/>
        </w:rPr>
      </w:pPr>
      <w:r>
        <w:rPr>
          <w:rFonts w:ascii="Arial" w:eastAsia="Arial" w:hAnsi="Arial"/>
          <w:sz w:val="24"/>
        </w:rPr>
        <w:t xml:space="preserve">October. </w:t>
      </w:r>
      <w:proofErr w:type="spellStart"/>
      <w:r>
        <w:rPr>
          <w:rFonts w:ascii="Arial" w:eastAsia="Arial" w:hAnsi="Arial"/>
          <w:sz w:val="24"/>
        </w:rPr>
        <w:t>Festivale</w:t>
      </w:r>
      <w:proofErr w:type="spellEnd"/>
      <w:r>
        <w:rPr>
          <w:rFonts w:ascii="Arial" w:eastAsia="Arial" w:hAnsi="Arial"/>
          <w:sz w:val="24"/>
        </w:rPr>
        <w:t xml:space="preserve"> </w:t>
      </w:r>
      <w:proofErr w:type="spellStart"/>
      <w:r>
        <w:rPr>
          <w:rFonts w:ascii="Arial" w:eastAsia="Arial" w:hAnsi="Arial"/>
          <w:sz w:val="24"/>
        </w:rPr>
        <w:t>Acadiens</w:t>
      </w:r>
      <w:proofErr w:type="spellEnd"/>
      <w:r>
        <w:rPr>
          <w:rFonts w:ascii="Arial" w:eastAsia="Arial" w:hAnsi="Arial"/>
          <w:sz w:val="24"/>
        </w:rPr>
        <w:t xml:space="preserve"> et Creoles. Lafayette, LA. Zydeco and Cajun Music Festival.</w:t>
      </w:r>
    </w:p>
    <w:p w14:paraId="38F0BFC8" w14:textId="77777777" w:rsidR="00C45D71" w:rsidRDefault="00C45D71">
      <w:pPr>
        <w:spacing w:line="22" w:lineRule="exact"/>
        <w:rPr>
          <w:rFonts w:ascii="Arial" w:eastAsia="Arial" w:hAnsi="Arial"/>
        </w:rPr>
      </w:pPr>
    </w:p>
    <w:p w14:paraId="06FA2ED5" w14:textId="77777777" w:rsidR="00C45D71" w:rsidRDefault="00C45D71">
      <w:pPr>
        <w:numPr>
          <w:ilvl w:val="0"/>
          <w:numId w:val="44"/>
        </w:numPr>
        <w:tabs>
          <w:tab w:val="left" w:pos="720"/>
        </w:tabs>
        <w:spacing w:line="249" w:lineRule="auto"/>
        <w:ind w:left="720" w:right="840" w:hanging="360"/>
        <w:rPr>
          <w:rFonts w:ascii="Arial" w:eastAsia="Arial" w:hAnsi="Arial"/>
        </w:rPr>
      </w:pPr>
      <w:r>
        <w:rPr>
          <w:rFonts w:ascii="Arial" w:eastAsia="Arial" w:hAnsi="Arial"/>
          <w:sz w:val="24"/>
        </w:rPr>
        <w:t>October. Canton Flea Market Arts and Crafts Show. Over 1,100 booths in downtown Canton.</w:t>
      </w:r>
    </w:p>
    <w:p w14:paraId="46E34652" w14:textId="77777777" w:rsidR="00C45D71" w:rsidRDefault="00C45D71">
      <w:pPr>
        <w:spacing w:line="11" w:lineRule="exact"/>
        <w:rPr>
          <w:rFonts w:ascii="Arial" w:eastAsia="Arial" w:hAnsi="Arial"/>
        </w:rPr>
      </w:pPr>
    </w:p>
    <w:p w14:paraId="180D8053" w14:textId="77777777" w:rsidR="00C45D71" w:rsidRDefault="00C45D71">
      <w:pPr>
        <w:numPr>
          <w:ilvl w:val="0"/>
          <w:numId w:val="44"/>
        </w:numPr>
        <w:tabs>
          <w:tab w:val="left" w:pos="720"/>
        </w:tabs>
        <w:spacing w:line="0" w:lineRule="atLeast"/>
        <w:ind w:left="720" w:hanging="360"/>
        <w:rPr>
          <w:rFonts w:ascii="Arial" w:eastAsia="Arial" w:hAnsi="Arial"/>
        </w:rPr>
      </w:pPr>
      <w:r>
        <w:rPr>
          <w:rFonts w:ascii="Arial" w:eastAsia="Arial" w:hAnsi="Arial"/>
          <w:sz w:val="24"/>
        </w:rPr>
        <w:t>October. Great Mississippi Balloon Race, Natchez, MS.</w:t>
      </w:r>
    </w:p>
    <w:p w14:paraId="59009D08" w14:textId="77777777" w:rsidR="00C45D71" w:rsidRDefault="00C45D71">
      <w:pPr>
        <w:spacing w:line="21" w:lineRule="exact"/>
        <w:rPr>
          <w:rFonts w:ascii="Arial" w:eastAsia="Arial" w:hAnsi="Arial"/>
        </w:rPr>
      </w:pPr>
    </w:p>
    <w:p w14:paraId="0795348B" w14:textId="77777777" w:rsidR="00C45D71" w:rsidRDefault="00C45D71">
      <w:pPr>
        <w:numPr>
          <w:ilvl w:val="0"/>
          <w:numId w:val="44"/>
        </w:numPr>
        <w:tabs>
          <w:tab w:val="left" w:pos="720"/>
        </w:tabs>
        <w:spacing w:line="0" w:lineRule="atLeast"/>
        <w:ind w:left="720" w:hanging="360"/>
        <w:rPr>
          <w:rFonts w:ascii="Arial" w:eastAsia="Arial" w:hAnsi="Arial"/>
        </w:rPr>
      </w:pPr>
      <w:r>
        <w:rPr>
          <w:rFonts w:ascii="Arial" w:eastAsia="Arial" w:hAnsi="Arial"/>
          <w:sz w:val="24"/>
        </w:rPr>
        <w:t xml:space="preserve">October. </w:t>
      </w:r>
      <w:proofErr w:type="spellStart"/>
      <w:r>
        <w:rPr>
          <w:rFonts w:ascii="Arial" w:eastAsia="Arial" w:hAnsi="Arial"/>
          <w:sz w:val="24"/>
        </w:rPr>
        <w:t>Cruisin</w:t>
      </w:r>
      <w:proofErr w:type="spellEnd"/>
      <w:r>
        <w:rPr>
          <w:rFonts w:ascii="Arial" w:eastAsia="Arial" w:hAnsi="Arial"/>
          <w:sz w:val="24"/>
        </w:rPr>
        <w:t>’ the Coast. Gulfport, MS.</w:t>
      </w:r>
    </w:p>
    <w:p w14:paraId="020D7CE9" w14:textId="77777777" w:rsidR="00C45D71" w:rsidRDefault="00C45D71">
      <w:pPr>
        <w:spacing w:line="24" w:lineRule="exact"/>
        <w:rPr>
          <w:rFonts w:ascii="Arial" w:eastAsia="Arial" w:hAnsi="Arial"/>
        </w:rPr>
      </w:pPr>
    </w:p>
    <w:p w14:paraId="5A7DA3E6" w14:textId="77777777" w:rsidR="00C45D71" w:rsidRDefault="00C45D71">
      <w:pPr>
        <w:numPr>
          <w:ilvl w:val="0"/>
          <w:numId w:val="44"/>
        </w:numPr>
        <w:tabs>
          <w:tab w:val="left" w:pos="720"/>
        </w:tabs>
        <w:spacing w:line="226" w:lineRule="auto"/>
        <w:ind w:left="720" w:right="400" w:hanging="360"/>
        <w:rPr>
          <w:rFonts w:ascii="Arial" w:eastAsia="Arial" w:hAnsi="Arial"/>
        </w:rPr>
      </w:pPr>
      <w:r>
        <w:rPr>
          <w:rFonts w:ascii="Arial" w:eastAsia="Arial" w:hAnsi="Arial"/>
          <w:sz w:val="24"/>
        </w:rPr>
        <w:t>November (1</w:t>
      </w:r>
      <w:r>
        <w:rPr>
          <w:rFonts w:ascii="Arial" w:eastAsia="Arial" w:hAnsi="Arial"/>
          <w:sz w:val="32"/>
          <w:vertAlign w:val="superscript"/>
        </w:rPr>
        <w:t>st</w:t>
      </w:r>
      <w:r>
        <w:rPr>
          <w:rFonts w:ascii="Arial" w:eastAsia="Arial" w:hAnsi="Arial"/>
          <w:sz w:val="24"/>
        </w:rPr>
        <w:t xml:space="preserve"> Weekend). Angels on the Bluff Tour in Natchez City Cemetery, Natchez, MS. Costumed actors present stories about the lives of the dead cemetery residents.</w:t>
      </w:r>
    </w:p>
    <w:p w14:paraId="2105A3AC" w14:textId="77777777" w:rsidR="00C45D71" w:rsidRDefault="00C45D71">
      <w:pPr>
        <w:spacing w:line="37" w:lineRule="exact"/>
        <w:rPr>
          <w:rFonts w:ascii="Arial" w:eastAsia="Arial" w:hAnsi="Arial"/>
        </w:rPr>
      </w:pPr>
    </w:p>
    <w:p w14:paraId="7064C44A" w14:textId="77777777" w:rsidR="00C45D71" w:rsidRDefault="005C02D8">
      <w:pPr>
        <w:numPr>
          <w:ilvl w:val="0"/>
          <w:numId w:val="44"/>
        </w:numPr>
        <w:tabs>
          <w:tab w:val="left" w:pos="720"/>
        </w:tabs>
        <w:spacing w:line="249" w:lineRule="auto"/>
        <w:ind w:left="720" w:right="160" w:hanging="360"/>
        <w:rPr>
          <w:rFonts w:ascii="Arial" w:eastAsia="Arial" w:hAnsi="Arial"/>
          <w:color w:val="0000FF"/>
          <w:sz w:val="24"/>
          <w:u w:val="single"/>
        </w:rPr>
      </w:pPr>
      <w:hyperlink r:id="rId48" w:history="1">
        <w:r w:rsidR="00C45D71">
          <w:rPr>
            <w:rFonts w:ascii="Arial" w:eastAsia="Arial" w:hAnsi="Arial"/>
            <w:color w:val="0000FF"/>
            <w:sz w:val="24"/>
            <w:u w:val="single"/>
          </w:rPr>
          <w:t>Fall Rock-A-Doodle Maze</w:t>
        </w:r>
        <w:r w:rsidR="00C45D71">
          <w:rPr>
            <w:rFonts w:ascii="Arial" w:eastAsia="Arial" w:hAnsi="Arial"/>
            <w:color w:val="000000"/>
            <w:sz w:val="24"/>
          </w:rPr>
          <w:t xml:space="preserve">, </w:t>
        </w:r>
      </w:hyperlink>
      <w:r w:rsidR="00C45D71">
        <w:rPr>
          <w:rFonts w:ascii="Arial" w:eastAsia="Arial" w:hAnsi="Arial"/>
          <w:color w:val="0000FF"/>
          <w:sz w:val="24"/>
          <w:u w:val="single"/>
        </w:rPr>
        <w:t>Canton</w:t>
      </w:r>
      <w:r w:rsidR="00C45D71">
        <w:rPr>
          <w:rFonts w:ascii="Arial" w:eastAsia="Arial" w:hAnsi="Arial"/>
          <w:color w:val="000000"/>
          <w:sz w:val="24"/>
        </w:rPr>
        <w:t xml:space="preserve"> or</w:t>
      </w:r>
      <w:r w:rsidR="00C45D71">
        <w:rPr>
          <w:rFonts w:ascii="Arial" w:eastAsia="Arial" w:hAnsi="Arial"/>
          <w:color w:val="0000FF"/>
          <w:sz w:val="24"/>
        </w:rPr>
        <w:t xml:space="preserve"> </w:t>
      </w:r>
      <w:hyperlink r:id="rId49" w:history="1">
        <w:r w:rsidR="00C45D71">
          <w:rPr>
            <w:rFonts w:ascii="Arial" w:eastAsia="Arial" w:hAnsi="Arial"/>
            <w:color w:val="0000FF"/>
            <w:sz w:val="24"/>
            <w:u w:val="single"/>
          </w:rPr>
          <w:t>Lazy Acres Plantation</w:t>
        </w:r>
        <w:r w:rsidR="00C45D71">
          <w:rPr>
            <w:rFonts w:ascii="Arial" w:eastAsia="Arial" w:hAnsi="Arial"/>
            <w:color w:val="000000"/>
            <w:sz w:val="24"/>
          </w:rPr>
          <w:t xml:space="preserve">, </w:t>
        </w:r>
      </w:hyperlink>
      <w:r w:rsidR="00C45D71">
        <w:rPr>
          <w:rFonts w:ascii="Arial" w:eastAsia="Arial" w:hAnsi="Arial"/>
          <w:color w:val="0000FF"/>
          <w:sz w:val="24"/>
          <w:u w:val="single"/>
        </w:rPr>
        <w:t>Chunky,</w:t>
      </w:r>
      <w:r w:rsidR="00C45D71">
        <w:rPr>
          <w:rFonts w:ascii="Arial" w:eastAsia="Arial" w:hAnsi="Arial"/>
          <w:color w:val="000000"/>
          <w:sz w:val="24"/>
        </w:rPr>
        <w:t xml:space="preserve"> MS . Corn mazes.</w:t>
      </w:r>
    </w:p>
    <w:p w14:paraId="64CB3DAC" w14:textId="77777777" w:rsidR="00C45D71" w:rsidRDefault="00C45D71">
      <w:pPr>
        <w:spacing w:line="11" w:lineRule="exact"/>
        <w:rPr>
          <w:rFonts w:ascii="Arial" w:eastAsia="Arial" w:hAnsi="Arial"/>
          <w:color w:val="0000FF"/>
          <w:sz w:val="24"/>
          <w:u w:val="single"/>
        </w:rPr>
      </w:pPr>
    </w:p>
    <w:p w14:paraId="6409D3D0" w14:textId="77777777" w:rsidR="00C45D71" w:rsidRDefault="00C45D71">
      <w:pPr>
        <w:numPr>
          <w:ilvl w:val="0"/>
          <w:numId w:val="44"/>
        </w:numPr>
        <w:tabs>
          <w:tab w:val="left" w:pos="720"/>
        </w:tabs>
        <w:spacing w:line="0" w:lineRule="atLeast"/>
        <w:ind w:left="720" w:hanging="360"/>
        <w:rPr>
          <w:rFonts w:ascii="Arial" w:eastAsia="Arial" w:hAnsi="Arial"/>
        </w:rPr>
      </w:pPr>
      <w:r>
        <w:rPr>
          <w:rFonts w:ascii="Arial" w:eastAsia="Arial" w:hAnsi="Arial"/>
          <w:sz w:val="24"/>
        </w:rPr>
        <w:t>January-February. Dixie National Rodeo. Jackson, MS.</w:t>
      </w:r>
    </w:p>
    <w:p w14:paraId="680FB4B7" w14:textId="77777777" w:rsidR="00C45D71" w:rsidRDefault="00C45D71">
      <w:pPr>
        <w:spacing w:line="32" w:lineRule="exact"/>
        <w:rPr>
          <w:rFonts w:ascii="Arial" w:eastAsia="Arial" w:hAnsi="Arial"/>
        </w:rPr>
      </w:pPr>
    </w:p>
    <w:p w14:paraId="3D94CEBC" w14:textId="77777777" w:rsidR="00C45D71" w:rsidRDefault="00C45D71">
      <w:pPr>
        <w:numPr>
          <w:ilvl w:val="0"/>
          <w:numId w:val="44"/>
        </w:numPr>
        <w:tabs>
          <w:tab w:val="left" w:pos="720"/>
        </w:tabs>
        <w:spacing w:line="254" w:lineRule="auto"/>
        <w:ind w:left="720" w:right="380" w:hanging="360"/>
        <w:rPr>
          <w:rFonts w:ascii="Arial" w:eastAsia="Arial" w:hAnsi="Arial"/>
        </w:rPr>
      </w:pPr>
      <w:r>
        <w:rPr>
          <w:rFonts w:ascii="Arial" w:eastAsia="Arial" w:hAnsi="Arial"/>
          <w:sz w:val="24"/>
        </w:rPr>
        <w:t>January. Jewish Cinema Mississippi. Jackson, MS. Film festival sponsored by Beth Israel Congregation and the Jewish Culture Organization at Millsaps College.</w:t>
      </w:r>
    </w:p>
    <w:p w14:paraId="10CBDE9D" w14:textId="77777777" w:rsidR="00C45D71" w:rsidRDefault="00C45D71">
      <w:pPr>
        <w:spacing w:line="5" w:lineRule="exact"/>
        <w:rPr>
          <w:rFonts w:ascii="Arial" w:eastAsia="Arial" w:hAnsi="Arial"/>
        </w:rPr>
      </w:pPr>
    </w:p>
    <w:p w14:paraId="7827D81E" w14:textId="77777777" w:rsidR="00C45D71" w:rsidRDefault="00C45D71">
      <w:pPr>
        <w:numPr>
          <w:ilvl w:val="0"/>
          <w:numId w:val="44"/>
        </w:numPr>
        <w:tabs>
          <w:tab w:val="left" w:pos="720"/>
        </w:tabs>
        <w:spacing w:line="0" w:lineRule="atLeast"/>
        <w:ind w:left="720" w:hanging="360"/>
        <w:rPr>
          <w:rFonts w:ascii="Arial" w:eastAsia="Arial" w:hAnsi="Arial"/>
          <w:sz w:val="24"/>
        </w:rPr>
      </w:pPr>
      <w:r>
        <w:rPr>
          <w:rFonts w:ascii="Arial" w:eastAsia="Arial" w:hAnsi="Arial"/>
          <w:sz w:val="24"/>
        </w:rPr>
        <w:t>February.</w:t>
      </w:r>
      <w:r>
        <w:rPr>
          <w:rFonts w:ascii="Arial" w:eastAsia="Arial" w:hAnsi="Arial"/>
          <w:color w:val="0000FF"/>
          <w:sz w:val="24"/>
        </w:rPr>
        <w:t xml:space="preserve"> </w:t>
      </w:r>
      <w:hyperlink r:id="rId50" w:history="1">
        <w:r>
          <w:rPr>
            <w:rFonts w:ascii="Arial" w:eastAsia="Arial" w:hAnsi="Arial"/>
            <w:color w:val="0000FF"/>
            <w:sz w:val="24"/>
            <w:u w:val="single"/>
          </w:rPr>
          <w:t>Oxford Film Festival</w:t>
        </w:r>
        <w:r>
          <w:rPr>
            <w:rFonts w:ascii="Arial" w:eastAsia="Arial" w:hAnsi="Arial"/>
            <w:sz w:val="24"/>
            <w:u w:val="single"/>
          </w:rPr>
          <w:t xml:space="preserve">. </w:t>
        </w:r>
      </w:hyperlink>
      <w:r>
        <w:rPr>
          <w:rFonts w:ascii="Arial" w:eastAsia="Arial" w:hAnsi="Arial"/>
          <w:sz w:val="24"/>
        </w:rPr>
        <w:t>Oxford, MS</w:t>
      </w:r>
    </w:p>
    <w:p w14:paraId="2B9AE1BF" w14:textId="77777777" w:rsidR="00C45D71" w:rsidRDefault="00C45D71">
      <w:pPr>
        <w:spacing w:line="21" w:lineRule="exact"/>
        <w:rPr>
          <w:rFonts w:ascii="Arial" w:eastAsia="Arial" w:hAnsi="Arial"/>
          <w:sz w:val="24"/>
        </w:rPr>
      </w:pPr>
    </w:p>
    <w:p w14:paraId="6FD3371F" w14:textId="77777777" w:rsidR="00C45D71" w:rsidRDefault="00C45D71">
      <w:pPr>
        <w:numPr>
          <w:ilvl w:val="0"/>
          <w:numId w:val="44"/>
        </w:numPr>
        <w:tabs>
          <w:tab w:val="left" w:pos="720"/>
        </w:tabs>
        <w:spacing w:line="0" w:lineRule="atLeast"/>
        <w:ind w:left="720" w:hanging="360"/>
        <w:rPr>
          <w:rFonts w:ascii="Arial" w:eastAsia="Arial" w:hAnsi="Arial"/>
          <w:sz w:val="24"/>
        </w:rPr>
      </w:pPr>
      <w:r>
        <w:rPr>
          <w:rFonts w:ascii="Arial" w:eastAsia="Arial" w:hAnsi="Arial"/>
          <w:sz w:val="24"/>
        </w:rPr>
        <w:t>February.</w:t>
      </w:r>
      <w:r>
        <w:rPr>
          <w:rFonts w:ascii="Arial" w:eastAsia="Arial" w:hAnsi="Arial"/>
          <w:color w:val="0000FF"/>
          <w:sz w:val="24"/>
        </w:rPr>
        <w:t xml:space="preserve"> </w:t>
      </w:r>
      <w:hyperlink r:id="rId51" w:history="1">
        <w:r>
          <w:rPr>
            <w:rFonts w:ascii="Arial" w:eastAsia="Arial" w:hAnsi="Arial"/>
            <w:color w:val="0000FF"/>
            <w:sz w:val="24"/>
            <w:u w:val="single"/>
          </w:rPr>
          <w:t>Mardi Gras</w:t>
        </w:r>
        <w:r>
          <w:rPr>
            <w:rFonts w:ascii="Arial" w:eastAsia="Arial" w:hAnsi="Arial"/>
            <w:sz w:val="24"/>
            <w:u w:val="single"/>
          </w:rPr>
          <w:t xml:space="preserve">. </w:t>
        </w:r>
      </w:hyperlink>
      <w:r>
        <w:rPr>
          <w:rFonts w:ascii="Arial" w:eastAsia="Arial" w:hAnsi="Arial"/>
          <w:sz w:val="24"/>
        </w:rPr>
        <w:t>New Orleans, LA.</w:t>
      </w:r>
    </w:p>
    <w:p w14:paraId="14F69F31" w14:textId="77777777" w:rsidR="00C45D71" w:rsidRDefault="00C45D71">
      <w:pPr>
        <w:spacing w:line="32" w:lineRule="exact"/>
        <w:rPr>
          <w:rFonts w:ascii="Arial" w:eastAsia="Arial" w:hAnsi="Arial"/>
          <w:sz w:val="24"/>
        </w:rPr>
      </w:pPr>
    </w:p>
    <w:p w14:paraId="5445E940" w14:textId="77777777" w:rsidR="00C45D71" w:rsidRDefault="00C45D71">
      <w:pPr>
        <w:numPr>
          <w:ilvl w:val="0"/>
          <w:numId w:val="44"/>
        </w:numPr>
        <w:tabs>
          <w:tab w:val="left" w:pos="720"/>
        </w:tabs>
        <w:spacing w:line="250" w:lineRule="auto"/>
        <w:ind w:left="720" w:right="600" w:hanging="360"/>
        <w:rPr>
          <w:rFonts w:ascii="Arial" w:eastAsia="Arial" w:hAnsi="Arial"/>
        </w:rPr>
      </w:pPr>
      <w:r>
        <w:rPr>
          <w:rFonts w:ascii="Arial" w:eastAsia="Arial" w:hAnsi="Arial"/>
          <w:sz w:val="24"/>
        </w:rPr>
        <w:t>March – April. Natchez Spring Pilgrimage. Natchez, MS. Tour of antebellum mansions in Natchez.</w:t>
      </w:r>
    </w:p>
    <w:p w14:paraId="19121CE9" w14:textId="77777777" w:rsidR="00C45D71" w:rsidRDefault="00C45D71">
      <w:pPr>
        <w:spacing w:line="12" w:lineRule="exact"/>
        <w:rPr>
          <w:rFonts w:ascii="Arial" w:eastAsia="Arial" w:hAnsi="Arial"/>
        </w:rPr>
      </w:pPr>
    </w:p>
    <w:p w14:paraId="66EBD642" w14:textId="432EC939" w:rsidR="00C45D71" w:rsidRDefault="00C45D71">
      <w:pPr>
        <w:numPr>
          <w:ilvl w:val="0"/>
          <w:numId w:val="44"/>
        </w:numPr>
        <w:tabs>
          <w:tab w:val="left" w:pos="720"/>
        </w:tabs>
        <w:spacing w:line="0" w:lineRule="atLeast"/>
        <w:ind w:left="720" w:hanging="360"/>
        <w:rPr>
          <w:rFonts w:ascii="Arial" w:eastAsia="Arial" w:hAnsi="Arial"/>
          <w:sz w:val="24"/>
        </w:rPr>
      </w:pPr>
      <w:r>
        <w:rPr>
          <w:rFonts w:ascii="Arial" w:eastAsia="Arial" w:hAnsi="Arial"/>
          <w:sz w:val="24"/>
        </w:rPr>
        <w:t>March/April.</w:t>
      </w:r>
      <w:r>
        <w:rPr>
          <w:rFonts w:ascii="Arial" w:eastAsia="Arial" w:hAnsi="Arial"/>
          <w:color w:val="0000FF"/>
          <w:sz w:val="24"/>
        </w:rPr>
        <w:t xml:space="preserve"> </w:t>
      </w:r>
      <w:hyperlink r:id="rId52" w:history="1">
        <w:proofErr w:type="spellStart"/>
        <w:r>
          <w:rPr>
            <w:rFonts w:ascii="Arial" w:eastAsia="Arial" w:hAnsi="Arial"/>
            <w:color w:val="0000FF"/>
            <w:sz w:val="24"/>
            <w:u w:val="single"/>
          </w:rPr>
          <w:t>Zippity</w:t>
        </w:r>
        <w:proofErr w:type="spellEnd"/>
        <w:r>
          <w:rPr>
            <w:rFonts w:ascii="Arial" w:eastAsia="Arial" w:hAnsi="Arial"/>
            <w:color w:val="0000FF"/>
            <w:sz w:val="24"/>
            <w:u w:val="single"/>
          </w:rPr>
          <w:t xml:space="preserve"> Doo Dah Sweet Potato Queen Parade</w:t>
        </w:r>
        <w:r>
          <w:rPr>
            <w:rFonts w:ascii="Arial" w:eastAsia="Arial" w:hAnsi="Arial"/>
            <w:sz w:val="24"/>
            <w:u w:val="single"/>
          </w:rPr>
          <w:t xml:space="preserve">. </w:t>
        </w:r>
      </w:hyperlink>
      <w:r>
        <w:rPr>
          <w:rFonts w:ascii="Arial" w:eastAsia="Arial" w:hAnsi="Arial"/>
          <w:sz w:val="24"/>
        </w:rPr>
        <w:t>Ridgeland, MS.</w:t>
      </w:r>
    </w:p>
    <w:p w14:paraId="008783FD" w14:textId="77777777" w:rsidR="00C45D71" w:rsidRDefault="00C45D71">
      <w:pPr>
        <w:spacing w:line="21" w:lineRule="exact"/>
        <w:rPr>
          <w:rFonts w:ascii="Arial" w:eastAsia="Arial" w:hAnsi="Arial"/>
          <w:sz w:val="24"/>
        </w:rPr>
      </w:pPr>
    </w:p>
    <w:p w14:paraId="69DF2480" w14:textId="77777777" w:rsidR="00C45D71" w:rsidRDefault="00C45D71">
      <w:pPr>
        <w:numPr>
          <w:ilvl w:val="0"/>
          <w:numId w:val="44"/>
        </w:numPr>
        <w:tabs>
          <w:tab w:val="left" w:pos="720"/>
        </w:tabs>
        <w:spacing w:line="0" w:lineRule="atLeast"/>
        <w:ind w:left="720" w:hanging="360"/>
        <w:rPr>
          <w:rFonts w:ascii="Arial" w:eastAsia="Arial" w:hAnsi="Arial"/>
        </w:rPr>
      </w:pPr>
      <w:r>
        <w:rPr>
          <w:rFonts w:ascii="Arial" w:eastAsia="Arial" w:hAnsi="Arial"/>
          <w:sz w:val="24"/>
        </w:rPr>
        <w:t xml:space="preserve">March. </w:t>
      </w:r>
      <w:proofErr w:type="spellStart"/>
      <w:r>
        <w:rPr>
          <w:rFonts w:ascii="Arial" w:eastAsia="Arial" w:hAnsi="Arial"/>
          <w:sz w:val="24"/>
        </w:rPr>
        <w:t>Mal’s</w:t>
      </w:r>
      <w:proofErr w:type="spellEnd"/>
      <w:r>
        <w:rPr>
          <w:rFonts w:ascii="Arial" w:eastAsia="Arial" w:hAnsi="Arial"/>
          <w:sz w:val="24"/>
        </w:rPr>
        <w:t xml:space="preserve"> St. Paddy’s Parade. Jackson, MS. One of the largest St. Patrick’s</w:t>
      </w:r>
    </w:p>
    <w:p w14:paraId="3088270E" w14:textId="77777777" w:rsidR="00C45D71" w:rsidRDefault="00C45D71">
      <w:pPr>
        <w:spacing w:line="21" w:lineRule="exact"/>
        <w:rPr>
          <w:rFonts w:ascii="Arial" w:eastAsia="Arial" w:hAnsi="Arial"/>
        </w:rPr>
      </w:pPr>
    </w:p>
    <w:p w14:paraId="724F203F" w14:textId="77777777" w:rsidR="00C45D71" w:rsidRDefault="00C45D71">
      <w:pPr>
        <w:spacing w:line="0" w:lineRule="atLeast"/>
        <w:ind w:left="720"/>
        <w:rPr>
          <w:rFonts w:ascii="Arial" w:eastAsia="Arial" w:hAnsi="Arial"/>
          <w:sz w:val="24"/>
        </w:rPr>
      </w:pPr>
      <w:r>
        <w:rPr>
          <w:rFonts w:ascii="Arial" w:eastAsia="Arial" w:hAnsi="Arial"/>
          <w:sz w:val="24"/>
        </w:rPr>
        <w:t>Day parades in the United States</w:t>
      </w:r>
    </w:p>
    <w:p w14:paraId="6094FAC2" w14:textId="77777777" w:rsidR="00C45D71" w:rsidRDefault="00C45D71">
      <w:pPr>
        <w:spacing w:line="32" w:lineRule="exact"/>
        <w:rPr>
          <w:rFonts w:ascii="Arial" w:eastAsia="Arial" w:hAnsi="Arial"/>
        </w:rPr>
      </w:pPr>
    </w:p>
    <w:p w14:paraId="4E64D7A4" w14:textId="77777777" w:rsidR="00C45D71" w:rsidRDefault="00C45D71">
      <w:pPr>
        <w:numPr>
          <w:ilvl w:val="0"/>
          <w:numId w:val="44"/>
        </w:numPr>
        <w:tabs>
          <w:tab w:val="left" w:pos="720"/>
        </w:tabs>
        <w:spacing w:line="249" w:lineRule="auto"/>
        <w:ind w:left="720" w:right="740" w:hanging="360"/>
        <w:rPr>
          <w:rFonts w:ascii="Arial" w:eastAsia="Arial" w:hAnsi="Arial"/>
          <w:sz w:val="24"/>
        </w:rPr>
      </w:pPr>
      <w:r>
        <w:rPr>
          <w:rFonts w:ascii="Arial" w:eastAsia="Arial" w:hAnsi="Arial"/>
          <w:sz w:val="24"/>
        </w:rPr>
        <w:t>April – September.</w:t>
      </w:r>
      <w:r>
        <w:rPr>
          <w:rFonts w:ascii="Arial" w:eastAsia="Arial" w:hAnsi="Arial"/>
          <w:color w:val="0000FF"/>
          <w:sz w:val="24"/>
        </w:rPr>
        <w:t xml:space="preserve"> </w:t>
      </w:r>
      <w:hyperlink r:id="rId53" w:history="1">
        <w:r>
          <w:rPr>
            <w:rFonts w:ascii="Arial" w:eastAsia="Arial" w:hAnsi="Arial"/>
            <w:color w:val="0000FF"/>
            <w:sz w:val="24"/>
            <w:u w:val="single"/>
          </w:rPr>
          <w:t>Mississippi Braves</w:t>
        </w:r>
      </w:hyperlink>
      <w:r>
        <w:rPr>
          <w:rFonts w:ascii="Arial" w:eastAsia="Arial" w:hAnsi="Arial"/>
          <w:sz w:val="24"/>
        </w:rPr>
        <w:t>, Pearl, MS. AA farm team of Atlanta Braves.</w:t>
      </w:r>
    </w:p>
    <w:p w14:paraId="0DB18F64" w14:textId="77777777" w:rsidR="00C45D71" w:rsidRDefault="00C45D71">
      <w:pPr>
        <w:spacing w:line="28" w:lineRule="exact"/>
        <w:rPr>
          <w:rFonts w:ascii="Arial" w:eastAsia="Arial" w:hAnsi="Arial"/>
          <w:sz w:val="24"/>
        </w:rPr>
      </w:pPr>
    </w:p>
    <w:p w14:paraId="6FD69683" w14:textId="77777777" w:rsidR="00C45D71" w:rsidRDefault="00C45D71">
      <w:pPr>
        <w:numPr>
          <w:ilvl w:val="0"/>
          <w:numId w:val="44"/>
        </w:numPr>
        <w:tabs>
          <w:tab w:val="left" w:pos="720"/>
        </w:tabs>
        <w:spacing w:line="0" w:lineRule="atLeast"/>
        <w:ind w:left="720" w:hanging="360"/>
        <w:rPr>
          <w:rFonts w:ascii="Arial" w:eastAsia="Arial" w:hAnsi="Arial"/>
          <w:sz w:val="24"/>
        </w:rPr>
      </w:pPr>
      <w:r>
        <w:rPr>
          <w:rFonts w:ascii="Arial" w:eastAsia="Arial" w:hAnsi="Arial"/>
          <w:sz w:val="24"/>
        </w:rPr>
        <w:t>April.</w:t>
      </w:r>
      <w:r>
        <w:rPr>
          <w:rFonts w:ascii="Arial" w:eastAsia="Arial" w:hAnsi="Arial"/>
          <w:color w:val="0000FF"/>
          <w:sz w:val="24"/>
        </w:rPr>
        <w:t xml:space="preserve"> </w:t>
      </w:r>
      <w:hyperlink r:id="rId54" w:history="1">
        <w:r>
          <w:rPr>
            <w:rFonts w:ascii="Arial" w:eastAsia="Arial" w:hAnsi="Arial"/>
            <w:color w:val="0000FF"/>
            <w:sz w:val="24"/>
            <w:u w:val="single"/>
          </w:rPr>
          <w:t>Jazz in the Grove</w:t>
        </w:r>
        <w:r>
          <w:rPr>
            <w:rFonts w:ascii="Arial" w:eastAsia="Arial" w:hAnsi="Arial"/>
            <w:sz w:val="24"/>
            <w:u w:val="single"/>
          </w:rPr>
          <w:t xml:space="preserve">. </w:t>
        </w:r>
      </w:hyperlink>
      <w:r>
        <w:rPr>
          <w:rFonts w:ascii="Arial" w:eastAsia="Arial" w:hAnsi="Arial"/>
          <w:sz w:val="24"/>
        </w:rPr>
        <w:t>Bay St. Louis, MS. Mississippi’s only outdoor jazz fest.</w:t>
      </w:r>
    </w:p>
    <w:p w14:paraId="16591FB8" w14:textId="77777777" w:rsidR="00C45D71" w:rsidRDefault="00C45D71">
      <w:pPr>
        <w:spacing w:line="38" w:lineRule="exact"/>
        <w:rPr>
          <w:rFonts w:ascii="Arial" w:eastAsia="Arial" w:hAnsi="Arial"/>
          <w:sz w:val="24"/>
        </w:rPr>
      </w:pPr>
    </w:p>
    <w:p w14:paraId="7422A0B2" w14:textId="77777777" w:rsidR="00C45D71" w:rsidRDefault="00C45D71">
      <w:pPr>
        <w:numPr>
          <w:ilvl w:val="0"/>
          <w:numId w:val="44"/>
        </w:numPr>
        <w:tabs>
          <w:tab w:val="left" w:pos="720"/>
        </w:tabs>
        <w:spacing w:line="0" w:lineRule="atLeast"/>
        <w:ind w:left="720" w:hanging="360"/>
        <w:rPr>
          <w:rFonts w:ascii="Arial" w:eastAsia="Arial" w:hAnsi="Arial"/>
          <w:sz w:val="24"/>
        </w:rPr>
      </w:pPr>
      <w:r>
        <w:rPr>
          <w:rFonts w:ascii="Arial" w:eastAsia="Arial" w:hAnsi="Arial"/>
          <w:sz w:val="24"/>
        </w:rPr>
        <w:t>April</w:t>
      </w:r>
      <w:r>
        <w:rPr>
          <w:rFonts w:ascii="Arial" w:eastAsia="Arial" w:hAnsi="Arial"/>
          <w:color w:val="0000FF"/>
          <w:sz w:val="24"/>
        </w:rPr>
        <w:t xml:space="preserve"> </w:t>
      </w:r>
      <w:hyperlink r:id="rId55" w:history="1">
        <w:r>
          <w:rPr>
            <w:rFonts w:ascii="Arial" w:eastAsia="Arial" w:hAnsi="Arial"/>
            <w:color w:val="0000FF"/>
            <w:sz w:val="24"/>
            <w:u w:val="single"/>
          </w:rPr>
          <w:t>World Catfish Festival</w:t>
        </w:r>
        <w:r>
          <w:rPr>
            <w:rFonts w:ascii="Arial" w:eastAsia="Arial" w:hAnsi="Arial"/>
            <w:sz w:val="24"/>
            <w:u w:val="single"/>
          </w:rPr>
          <w:t xml:space="preserve">. </w:t>
        </w:r>
      </w:hyperlink>
      <w:r>
        <w:rPr>
          <w:rFonts w:ascii="Arial" w:eastAsia="Arial" w:hAnsi="Arial"/>
          <w:sz w:val="24"/>
        </w:rPr>
        <w:t>Belzoni, MS (AKA “Catfish Capital of the World”).</w:t>
      </w:r>
    </w:p>
    <w:p w14:paraId="6F7BB81C" w14:textId="77777777" w:rsidR="00C45D71" w:rsidRDefault="00C45D71">
      <w:pPr>
        <w:spacing w:line="38" w:lineRule="exact"/>
        <w:rPr>
          <w:rFonts w:ascii="Arial" w:eastAsia="Arial" w:hAnsi="Arial"/>
          <w:sz w:val="24"/>
        </w:rPr>
      </w:pPr>
    </w:p>
    <w:p w14:paraId="427DAA47" w14:textId="524F2B11" w:rsidR="00C45D71" w:rsidRDefault="00C45D71" w:rsidP="000121A7">
      <w:pPr>
        <w:numPr>
          <w:ilvl w:val="0"/>
          <w:numId w:val="44"/>
        </w:numPr>
        <w:tabs>
          <w:tab w:val="left" w:pos="720"/>
        </w:tabs>
        <w:spacing w:line="0" w:lineRule="atLeast"/>
        <w:ind w:left="720" w:hanging="360"/>
        <w:rPr>
          <w:rFonts w:ascii="Arial" w:eastAsia="Arial" w:hAnsi="Arial"/>
          <w:sz w:val="22"/>
        </w:rPr>
        <w:sectPr w:rsidR="00C45D71">
          <w:pgSz w:w="12240" w:h="15840"/>
          <w:pgMar w:top="1440" w:right="1440" w:bottom="458" w:left="1440" w:header="0" w:footer="0" w:gutter="0"/>
          <w:cols w:space="0" w:equalWidth="0">
            <w:col w:w="9360"/>
          </w:cols>
          <w:docGrid w:linePitch="360"/>
        </w:sectPr>
      </w:pPr>
      <w:r>
        <w:rPr>
          <w:rFonts w:ascii="Arial" w:eastAsia="Arial" w:hAnsi="Arial"/>
          <w:sz w:val="24"/>
        </w:rPr>
        <w:t>April.</w:t>
      </w:r>
      <w:r>
        <w:rPr>
          <w:rFonts w:ascii="Arial" w:eastAsia="Arial" w:hAnsi="Arial"/>
          <w:color w:val="0000FF"/>
          <w:sz w:val="24"/>
        </w:rPr>
        <w:t xml:space="preserve"> </w:t>
      </w:r>
      <w:hyperlink r:id="rId56" w:history="1">
        <w:r>
          <w:rPr>
            <w:rFonts w:ascii="Arial" w:eastAsia="Arial" w:hAnsi="Arial"/>
            <w:color w:val="0000FF"/>
            <w:sz w:val="24"/>
            <w:u w:val="single"/>
          </w:rPr>
          <w:t>Juke Joint Festival</w:t>
        </w:r>
        <w:r>
          <w:rPr>
            <w:rFonts w:ascii="Arial" w:eastAsia="Arial" w:hAnsi="Arial"/>
            <w:sz w:val="24"/>
            <w:u w:val="single"/>
          </w:rPr>
          <w:t xml:space="preserve">. </w:t>
        </w:r>
      </w:hyperlink>
      <w:r>
        <w:rPr>
          <w:rFonts w:ascii="Arial" w:eastAsia="Arial" w:hAnsi="Arial"/>
          <w:sz w:val="24"/>
        </w:rPr>
        <w:t>Clarksdale, MS.</w:t>
      </w:r>
    </w:p>
    <w:p w14:paraId="69FA2C86" w14:textId="77777777" w:rsidR="00C45D71" w:rsidRDefault="00C45D71">
      <w:pPr>
        <w:spacing w:line="17" w:lineRule="exact"/>
        <w:rPr>
          <w:rFonts w:ascii="Times New Roman" w:eastAsia="Times New Roman" w:hAnsi="Times New Roman"/>
        </w:rPr>
      </w:pPr>
      <w:bookmarkStart w:id="54" w:name="page59"/>
      <w:bookmarkEnd w:id="54"/>
    </w:p>
    <w:p w14:paraId="3D8AFC81" w14:textId="77777777" w:rsidR="00C45D71" w:rsidRDefault="00C45D71">
      <w:pPr>
        <w:numPr>
          <w:ilvl w:val="0"/>
          <w:numId w:val="45"/>
        </w:numPr>
        <w:tabs>
          <w:tab w:val="left" w:pos="720"/>
        </w:tabs>
        <w:spacing w:line="0" w:lineRule="atLeast"/>
        <w:ind w:left="720" w:hanging="360"/>
        <w:rPr>
          <w:rFonts w:ascii="Arial" w:eastAsia="Arial" w:hAnsi="Arial"/>
          <w:sz w:val="24"/>
        </w:rPr>
      </w:pPr>
      <w:r>
        <w:rPr>
          <w:rFonts w:ascii="Arial" w:eastAsia="Arial" w:hAnsi="Arial"/>
          <w:sz w:val="24"/>
        </w:rPr>
        <w:t>April.</w:t>
      </w:r>
      <w:r>
        <w:rPr>
          <w:rFonts w:ascii="Arial" w:eastAsia="Arial" w:hAnsi="Arial"/>
          <w:color w:val="0000FF"/>
          <w:sz w:val="24"/>
        </w:rPr>
        <w:t xml:space="preserve"> </w:t>
      </w:r>
      <w:hyperlink r:id="rId57" w:history="1">
        <w:r>
          <w:rPr>
            <w:rFonts w:ascii="Arial" w:eastAsia="Arial" w:hAnsi="Arial"/>
            <w:color w:val="0000FF"/>
            <w:sz w:val="24"/>
            <w:u w:val="single"/>
          </w:rPr>
          <w:t>Riverfest</w:t>
        </w:r>
        <w:r>
          <w:rPr>
            <w:rFonts w:ascii="Arial" w:eastAsia="Arial" w:hAnsi="Arial"/>
            <w:sz w:val="24"/>
            <w:u w:val="single"/>
          </w:rPr>
          <w:t xml:space="preserve">. </w:t>
        </w:r>
      </w:hyperlink>
      <w:r>
        <w:rPr>
          <w:rFonts w:ascii="Arial" w:eastAsia="Arial" w:hAnsi="Arial"/>
          <w:sz w:val="24"/>
        </w:rPr>
        <w:t>Vicksburg, MS.</w:t>
      </w:r>
    </w:p>
    <w:p w14:paraId="1805A2F4" w14:textId="77777777" w:rsidR="00C45D71" w:rsidRDefault="00C45D71">
      <w:pPr>
        <w:spacing w:line="38" w:lineRule="exact"/>
        <w:rPr>
          <w:rFonts w:ascii="Arial" w:eastAsia="Arial" w:hAnsi="Arial"/>
          <w:sz w:val="24"/>
        </w:rPr>
      </w:pPr>
    </w:p>
    <w:p w14:paraId="2B49260F" w14:textId="77777777" w:rsidR="00C45D71" w:rsidRDefault="00C45D71">
      <w:pPr>
        <w:numPr>
          <w:ilvl w:val="0"/>
          <w:numId w:val="45"/>
        </w:numPr>
        <w:tabs>
          <w:tab w:val="left" w:pos="720"/>
        </w:tabs>
        <w:spacing w:line="0" w:lineRule="atLeast"/>
        <w:ind w:left="720" w:hanging="360"/>
        <w:rPr>
          <w:rFonts w:ascii="Arial" w:eastAsia="Arial" w:hAnsi="Arial"/>
          <w:sz w:val="24"/>
        </w:rPr>
      </w:pPr>
      <w:r>
        <w:rPr>
          <w:rFonts w:ascii="Arial" w:eastAsia="Arial" w:hAnsi="Arial"/>
          <w:sz w:val="24"/>
        </w:rPr>
        <w:t>April.</w:t>
      </w:r>
      <w:r>
        <w:rPr>
          <w:rFonts w:ascii="Arial" w:eastAsia="Arial" w:hAnsi="Arial"/>
          <w:color w:val="0000FF"/>
          <w:sz w:val="24"/>
        </w:rPr>
        <w:t xml:space="preserve"> </w:t>
      </w:r>
      <w:hyperlink r:id="rId58" w:history="1">
        <w:r>
          <w:rPr>
            <w:rFonts w:ascii="Arial" w:eastAsia="Arial" w:hAnsi="Arial"/>
            <w:color w:val="0000FF"/>
            <w:sz w:val="24"/>
            <w:u w:val="single"/>
          </w:rPr>
          <w:t>Oxford Double Decker Arts Festival</w:t>
        </w:r>
        <w:r>
          <w:rPr>
            <w:rFonts w:ascii="Arial" w:eastAsia="Arial" w:hAnsi="Arial"/>
            <w:sz w:val="24"/>
            <w:u w:val="single"/>
          </w:rPr>
          <w:t>.</w:t>
        </w:r>
      </w:hyperlink>
    </w:p>
    <w:p w14:paraId="3045E8DD" w14:textId="77777777" w:rsidR="00C45D71" w:rsidRDefault="00C45D71">
      <w:pPr>
        <w:spacing w:line="38" w:lineRule="exact"/>
        <w:rPr>
          <w:rFonts w:ascii="Arial" w:eastAsia="Arial" w:hAnsi="Arial"/>
          <w:sz w:val="24"/>
        </w:rPr>
      </w:pPr>
    </w:p>
    <w:p w14:paraId="050330D8" w14:textId="77777777" w:rsidR="00C45D71" w:rsidRDefault="00C45D71">
      <w:pPr>
        <w:numPr>
          <w:ilvl w:val="0"/>
          <w:numId w:val="45"/>
        </w:numPr>
        <w:tabs>
          <w:tab w:val="left" w:pos="720"/>
        </w:tabs>
        <w:spacing w:line="0" w:lineRule="atLeast"/>
        <w:ind w:left="720" w:hanging="360"/>
        <w:rPr>
          <w:rFonts w:ascii="Arial" w:eastAsia="Arial" w:hAnsi="Arial"/>
          <w:sz w:val="24"/>
        </w:rPr>
      </w:pPr>
      <w:r>
        <w:rPr>
          <w:rFonts w:ascii="Arial" w:eastAsia="Arial" w:hAnsi="Arial"/>
          <w:sz w:val="24"/>
        </w:rPr>
        <w:t xml:space="preserve">April. Festival </w:t>
      </w:r>
      <w:proofErr w:type="spellStart"/>
      <w:r>
        <w:rPr>
          <w:rFonts w:ascii="Arial" w:eastAsia="Arial" w:hAnsi="Arial"/>
          <w:sz w:val="24"/>
        </w:rPr>
        <w:t>Internationale</w:t>
      </w:r>
      <w:proofErr w:type="spellEnd"/>
      <w:r>
        <w:rPr>
          <w:rFonts w:ascii="Arial" w:eastAsia="Arial" w:hAnsi="Arial"/>
          <w:sz w:val="24"/>
        </w:rPr>
        <w:t>. Lafayette, LA.</w:t>
      </w:r>
    </w:p>
    <w:p w14:paraId="667577AD" w14:textId="77777777" w:rsidR="00C45D71" w:rsidRDefault="00C45D71">
      <w:pPr>
        <w:spacing w:line="36" w:lineRule="exact"/>
        <w:rPr>
          <w:rFonts w:ascii="Arial" w:eastAsia="Arial" w:hAnsi="Arial"/>
          <w:sz w:val="24"/>
        </w:rPr>
      </w:pPr>
    </w:p>
    <w:p w14:paraId="437D244E" w14:textId="77777777" w:rsidR="00C45D71" w:rsidRDefault="00C45D71">
      <w:pPr>
        <w:numPr>
          <w:ilvl w:val="0"/>
          <w:numId w:val="45"/>
        </w:numPr>
        <w:tabs>
          <w:tab w:val="left" w:pos="720"/>
        </w:tabs>
        <w:spacing w:line="0" w:lineRule="atLeast"/>
        <w:ind w:left="720" w:hanging="360"/>
        <w:rPr>
          <w:rFonts w:ascii="Arial" w:eastAsia="Arial" w:hAnsi="Arial"/>
          <w:sz w:val="24"/>
        </w:rPr>
      </w:pPr>
      <w:r>
        <w:rPr>
          <w:rFonts w:ascii="Arial" w:eastAsia="Arial" w:hAnsi="Arial"/>
          <w:sz w:val="24"/>
        </w:rPr>
        <w:t>April – May.</w:t>
      </w:r>
      <w:r>
        <w:rPr>
          <w:rFonts w:ascii="Arial" w:eastAsia="Arial" w:hAnsi="Arial"/>
          <w:color w:val="0000FF"/>
          <w:sz w:val="24"/>
        </w:rPr>
        <w:t xml:space="preserve"> </w:t>
      </w:r>
      <w:hyperlink r:id="rId59" w:history="1">
        <w:r>
          <w:rPr>
            <w:rFonts w:ascii="Arial" w:eastAsia="Arial" w:hAnsi="Arial"/>
            <w:color w:val="0000FF"/>
            <w:sz w:val="24"/>
            <w:u w:val="single"/>
          </w:rPr>
          <w:t>Louisiana Jazz and Heritage Festival</w:t>
        </w:r>
        <w:r>
          <w:rPr>
            <w:rFonts w:ascii="Arial" w:eastAsia="Arial" w:hAnsi="Arial"/>
            <w:sz w:val="24"/>
            <w:u w:val="single"/>
          </w:rPr>
          <w:t xml:space="preserve">. </w:t>
        </w:r>
      </w:hyperlink>
      <w:r>
        <w:rPr>
          <w:rFonts w:ascii="Arial" w:eastAsia="Arial" w:hAnsi="Arial"/>
          <w:sz w:val="24"/>
        </w:rPr>
        <w:t>New Orleans, LA.</w:t>
      </w:r>
    </w:p>
    <w:p w14:paraId="32E692DD" w14:textId="77777777" w:rsidR="00C45D71" w:rsidRDefault="00C45D71">
      <w:pPr>
        <w:spacing w:line="38" w:lineRule="exact"/>
        <w:rPr>
          <w:rFonts w:ascii="Arial" w:eastAsia="Arial" w:hAnsi="Arial"/>
          <w:sz w:val="24"/>
        </w:rPr>
      </w:pPr>
    </w:p>
    <w:p w14:paraId="529CE98C" w14:textId="77777777" w:rsidR="00C45D71" w:rsidRDefault="00C45D71">
      <w:pPr>
        <w:numPr>
          <w:ilvl w:val="0"/>
          <w:numId w:val="45"/>
        </w:numPr>
        <w:tabs>
          <w:tab w:val="left" w:pos="720"/>
        </w:tabs>
        <w:spacing w:line="0" w:lineRule="atLeast"/>
        <w:ind w:left="720" w:hanging="360"/>
        <w:rPr>
          <w:rFonts w:ascii="Arial" w:eastAsia="Arial" w:hAnsi="Arial"/>
          <w:sz w:val="24"/>
        </w:rPr>
      </w:pPr>
      <w:r>
        <w:rPr>
          <w:rFonts w:ascii="Arial" w:eastAsia="Arial" w:hAnsi="Arial"/>
          <w:sz w:val="24"/>
        </w:rPr>
        <w:t>May,</w:t>
      </w:r>
      <w:r>
        <w:rPr>
          <w:rFonts w:ascii="Arial" w:eastAsia="Arial" w:hAnsi="Arial"/>
          <w:color w:val="0000FF"/>
          <w:sz w:val="24"/>
        </w:rPr>
        <w:t xml:space="preserve"> </w:t>
      </w:r>
      <w:hyperlink r:id="rId60" w:history="1">
        <w:r>
          <w:rPr>
            <w:rFonts w:ascii="Arial" w:eastAsia="Arial" w:hAnsi="Arial"/>
            <w:color w:val="0000FF"/>
            <w:sz w:val="24"/>
            <w:u w:val="single"/>
          </w:rPr>
          <w:t>Natchez Festival of Music</w:t>
        </w:r>
        <w:r>
          <w:rPr>
            <w:rFonts w:ascii="Arial" w:eastAsia="Arial" w:hAnsi="Arial"/>
            <w:sz w:val="24"/>
            <w:u w:val="single"/>
          </w:rPr>
          <w:t xml:space="preserve">. </w:t>
        </w:r>
      </w:hyperlink>
      <w:r>
        <w:rPr>
          <w:rFonts w:ascii="Arial" w:eastAsia="Arial" w:hAnsi="Arial"/>
          <w:sz w:val="24"/>
        </w:rPr>
        <w:t>Natchez, MS. Opera Broadway, and Jazz.</w:t>
      </w:r>
    </w:p>
    <w:p w14:paraId="68B881B7" w14:textId="77777777" w:rsidR="00C45D71" w:rsidRDefault="00C45D71">
      <w:pPr>
        <w:spacing w:line="49" w:lineRule="exact"/>
        <w:rPr>
          <w:rFonts w:ascii="Arial" w:eastAsia="Arial" w:hAnsi="Arial"/>
          <w:sz w:val="24"/>
        </w:rPr>
      </w:pPr>
    </w:p>
    <w:p w14:paraId="09552BDD" w14:textId="77777777" w:rsidR="00C45D71" w:rsidRDefault="00C45D71">
      <w:pPr>
        <w:numPr>
          <w:ilvl w:val="0"/>
          <w:numId w:val="45"/>
        </w:numPr>
        <w:tabs>
          <w:tab w:val="left" w:pos="720"/>
        </w:tabs>
        <w:spacing w:line="249" w:lineRule="auto"/>
        <w:ind w:left="720" w:right="200" w:hanging="360"/>
        <w:rPr>
          <w:rFonts w:ascii="Arial" w:eastAsia="Arial" w:hAnsi="Arial"/>
          <w:sz w:val="24"/>
        </w:rPr>
      </w:pPr>
      <w:r>
        <w:rPr>
          <w:rFonts w:ascii="Arial" w:eastAsia="Arial" w:hAnsi="Arial"/>
          <w:sz w:val="24"/>
        </w:rPr>
        <w:t>May.</w:t>
      </w:r>
      <w:r>
        <w:rPr>
          <w:rFonts w:ascii="Arial" w:eastAsia="Arial" w:hAnsi="Arial"/>
          <w:color w:val="0000FF"/>
          <w:sz w:val="24"/>
        </w:rPr>
        <w:t xml:space="preserve"> </w:t>
      </w:r>
      <w:hyperlink r:id="rId61" w:history="1">
        <w:r>
          <w:rPr>
            <w:rFonts w:ascii="Arial" w:eastAsia="Arial" w:hAnsi="Arial"/>
            <w:color w:val="0000FF"/>
            <w:sz w:val="24"/>
            <w:u w:val="single"/>
          </w:rPr>
          <w:t>Gum Tree Festival</w:t>
        </w:r>
        <w:r>
          <w:rPr>
            <w:rFonts w:ascii="Arial" w:eastAsia="Arial" w:hAnsi="Arial"/>
            <w:sz w:val="24"/>
            <w:u w:val="single"/>
          </w:rPr>
          <w:t xml:space="preserve">. </w:t>
        </w:r>
      </w:hyperlink>
      <w:r>
        <w:rPr>
          <w:rFonts w:ascii="Arial" w:eastAsia="Arial" w:hAnsi="Arial"/>
          <w:sz w:val="24"/>
        </w:rPr>
        <w:t>Tupelo, MS. Outdoor festival of visual arts, music, and writing. Also has a 10K road race.</w:t>
      </w:r>
    </w:p>
    <w:p w14:paraId="238083B8" w14:textId="77777777" w:rsidR="00C45D71" w:rsidRDefault="00C45D71">
      <w:pPr>
        <w:spacing w:line="28" w:lineRule="exact"/>
        <w:rPr>
          <w:rFonts w:ascii="Arial" w:eastAsia="Arial" w:hAnsi="Arial"/>
          <w:sz w:val="24"/>
        </w:rPr>
      </w:pPr>
    </w:p>
    <w:p w14:paraId="1449F9CC" w14:textId="77777777" w:rsidR="00C45D71" w:rsidRDefault="00C45D71">
      <w:pPr>
        <w:numPr>
          <w:ilvl w:val="0"/>
          <w:numId w:val="45"/>
        </w:numPr>
        <w:tabs>
          <w:tab w:val="left" w:pos="720"/>
        </w:tabs>
        <w:spacing w:line="0" w:lineRule="atLeast"/>
        <w:ind w:left="720" w:hanging="360"/>
        <w:rPr>
          <w:rFonts w:ascii="Arial" w:eastAsia="Arial" w:hAnsi="Arial"/>
          <w:sz w:val="24"/>
        </w:rPr>
      </w:pPr>
      <w:r>
        <w:rPr>
          <w:rFonts w:ascii="Arial" w:eastAsia="Arial" w:hAnsi="Arial"/>
          <w:sz w:val="24"/>
        </w:rPr>
        <w:t>June.</w:t>
      </w:r>
      <w:r>
        <w:rPr>
          <w:rFonts w:ascii="Arial" w:eastAsia="Arial" w:hAnsi="Arial"/>
          <w:color w:val="0000FF"/>
          <w:sz w:val="24"/>
        </w:rPr>
        <w:t xml:space="preserve"> </w:t>
      </w:r>
      <w:hyperlink r:id="rId62" w:history="1">
        <w:r>
          <w:rPr>
            <w:rFonts w:ascii="Arial" w:eastAsia="Arial" w:hAnsi="Arial"/>
            <w:color w:val="0000FF"/>
            <w:sz w:val="24"/>
            <w:u w:val="single"/>
          </w:rPr>
          <w:t>USA International Ballet Competition</w:t>
        </w:r>
        <w:r>
          <w:rPr>
            <w:rFonts w:ascii="Arial" w:eastAsia="Arial" w:hAnsi="Arial"/>
            <w:sz w:val="24"/>
            <w:u w:val="single"/>
          </w:rPr>
          <w:t xml:space="preserve">. </w:t>
        </w:r>
      </w:hyperlink>
      <w:r>
        <w:rPr>
          <w:rFonts w:ascii="Arial" w:eastAsia="Arial" w:hAnsi="Arial"/>
          <w:sz w:val="24"/>
        </w:rPr>
        <w:t>Jackson, MS.</w:t>
      </w:r>
    </w:p>
    <w:p w14:paraId="7500B350" w14:textId="77777777" w:rsidR="00C45D71" w:rsidRDefault="00C45D71">
      <w:pPr>
        <w:spacing w:line="38" w:lineRule="exact"/>
        <w:rPr>
          <w:rFonts w:ascii="Arial" w:eastAsia="Arial" w:hAnsi="Arial"/>
          <w:sz w:val="24"/>
        </w:rPr>
      </w:pPr>
    </w:p>
    <w:p w14:paraId="36EC0AB6" w14:textId="77777777" w:rsidR="00C45D71" w:rsidRDefault="00C45D71">
      <w:pPr>
        <w:numPr>
          <w:ilvl w:val="0"/>
          <w:numId w:val="45"/>
        </w:numPr>
        <w:tabs>
          <w:tab w:val="left" w:pos="720"/>
        </w:tabs>
        <w:spacing w:line="0" w:lineRule="atLeast"/>
        <w:ind w:left="720" w:hanging="360"/>
        <w:rPr>
          <w:rFonts w:ascii="Arial" w:eastAsia="Arial" w:hAnsi="Arial"/>
          <w:sz w:val="24"/>
        </w:rPr>
      </w:pPr>
      <w:r>
        <w:rPr>
          <w:rFonts w:ascii="Arial" w:eastAsia="Arial" w:hAnsi="Arial"/>
          <w:sz w:val="24"/>
        </w:rPr>
        <w:t>June.</w:t>
      </w:r>
      <w:r>
        <w:rPr>
          <w:rFonts w:ascii="Arial" w:eastAsia="Arial" w:hAnsi="Arial"/>
          <w:color w:val="0000FF"/>
          <w:sz w:val="24"/>
        </w:rPr>
        <w:t xml:space="preserve"> </w:t>
      </w:r>
      <w:hyperlink r:id="rId63" w:history="1">
        <w:r>
          <w:rPr>
            <w:rFonts w:ascii="Arial" w:eastAsia="Arial" w:hAnsi="Arial"/>
            <w:color w:val="0000FF"/>
            <w:sz w:val="24"/>
            <w:u w:val="single"/>
          </w:rPr>
          <w:t>Louisiana Peach Festival</w:t>
        </w:r>
        <w:r>
          <w:rPr>
            <w:rFonts w:ascii="Arial" w:eastAsia="Arial" w:hAnsi="Arial"/>
            <w:sz w:val="24"/>
            <w:u w:val="single"/>
          </w:rPr>
          <w:t xml:space="preserve">. </w:t>
        </w:r>
      </w:hyperlink>
      <w:r>
        <w:rPr>
          <w:rFonts w:ascii="Arial" w:eastAsia="Arial" w:hAnsi="Arial"/>
          <w:sz w:val="24"/>
        </w:rPr>
        <w:t>Ruston, MS</w:t>
      </w:r>
    </w:p>
    <w:p w14:paraId="1863AB55" w14:textId="77777777" w:rsidR="00C45D71" w:rsidRDefault="00C45D71">
      <w:pPr>
        <w:spacing w:line="180" w:lineRule="exact"/>
        <w:rPr>
          <w:rFonts w:ascii="Arial" w:eastAsia="Arial" w:hAnsi="Arial"/>
          <w:sz w:val="24"/>
        </w:rPr>
      </w:pPr>
    </w:p>
    <w:p w14:paraId="42B08CBB" w14:textId="77777777" w:rsidR="00C45D71" w:rsidRDefault="00C45D71">
      <w:pPr>
        <w:spacing w:line="0" w:lineRule="atLeast"/>
        <w:rPr>
          <w:rFonts w:ascii="Arial" w:eastAsia="Arial" w:hAnsi="Arial"/>
          <w:b/>
          <w:sz w:val="24"/>
        </w:rPr>
      </w:pPr>
      <w:r>
        <w:rPr>
          <w:rFonts w:ascii="Arial" w:eastAsia="Arial" w:hAnsi="Arial"/>
          <w:b/>
          <w:sz w:val="24"/>
        </w:rPr>
        <w:t>Outdoor Activities</w:t>
      </w:r>
    </w:p>
    <w:p w14:paraId="0A13CC43" w14:textId="77777777" w:rsidR="00C45D71" w:rsidRDefault="00C45D71">
      <w:pPr>
        <w:spacing w:line="241" w:lineRule="exact"/>
        <w:rPr>
          <w:rFonts w:ascii="Arial" w:eastAsia="Arial" w:hAnsi="Arial"/>
          <w:sz w:val="24"/>
        </w:rPr>
      </w:pPr>
    </w:p>
    <w:p w14:paraId="348FD027" w14:textId="77777777" w:rsidR="00C45D71" w:rsidRDefault="00C45D71">
      <w:pPr>
        <w:spacing w:line="0" w:lineRule="atLeast"/>
        <w:rPr>
          <w:rFonts w:ascii="Arial" w:eastAsia="Arial" w:hAnsi="Arial"/>
          <w:b/>
          <w:i/>
          <w:sz w:val="24"/>
        </w:rPr>
      </w:pPr>
      <w:r>
        <w:rPr>
          <w:rFonts w:ascii="Arial" w:eastAsia="Arial" w:hAnsi="Arial"/>
          <w:b/>
          <w:i/>
          <w:sz w:val="24"/>
        </w:rPr>
        <w:t>Canoeing/Kayaking:</w:t>
      </w:r>
    </w:p>
    <w:p w14:paraId="0C312949" w14:textId="77777777" w:rsidR="00C45D71" w:rsidRDefault="00C45D71">
      <w:pPr>
        <w:spacing w:line="210" w:lineRule="exact"/>
        <w:rPr>
          <w:rFonts w:ascii="Arial" w:eastAsia="Arial" w:hAnsi="Arial"/>
          <w:sz w:val="24"/>
        </w:rPr>
      </w:pPr>
    </w:p>
    <w:p w14:paraId="55098313" w14:textId="77777777" w:rsidR="00C45D71" w:rsidRDefault="00C45D71">
      <w:pPr>
        <w:numPr>
          <w:ilvl w:val="0"/>
          <w:numId w:val="46"/>
        </w:numPr>
        <w:tabs>
          <w:tab w:val="left" w:pos="720"/>
        </w:tabs>
        <w:spacing w:line="254" w:lineRule="auto"/>
        <w:ind w:left="720" w:right="120" w:hanging="360"/>
        <w:jc w:val="both"/>
        <w:rPr>
          <w:rFonts w:ascii="Arial" w:eastAsia="Arial" w:hAnsi="Arial"/>
          <w:sz w:val="24"/>
        </w:rPr>
      </w:pPr>
      <w:proofErr w:type="spellStart"/>
      <w:r>
        <w:rPr>
          <w:rFonts w:ascii="Arial" w:eastAsia="Arial" w:hAnsi="Arial"/>
          <w:sz w:val="24"/>
        </w:rPr>
        <w:t>Okatoma</w:t>
      </w:r>
      <w:proofErr w:type="spellEnd"/>
      <w:r>
        <w:rPr>
          <w:rFonts w:ascii="Arial" w:eastAsia="Arial" w:hAnsi="Arial"/>
          <w:sz w:val="24"/>
        </w:rPr>
        <w:t xml:space="preserve"> Creek (about 15 min North of Hattiesburg; ~1hr 15 min from Jackson). Two outfitters are</w:t>
      </w:r>
      <w:r>
        <w:rPr>
          <w:rFonts w:ascii="Arial" w:eastAsia="Arial" w:hAnsi="Arial"/>
          <w:color w:val="0000FF"/>
          <w:sz w:val="24"/>
        </w:rPr>
        <w:t xml:space="preserve"> </w:t>
      </w:r>
      <w:hyperlink r:id="rId64" w:history="1">
        <w:proofErr w:type="spellStart"/>
        <w:r>
          <w:rPr>
            <w:rFonts w:ascii="Arial" w:eastAsia="Arial" w:hAnsi="Arial"/>
            <w:color w:val="0000FF"/>
            <w:sz w:val="24"/>
            <w:u w:val="single"/>
          </w:rPr>
          <w:t>Okatoma</w:t>
        </w:r>
        <w:proofErr w:type="spellEnd"/>
        <w:r>
          <w:rPr>
            <w:rFonts w:ascii="Arial" w:eastAsia="Arial" w:hAnsi="Arial"/>
            <w:color w:val="0000FF"/>
            <w:sz w:val="24"/>
            <w:u w:val="single"/>
          </w:rPr>
          <w:t xml:space="preserve"> Canoe and Kayak</w:t>
        </w:r>
        <w:r>
          <w:rPr>
            <w:rFonts w:ascii="Arial" w:eastAsia="Arial" w:hAnsi="Arial"/>
            <w:sz w:val="24"/>
            <w:u w:val="single"/>
          </w:rPr>
          <w:t xml:space="preserve"> </w:t>
        </w:r>
      </w:hyperlink>
      <w:r>
        <w:rPr>
          <w:rFonts w:ascii="Arial" w:eastAsia="Arial" w:hAnsi="Arial"/>
          <w:sz w:val="24"/>
        </w:rPr>
        <w:t>and</w:t>
      </w:r>
      <w:r>
        <w:rPr>
          <w:rFonts w:ascii="Arial" w:eastAsia="Arial" w:hAnsi="Arial"/>
          <w:color w:val="0000FF"/>
          <w:sz w:val="24"/>
        </w:rPr>
        <w:t xml:space="preserve"> </w:t>
      </w:r>
      <w:hyperlink r:id="rId65" w:history="1">
        <w:r>
          <w:rPr>
            <w:rFonts w:ascii="Arial" w:eastAsia="Arial" w:hAnsi="Arial"/>
            <w:color w:val="0000FF"/>
            <w:sz w:val="24"/>
            <w:u w:val="single"/>
          </w:rPr>
          <w:t>Seminary Canoe Rental</w:t>
        </w:r>
      </w:hyperlink>
      <w:r>
        <w:rPr>
          <w:rFonts w:ascii="Arial" w:eastAsia="Arial" w:hAnsi="Arial"/>
          <w:sz w:val="24"/>
        </w:rPr>
        <w:t>: You will need to make reservations ahead of time.</w:t>
      </w:r>
    </w:p>
    <w:p w14:paraId="68F65A86" w14:textId="77777777" w:rsidR="00C45D71" w:rsidRDefault="00C45D71">
      <w:pPr>
        <w:spacing w:line="33" w:lineRule="exact"/>
        <w:rPr>
          <w:rFonts w:ascii="Arial" w:eastAsia="Arial" w:hAnsi="Arial"/>
          <w:sz w:val="24"/>
        </w:rPr>
      </w:pPr>
    </w:p>
    <w:p w14:paraId="4DFBB2BA" w14:textId="77777777" w:rsidR="00C45D71" w:rsidRDefault="005C02D8">
      <w:pPr>
        <w:numPr>
          <w:ilvl w:val="0"/>
          <w:numId w:val="46"/>
        </w:numPr>
        <w:tabs>
          <w:tab w:val="left" w:pos="720"/>
        </w:tabs>
        <w:spacing w:line="249" w:lineRule="auto"/>
        <w:ind w:left="720" w:right="740" w:hanging="360"/>
        <w:rPr>
          <w:rFonts w:ascii="Arial" w:eastAsia="Arial" w:hAnsi="Arial"/>
          <w:color w:val="0000FF"/>
          <w:sz w:val="24"/>
          <w:u w:val="single"/>
        </w:rPr>
      </w:pPr>
      <w:hyperlink r:id="rId66" w:history="1">
        <w:proofErr w:type="spellStart"/>
        <w:r w:rsidR="00C45D71">
          <w:rPr>
            <w:rFonts w:ascii="Arial" w:eastAsia="Arial" w:hAnsi="Arial"/>
            <w:color w:val="0000FF"/>
            <w:sz w:val="24"/>
            <w:u w:val="single"/>
          </w:rPr>
          <w:t>Quakpaw</w:t>
        </w:r>
        <w:proofErr w:type="spellEnd"/>
        <w:r w:rsidR="00C45D71">
          <w:rPr>
            <w:rFonts w:ascii="Arial" w:eastAsia="Arial" w:hAnsi="Arial"/>
            <w:color w:val="0000FF"/>
            <w:sz w:val="24"/>
            <w:u w:val="single"/>
          </w:rPr>
          <w:t xml:space="preserve"> Canoe Company</w:t>
        </w:r>
        <w:r w:rsidR="00C45D71">
          <w:rPr>
            <w:rFonts w:ascii="Arial" w:eastAsia="Arial" w:hAnsi="Arial"/>
            <w:color w:val="000000"/>
            <w:sz w:val="24"/>
          </w:rPr>
          <w:t xml:space="preserve"> </w:t>
        </w:r>
      </w:hyperlink>
      <w:r w:rsidR="00C45D71">
        <w:rPr>
          <w:rFonts w:ascii="Arial" w:eastAsia="Arial" w:hAnsi="Arial"/>
          <w:color w:val="000000"/>
          <w:sz w:val="24"/>
        </w:rPr>
        <w:t>(Clarksdale, MS) has all kinds of trips (day and overnight) along the Mississippi River.</w:t>
      </w:r>
    </w:p>
    <w:p w14:paraId="4C046090" w14:textId="77777777" w:rsidR="00C45D71" w:rsidRDefault="00C45D71">
      <w:pPr>
        <w:spacing w:line="28" w:lineRule="exact"/>
        <w:rPr>
          <w:rFonts w:ascii="Arial" w:eastAsia="Arial" w:hAnsi="Arial"/>
          <w:color w:val="0000FF"/>
          <w:sz w:val="24"/>
          <w:u w:val="single"/>
        </w:rPr>
      </w:pPr>
    </w:p>
    <w:p w14:paraId="5EF949BB" w14:textId="77777777" w:rsidR="00C45D71" w:rsidRDefault="00C45D71">
      <w:pPr>
        <w:numPr>
          <w:ilvl w:val="0"/>
          <w:numId w:val="46"/>
        </w:numPr>
        <w:tabs>
          <w:tab w:val="left" w:pos="720"/>
        </w:tabs>
        <w:spacing w:line="0" w:lineRule="atLeast"/>
        <w:ind w:left="720" w:hanging="360"/>
        <w:rPr>
          <w:rFonts w:ascii="Arial" w:eastAsia="Arial" w:hAnsi="Arial"/>
          <w:sz w:val="24"/>
        </w:rPr>
      </w:pPr>
      <w:r>
        <w:rPr>
          <w:rFonts w:ascii="Arial" w:eastAsia="Arial" w:hAnsi="Arial"/>
          <w:sz w:val="24"/>
        </w:rPr>
        <w:t>Pelahatchie Creek and the Ross Barnett Reservoir.</w:t>
      </w:r>
    </w:p>
    <w:p w14:paraId="1C8E6779" w14:textId="77777777" w:rsidR="00C45D71" w:rsidRDefault="00C45D71">
      <w:pPr>
        <w:spacing w:line="182" w:lineRule="exact"/>
        <w:rPr>
          <w:rFonts w:ascii="Arial" w:eastAsia="Arial" w:hAnsi="Arial"/>
          <w:sz w:val="24"/>
        </w:rPr>
      </w:pPr>
    </w:p>
    <w:p w14:paraId="1E244CF3" w14:textId="77777777" w:rsidR="00C45D71" w:rsidRDefault="00C45D71">
      <w:pPr>
        <w:spacing w:line="0" w:lineRule="atLeast"/>
        <w:rPr>
          <w:rFonts w:ascii="Arial" w:eastAsia="Arial" w:hAnsi="Arial"/>
          <w:b/>
          <w:i/>
          <w:sz w:val="24"/>
        </w:rPr>
      </w:pPr>
      <w:r>
        <w:rPr>
          <w:rFonts w:ascii="Arial" w:eastAsia="Arial" w:hAnsi="Arial"/>
          <w:b/>
          <w:i/>
          <w:sz w:val="24"/>
        </w:rPr>
        <w:t>Hiking:</w:t>
      </w:r>
    </w:p>
    <w:p w14:paraId="71A8BE65" w14:textId="77777777" w:rsidR="00C45D71" w:rsidRDefault="00C45D71">
      <w:pPr>
        <w:spacing w:line="191" w:lineRule="exact"/>
        <w:rPr>
          <w:rFonts w:ascii="Arial" w:eastAsia="Arial" w:hAnsi="Arial"/>
          <w:sz w:val="24"/>
        </w:rPr>
      </w:pPr>
    </w:p>
    <w:p w14:paraId="719D2AC4" w14:textId="77777777" w:rsidR="00C45D71" w:rsidRDefault="00C45D71">
      <w:pPr>
        <w:numPr>
          <w:ilvl w:val="0"/>
          <w:numId w:val="47"/>
        </w:numPr>
        <w:tabs>
          <w:tab w:val="left" w:pos="720"/>
        </w:tabs>
        <w:spacing w:line="270" w:lineRule="auto"/>
        <w:ind w:left="720" w:right="580" w:hanging="360"/>
        <w:jc w:val="both"/>
        <w:rPr>
          <w:rFonts w:ascii="Arial" w:eastAsia="Arial" w:hAnsi="Arial"/>
          <w:sz w:val="19"/>
        </w:rPr>
      </w:pPr>
      <w:r>
        <w:rPr>
          <w:rFonts w:ascii="Arial" w:eastAsia="Arial" w:hAnsi="Arial"/>
          <w:sz w:val="23"/>
        </w:rPr>
        <w:t>Rocky Springs. This is off of the Natchez Trace Parkway (about 45 min from Ridgeland). Starts off a little dull but gets better as you get towards the end.</w:t>
      </w:r>
    </w:p>
    <w:p w14:paraId="357E87A2" w14:textId="77777777" w:rsidR="00C45D71" w:rsidRDefault="00C45D71">
      <w:pPr>
        <w:spacing w:line="2" w:lineRule="exact"/>
        <w:rPr>
          <w:rFonts w:ascii="Arial" w:eastAsia="Arial" w:hAnsi="Arial"/>
          <w:sz w:val="19"/>
        </w:rPr>
      </w:pPr>
    </w:p>
    <w:p w14:paraId="52261104" w14:textId="77777777" w:rsidR="00C45D71" w:rsidRDefault="00C45D71">
      <w:pPr>
        <w:numPr>
          <w:ilvl w:val="0"/>
          <w:numId w:val="47"/>
        </w:numPr>
        <w:tabs>
          <w:tab w:val="left" w:pos="720"/>
        </w:tabs>
        <w:spacing w:line="254" w:lineRule="auto"/>
        <w:ind w:left="720" w:right="80" w:hanging="360"/>
        <w:rPr>
          <w:rFonts w:ascii="Arial" w:eastAsia="Arial" w:hAnsi="Arial"/>
        </w:rPr>
      </w:pPr>
      <w:r>
        <w:rPr>
          <w:rFonts w:ascii="Arial" w:eastAsia="Arial" w:hAnsi="Arial"/>
          <w:sz w:val="24"/>
        </w:rPr>
        <w:t>Clark Creek Natural Area Hiking Trail, Pond, MS. - This is along the LA/MS Border. Waterfalls and hiking. Also, something you can combine with a trip to the Angola Rodeo.</w:t>
      </w:r>
    </w:p>
    <w:p w14:paraId="1967A504" w14:textId="77777777" w:rsidR="00C45D71" w:rsidRDefault="00C45D71">
      <w:pPr>
        <w:spacing w:line="16" w:lineRule="exact"/>
        <w:rPr>
          <w:rFonts w:ascii="Arial" w:eastAsia="Arial" w:hAnsi="Arial"/>
        </w:rPr>
      </w:pPr>
    </w:p>
    <w:p w14:paraId="383246C5" w14:textId="77777777" w:rsidR="00C45D71" w:rsidRDefault="00C45D71">
      <w:pPr>
        <w:numPr>
          <w:ilvl w:val="0"/>
          <w:numId w:val="47"/>
        </w:numPr>
        <w:tabs>
          <w:tab w:val="left" w:pos="720"/>
        </w:tabs>
        <w:spacing w:line="249" w:lineRule="auto"/>
        <w:ind w:left="720" w:right="640" w:hanging="360"/>
        <w:rPr>
          <w:rFonts w:ascii="Arial" w:eastAsia="Arial" w:hAnsi="Arial"/>
        </w:rPr>
      </w:pPr>
      <w:r>
        <w:rPr>
          <w:rFonts w:ascii="Arial" w:eastAsia="Arial" w:hAnsi="Arial"/>
          <w:sz w:val="24"/>
        </w:rPr>
        <w:t>Tishomingo State Park. Tishomingo, MS. Bear Creek Outcropping Trail is a favorite that has scenic views of the Appalachian foothills.</w:t>
      </w:r>
    </w:p>
    <w:p w14:paraId="7BD1D5DE" w14:textId="77777777" w:rsidR="00C45D71" w:rsidRDefault="00C45D71">
      <w:pPr>
        <w:spacing w:line="22" w:lineRule="exact"/>
        <w:rPr>
          <w:rFonts w:ascii="Arial" w:eastAsia="Arial" w:hAnsi="Arial"/>
        </w:rPr>
      </w:pPr>
    </w:p>
    <w:p w14:paraId="3C06B1D7" w14:textId="77777777" w:rsidR="00C45D71" w:rsidRDefault="00C45D71">
      <w:pPr>
        <w:numPr>
          <w:ilvl w:val="0"/>
          <w:numId w:val="47"/>
        </w:numPr>
        <w:tabs>
          <w:tab w:val="left" w:pos="720"/>
        </w:tabs>
        <w:spacing w:line="249" w:lineRule="auto"/>
        <w:ind w:left="720" w:right="280" w:hanging="360"/>
        <w:rPr>
          <w:rFonts w:ascii="Arial" w:eastAsia="Arial" w:hAnsi="Arial"/>
        </w:rPr>
      </w:pPr>
      <w:r>
        <w:rPr>
          <w:rFonts w:ascii="Arial" w:eastAsia="Arial" w:hAnsi="Arial"/>
          <w:sz w:val="24"/>
        </w:rPr>
        <w:t>Natchez Trace Parkway Cypress Swamp Hike. Near Canton, MS. .5 miles hike with unique views of a bald cypress swamp.</w:t>
      </w:r>
    </w:p>
    <w:p w14:paraId="67E1593F" w14:textId="77777777" w:rsidR="00C45D71" w:rsidRDefault="00C45D71">
      <w:pPr>
        <w:spacing w:line="11" w:lineRule="exact"/>
        <w:rPr>
          <w:rFonts w:ascii="Arial" w:eastAsia="Arial" w:hAnsi="Arial"/>
        </w:rPr>
      </w:pPr>
    </w:p>
    <w:p w14:paraId="4B29C56A" w14:textId="77777777" w:rsidR="00C45D71" w:rsidRDefault="00C45D71">
      <w:pPr>
        <w:numPr>
          <w:ilvl w:val="0"/>
          <w:numId w:val="47"/>
        </w:numPr>
        <w:tabs>
          <w:tab w:val="left" w:pos="720"/>
        </w:tabs>
        <w:spacing w:line="0" w:lineRule="atLeast"/>
        <w:ind w:left="720" w:hanging="360"/>
        <w:rPr>
          <w:rFonts w:ascii="Arial" w:eastAsia="Arial" w:hAnsi="Arial"/>
        </w:rPr>
      </w:pPr>
      <w:r>
        <w:rPr>
          <w:rFonts w:ascii="Arial" w:eastAsia="Arial" w:hAnsi="Arial"/>
          <w:sz w:val="24"/>
        </w:rPr>
        <w:t xml:space="preserve">Mayes Lake to </w:t>
      </w:r>
      <w:proofErr w:type="spellStart"/>
      <w:r>
        <w:rPr>
          <w:rFonts w:ascii="Arial" w:eastAsia="Arial" w:hAnsi="Arial"/>
          <w:sz w:val="24"/>
        </w:rPr>
        <w:t>Lefleur’s</w:t>
      </w:r>
      <w:proofErr w:type="spellEnd"/>
      <w:r>
        <w:rPr>
          <w:rFonts w:ascii="Arial" w:eastAsia="Arial" w:hAnsi="Arial"/>
          <w:sz w:val="24"/>
        </w:rPr>
        <w:t xml:space="preserve"> Bluff trail. Jackson, MS.</w:t>
      </w:r>
    </w:p>
    <w:p w14:paraId="1C875332" w14:textId="77777777" w:rsidR="00C45D71" w:rsidRDefault="00C45D71">
      <w:pPr>
        <w:spacing w:line="21" w:lineRule="exact"/>
        <w:rPr>
          <w:rFonts w:ascii="Arial" w:eastAsia="Arial" w:hAnsi="Arial"/>
        </w:rPr>
      </w:pPr>
    </w:p>
    <w:p w14:paraId="0E8F56EB" w14:textId="77777777" w:rsidR="00C45D71" w:rsidRDefault="00C45D71">
      <w:pPr>
        <w:numPr>
          <w:ilvl w:val="0"/>
          <w:numId w:val="47"/>
        </w:numPr>
        <w:tabs>
          <w:tab w:val="left" w:pos="720"/>
        </w:tabs>
        <w:spacing w:line="0" w:lineRule="atLeast"/>
        <w:ind w:left="720" w:hanging="360"/>
        <w:rPr>
          <w:rFonts w:ascii="Arial" w:eastAsia="Arial" w:hAnsi="Arial"/>
        </w:rPr>
      </w:pPr>
      <w:r>
        <w:rPr>
          <w:rFonts w:ascii="Arial" w:eastAsia="Arial" w:hAnsi="Arial"/>
          <w:sz w:val="24"/>
        </w:rPr>
        <w:t xml:space="preserve">Black Creek Nature Trail, </w:t>
      </w:r>
      <w:proofErr w:type="spellStart"/>
      <w:r>
        <w:rPr>
          <w:rFonts w:ascii="Arial" w:eastAsia="Arial" w:hAnsi="Arial"/>
          <w:sz w:val="24"/>
        </w:rPr>
        <w:t>Desota</w:t>
      </w:r>
      <w:proofErr w:type="spellEnd"/>
      <w:r>
        <w:rPr>
          <w:rFonts w:ascii="Arial" w:eastAsia="Arial" w:hAnsi="Arial"/>
          <w:sz w:val="24"/>
        </w:rPr>
        <w:t xml:space="preserve"> National Forest.</w:t>
      </w:r>
    </w:p>
    <w:p w14:paraId="2C06403A" w14:textId="77777777" w:rsidR="00C45D71" w:rsidRDefault="00C45D71">
      <w:pPr>
        <w:spacing w:line="182" w:lineRule="exact"/>
        <w:rPr>
          <w:rFonts w:ascii="Arial" w:eastAsia="Arial" w:hAnsi="Arial"/>
          <w:sz w:val="24"/>
        </w:rPr>
      </w:pPr>
    </w:p>
    <w:p w14:paraId="06DAB628" w14:textId="77777777" w:rsidR="00C45D71" w:rsidRDefault="00C45D71">
      <w:pPr>
        <w:spacing w:line="0" w:lineRule="atLeast"/>
        <w:rPr>
          <w:rFonts w:ascii="Arial" w:eastAsia="Arial" w:hAnsi="Arial"/>
          <w:b/>
          <w:i/>
          <w:sz w:val="24"/>
        </w:rPr>
      </w:pPr>
      <w:r>
        <w:rPr>
          <w:rFonts w:ascii="Arial" w:eastAsia="Arial" w:hAnsi="Arial"/>
          <w:b/>
          <w:i/>
          <w:sz w:val="24"/>
        </w:rPr>
        <w:t>Bike Riding:</w:t>
      </w:r>
    </w:p>
    <w:p w14:paraId="0F8AE225" w14:textId="77777777" w:rsidR="00C45D71" w:rsidRDefault="00C45D71">
      <w:pPr>
        <w:spacing w:line="211" w:lineRule="exact"/>
        <w:rPr>
          <w:rFonts w:ascii="Arial" w:eastAsia="Arial" w:hAnsi="Arial"/>
          <w:sz w:val="24"/>
        </w:rPr>
      </w:pPr>
    </w:p>
    <w:p w14:paraId="5E124F1A" w14:textId="77777777" w:rsidR="00C45D71" w:rsidRDefault="00C45D71">
      <w:pPr>
        <w:numPr>
          <w:ilvl w:val="0"/>
          <w:numId w:val="48"/>
        </w:numPr>
        <w:tabs>
          <w:tab w:val="left" w:pos="720"/>
        </w:tabs>
        <w:spacing w:line="249" w:lineRule="auto"/>
        <w:ind w:left="720" w:hanging="360"/>
        <w:rPr>
          <w:rFonts w:ascii="Arial" w:eastAsia="Arial" w:hAnsi="Arial"/>
          <w:sz w:val="24"/>
        </w:rPr>
      </w:pPr>
      <w:r>
        <w:rPr>
          <w:rFonts w:ascii="Arial" w:eastAsia="Arial" w:hAnsi="Arial"/>
          <w:sz w:val="24"/>
        </w:rPr>
        <w:t>Ridgeland Multiuse Biking Trail (paved). If you are into mountain bike riding, Mule Jail trail near the Spillway. There is also a mountain bike trail in Madison.</w:t>
      </w:r>
    </w:p>
    <w:p w14:paraId="7F7171FB" w14:textId="77777777" w:rsidR="00C45D71" w:rsidRDefault="00C45D71">
      <w:pPr>
        <w:spacing w:line="28" w:lineRule="exact"/>
        <w:rPr>
          <w:rFonts w:ascii="Arial" w:eastAsia="Arial" w:hAnsi="Arial"/>
          <w:sz w:val="24"/>
        </w:rPr>
      </w:pPr>
    </w:p>
    <w:p w14:paraId="3E2EACB6" w14:textId="77777777" w:rsidR="00C45D71" w:rsidRDefault="00C45D71">
      <w:pPr>
        <w:numPr>
          <w:ilvl w:val="0"/>
          <w:numId w:val="48"/>
        </w:numPr>
        <w:tabs>
          <w:tab w:val="left" w:pos="720"/>
        </w:tabs>
        <w:spacing w:line="0" w:lineRule="atLeast"/>
        <w:ind w:left="720" w:hanging="360"/>
        <w:rPr>
          <w:rFonts w:ascii="Arial" w:eastAsia="Arial" w:hAnsi="Arial"/>
          <w:sz w:val="24"/>
        </w:rPr>
      </w:pPr>
      <w:r>
        <w:rPr>
          <w:rFonts w:ascii="Arial" w:eastAsia="Arial" w:hAnsi="Arial"/>
          <w:sz w:val="24"/>
        </w:rPr>
        <w:t>Hattiesburg: Longleaf Trace. 41-mile running, biking, hiking, equestrian trail.</w:t>
      </w:r>
    </w:p>
    <w:p w14:paraId="1FA485C8" w14:textId="77777777" w:rsidR="00C45D71" w:rsidRDefault="00C45D71">
      <w:pPr>
        <w:spacing w:line="49" w:lineRule="exact"/>
        <w:rPr>
          <w:rFonts w:ascii="Arial" w:eastAsia="Arial" w:hAnsi="Arial"/>
          <w:sz w:val="24"/>
        </w:rPr>
      </w:pPr>
    </w:p>
    <w:p w14:paraId="05ACFDF6" w14:textId="77777777" w:rsidR="00C45D71" w:rsidRDefault="00C45D71">
      <w:pPr>
        <w:numPr>
          <w:ilvl w:val="0"/>
          <w:numId w:val="48"/>
        </w:numPr>
        <w:tabs>
          <w:tab w:val="left" w:pos="720"/>
        </w:tabs>
        <w:spacing w:line="247" w:lineRule="auto"/>
        <w:ind w:left="720" w:right="440" w:hanging="360"/>
        <w:rPr>
          <w:rFonts w:ascii="Arial" w:eastAsia="Arial" w:hAnsi="Arial"/>
          <w:sz w:val="24"/>
        </w:rPr>
      </w:pPr>
      <w:r>
        <w:rPr>
          <w:rFonts w:ascii="Arial" w:eastAsia="Arial" w:hAnsi="Arial"/>
          <w:sz w:val="24"/>
        </w:rPr>
        <w:t>Meadville: Clear Springs Mountain Biking/Hiking Trail Complex in Homochitto National Forest. 25-mile mountain biking and hiking trail systems.</w:t>
      </w:r>
    </w:p>
    <w:p w14:paraId="5897719A" w14:textId="77777777" w:rsidR="00C45D71" w:rsidRDefault="00C45D71">
      <w:pPr>
        <w:spacing w:line="43" w:lineRule="exact"/>
        <w:rPr>
          <w:rFonts w:ascii="Arial" w:eastAsia="Arial" w:hAnsi="Arial"/>
          <w:sz w:val="24"/>
        </w:rPr>
      </w:pPr>
    </w:p>
    <w:p w14:paraId="44EDF35E" w14:textId="77777777" w:rsidR="00C45D71" w:rsidRDefault="00C45D71">
      <w:pPr>
        <w:numPr>
          <w:ilvl w:val="0"/>
          <w:numId w:val="48"/>
        </w:numPr>
        <w:tabs>
          <w:tab w:val="left" w:pos="720"/>
        </w:tabs>
        <w:spacing w:line="247" w:lineRule="auto"/>
        <w:ind w:left="720" w:right="140" w:hanging="360"/>
        <w:rPr>
          <w:rFonts w:ascii="Arial" w:eastAsia="Arial" w:hAnsi="Arial"/>
          <w:sz w:val="24"/>
        </w:rPr>
      </w:pPr>
      <w:r>
        <w:rPr>
          <w:rFonts w:ascii="Arial" w:eastAsia="Arial" w:hAnsi="Arial"/>
          <w:sz w:val="24"/>
        </w:rPr>
        <w:t>Louisiana: St. Tammany Trace (Covington, Abita, Mandeville, LA) about 2 hours away. Very long paved bike trail. Runs next to the Abita Brew Pub.</w:t>
      </w:r>
    </w:p>
    <w:p w14:paraId="3E570145" w14:textId="77777777" w:rsidR="001E0A75" w:rsidRDefault="001E0A75" w:rsidP="00004425">
      <w:pPr>
        <w:spacing w:line="0" w:lineRule="atLeast"/>
        <w:rPr>
          <w:rFonts w:ascii="Arial" w:eastAsia="Arial" w:hAnsi="Arial"/>
          <w:sz w:val="22"/>
        </w:rPr>
      </w:pPr>
    </w:p>
    <w:p w14:paraId="3F32CAE7" w14:textId="77777777" w:rsidR="000121A7" w:rsidRDefault="000121A7" w:rsidP="00004425">
      <w:pPr>
        <w:spacing w:line="0" w:lineRule="atLeast"/>
        <w:rPr>
          <w:rFonts w:ascii="Arial" w:eastAsia="Arial" w:hAnsi="Arial"/>
          <w:sz w:val="22"/>
        </w:rPr>
      </w:pPr>
    </w:p>
    <w:p w14:paraId="5879EE27" w14:textId="77777777" w:rsidR="000121A7" w:rsidRDefault="000121A7" w:rsidP="00004425">
      <w:pPr>
        <w:spacing w:line="0" w:lineRule="atLeast"/>
        <w:rPr>
          <w:rFonts w:ascii="Arial" w:eastAsia="Arial" w:hAnsi="Arial"/>
          <w:sz w:val="22"/>
        </w:rPr>
      </w:pPr>
    </w:p>
    <w:p w14:paraId="499559C8" w14:textId="77777777" w:rsidR="000121A7" w:rsidRDefault="000121A7" w:rsidP="00004425">
      <w:pPr>
        <w:spacing w:line="0" w:lineRule="atLeast"/>
        <w:rPr>
          <w:rFonts w:ascii="Arial" w:eastAsia="Arial" w:hAnsi="Arial"/>
          <w:sz w:val="22"/>
        </w:rPr>
      </w:pPr>
    </w:p>
    <w:p w14:paraId="4467A998" w14:textId="77777777" w:rsidR="000121A7" w:rsidRDefault="000121A7" w:rsidP="00004425">
      <w:pPr>
        <w:spacing w:line="0" w:lineRule="atLeast"/>
        <w:rPr>
          <w:rFonts w:ascii="Arial" w:eastAsia="Arial" w:hAnsi="Arial"/>
          <w:b/>
          <w:i/>
          <w:sz w:val="24"/>
        </w:rPr>
      </w:pPr>
    </w:p>
    <w:p w14:paraId="67073CCD" w14:textId="72BC56B3" w:rsidR="00C45D71" w:rsidRDefault="00C45D71" w:rsidP="00004425">
      <w:pPr>
        <w:spacing w:line="0" w:lineRule="atLeast"/>
        <w:rPr>
          <w:rFonts w:ascii="Times New Roman" w:eastAsia="Times New Roman" w:hAnsi="Times New Roman"/>
        </w:rPr>
      </w:pPr>
      <w:r>
        <w:rPr>
          <w:rFonts w:ascii="Arial" w:eastAsia="Arial" w:hAnsi="Arial"/>
          <w:b/>
          <w:i/>
          <w:sz w:val="24"/>
        </w:rPr>
        <w:t>Running:</w:t>
      </w:r>
      <w:bookmarkStart w:id="55" w:name="page60"/>
      <w:bookmarkEnd w:id="55"/>
    </w:p>
    <w:p w14:paraId="1BB46655" w14:textId="77777777" w:rsidR="00C45D71" w:rsidRDefault="00C45D71">
      <w:pPr>
        <w:numPr>
          <w:ilvl w:val="0"/>
          <w:numId w:val="49"/>
        </w:numPr>
        <w:tabs>
          <w:tab w:val="left" w:pos="700"/>
        </w:tabs>
        <w:spacing w:line="249" w:lineRule="auto"/>
        <w:ind w:left="700" w:right="60" w:hanging="352"/>
        <w:rPr>
          <w:rFonts w:ascii="Arial" w:eastAsia="Arial" w:hAnsi="Arial"/>
          <w:sz w:val="24"/>
        </w:rPr>
      </w:pPr>
      <w:r>
        <w:rPr>
          <w:rFonts w:ascii="Arial" w:eastAsia="Arial" w:hAnsi="Arial"/>
          <w:sz w:val="24"/>
        </w:rPr>
        <w:t>Ridgeland Multiuse Trail (This runs parallel to the Natchez Trace Parkway). They are paving it to Natchez, MS.</w:t>
      </w:r>
    </w:p>
    <w:p w14:paraId="72C686E5" w14:textId="77777777" w:rsidR="00C45D71" w:rsidRDefault="00C45D71">
      <w:pPr>
        <w:spacing w:line="173" w:lineRule="exact"/>
        <w:rPr>
          <w:rFonts w:ascii="Times New Roman" w:eastAsia="Times New Roman" w:hAnsi="Times New Roman"/>
        </w:rPr>
      </w:pPr>
    </w:p>
    <w:p w14:paraId="4531EBFD" w14:textId="77777777" w:rsidR="00C45D71" w:rsidRDefault="00C45D71">
      <w:pPr>
        <w:spacing w:line="0" w:lineRule="atLeast"/>
        <w:rPr>
          <w:rFonts w:ascii="Arial" w:eastAsia="Arial" w:hAnsi="Arial"/>
          <w:b/>
          <w:sz w:val="24"/>
        </w:rPr>
      </w:pPr>
      <w:r>
        <w:rPr>
          <w:rFonts w:ascii="Arial" w:eastAsia="Arial" w:hAnsi="Arial"/>
          <w:b/>
          <w:sz w:val="24"/>
        </w:rPr>
        <w:t>LGBT Resources</w:t>
      </w:r>
    </w:p>
    <w:p w14:paraId="273718DC" w14:textId="77777777" w:rsidR="00C45D71" w:rsidRDefault="00C45D71">
      <w:pPr>
        <w:spacing w:line="268" w:lineRule="exact"/>
        <w:rPr>
          <w:rFonts w:ascii="Times New Roman" w:eastAsia="Times New Roman" w:hAnsi="Times New Roman"/>
        </w:rPr>
      </w:pPr>
    </w:p>
    <w:p w14:paraId="07C1827F" w14:textId="77777777" w:rsidR="00C45D71" w:rsidRDefault="00C45D71">
      <w:pPr>
        <w:numPr>
          <w:ilvl w:val="0"/>
          <w:numId w:val="50"/>
        </w:numPr>
        <w:tabs>
          <w:tab w:val="left" w:pos="820"/>
        </w:tabs>
        <w:spacing w:line="257" w:lineRule="auto"/>
        <w:ind w:left="820" w:right="100" w:hanging="460"/>
        <w:rPr>
          <w:rFonts w:ascii="Arial" w:eastAsia="Arial" w:hAnsi="Arial"/>
          <w:sz w:val="24"/>
        </w:rPr>
      </w:pPr>
      <w:r>
        <w:rPr>
          <w:rFonts w:ascii="Arial" w:eastAsia="Arial" w:hAnsi="Arial"/>
          <w:sz w:val="24"/>
        </w:rPr>
        <w:t>Unity Mississippi - Purpose is to establish and promote unity among the Gay, Lesbian, Bisexual, Transgender (GLBT) and Heterosexual communities by serving as a catalyst for statewide education, interaction, entertainment, community growth, visibility and awareness; Dedicated to promoting tolerance and acceptance of sexual minorities, increasing public awareness of minority-related concerns, health-related concerns (specifically HIV/AIDS and substance abuse), and bridging gaps between heterosexual and GLBT communities in the state</w:t>
      </w:r>
    </w:p>
    <w:p w14:paraId="25B7FC0F" w14:textId="77777777" w:rsidR="00C45D71" w:rsidRDefault="00C45D71">
      <w:pPr>
        <w:spacing w:line="34" w:lineRule="exact"/>
        <w:rPr>
          <w:rFonts w:ascii="Arial" w:eastAsia="Arial" w:hAnsi="Arial"/>
          <w:sz w:val="24"/>
        </w:rPr>
      </w:pPr>
    </w:p>
    <w:p w14:paraId="1E4D8E96" w14:textId="77777777" w:rsidR="00C45D71" w:rsidRDefault="00C45D71">
      <w:pPr>
        <w:numPr>
          <w:ilvl w:val="0"/>
          <w:numId w:val="50"/>
        </w:numPr>
        <w:tabs>
          <w:tab w:val="left" w:pos="820"/>
        </w:tabs>
        <w:spacing w:line="249" w:lineRule="auto"/>
        <w:ind w:left="820" w:right="500" w:hanging="460"/>
        <w:rPr>
          <w:rFonts w:ascii="Arial" w:eastAsia="Arial" w:hAnsi="Arial"/>
          <w:sz w:val="24"/>
        </w:rPr>
      </w:pPr>
      <w:r>
        <w:rPr>
          <w:rFonts w:ascii="Arial" w:eastAsia="Arial" w:hAnsi="Arial"/>
          <w:sz w:val="24"/>
        </w:rPr>
        <w:t>SPECTRUM - a Gay Straight Alliance located at Jackson State University in Jackson</w:t>
      </w:r>
    </w:p>
    <w:p w14:paraId="2063E0BE" w14:textId="77777777" w:rsidR="00C45D71" w:rsidRDefault="00C45D71">
      <w:pPr>
        <w:spacing w:line="28" w:lineRule="exact"/>
        <w:rPr>
          <w:rFonts w:ascii="Arial" w:eastAsia="Arial" w:hAnsi="Arial"/>
          <w:sz w:val="24"/>
        </w:rPr>
      </w:pPr>
    </w:p>
    <w:p w14:paraId="32B1A11B" w14:textId="77777777" w:rsidR="00C45D71" w:rsidRDefault="00C45D71">
      <w:pPr>
        <w:numPr>
          <w:ilvl w:val="0"/>
          <w:numId w:val="50"/>
        </w:numPr>
        <w:tabs>
          <w:tab w:val="left" w:pos="820"/>
        </w:tabs>
        <w:spacing w:line="0" w:lineRule="atLeast"/>
        <w:ind w:left="820" w:hanging="460"/>
        <w:rPr>
          <w:rFonts w:ascii="Arial" w:eastAsia="Arial" w:hAnsi="Arial"/>
          <w:sz w:val="24"/>
        </w:rPr>
      </w:pPr>
      <w:r>
        <w:rPr>
          <w:rFonts w:ascii="Arial" w:eastAsia="Arial" w:hAnsi="Arial"/>
          <w:sz w:val="24"/>
        </w:rPr>
        <w:t>Mississippi Pride</w:t>
      </w:r>
    </w:p>
    <w:p w14:paraId="637E589B" w14:textId="77777777" w:rsidR="00C45D71" w:rsidRDefault="00C45D71">
      <w:pPr>
        <w:spacing w:line="182" w:lineRule="exact"/>
        <w:rPr>
          <w:rFonts w:ascii="Times New Roman" w:eastAsia="Times New Roman" w:hAnsi="Times New Roman"/>
        </w:rPr>
      </w:pPr>
    </w:p>
    <w:p w14:paraId="011A1D4F" w14:textId="77777777" w:rsidR="00C45D71" w:rsidRDefault="00C45D71">
      <w:pPr>
        <w:spacing w:line="0" w:lineRule="atLeast"/>
        <w:rPr>
          <w:rFonts w:ascii="Arial" w:eastAsia="Arial" w:hAnsi="Arial"/>
          <w:b/>
          <w:sz w:val="24"/>
        </w:rPr>
      </w:pPr>
      <w:r>
        <w:rPr>
          <w:rFonts w:ascii="Arial" w:eastAsia="Arial" w:hAnsi="Arial"/>
          <w:b/>
          <w:sz w:val="24"/>
        </w:rPr>
        <w:t>Food Markets</w:t>
      </w:r>
    </w:p>
    <w:p w14:paraId="61E321DC" w14:textId="77777777" w:rsidR="00C45D71" w:rsidRDefault="00C45D71">
      <w:pPr>
        <w:spacing w:line="254" w:lineRule="exact"/>
        <w:rPr>
          <w:rFonts w:ascii="Times New Roman" w:eastAsia="Times New Roman" w:hAnsi="Times New Roman"/>
        </w:rPr>
      </w:pPr>
    </w:p>
    <w:p w14:paraId="6196DDAC" w14:textId="77777777" w:rsidR="00C45D71" w:rsidRDefault="00C45D71">
      <w:pPr>
        <w:numPr>
          <w:ilvl w:val="0"/>
          <w:numId w:val="51"/>
        </w:numPr>
        <w:tabs>
          <w:tab w:val="left" w:pos="700"/>
        </w:tabs>
        <w:spacing w:line="0" w:lineRule="atLeast"/>
        <w:ind w:left="700" w:hanging="352"/>
        <w:rPr>
          <w:rFonts w:ascii="Arial" w:eastAsia="Arial" w:hAnsi="Arial"/>
          <w:sz w:val="24"/>
        </w:rPr>
      </w:pPr>
      <w:r>
        <w:rPr>
          <w:rFonts w:ascii="Arial" w:eastAsia="Arial" w:hAnsi="Arial"/>
          <w:sz w:val="24"/>
        </w:rPr>
        <w:t>Sweet and Sour Asian Market, 834 Wilson Drive, #D, Ridgeland</w:t>
      </w:r>
    </w:p>
    <w:p w14:paraId="73C2F23D" w14:textId="77777777" w:rsidR="00C45D71" w:rsidRDefault="00C45D71">
      <w:pPr>
        <w:spacing w:line="38" w:lineRule="exact"/>
        <w:rPr>
          <w:rFonts w:ascii="Arial" w:eastAsia="Arial" w:hAnsi="Arial"/>
          <w:sz w:val="24"/>
        </w:rPr>
      </w:pPr>
    </w:p>
    <w:p w14:paraId="18D3F770" w14:textId="77777777" w:rsidR="00C45D71" w:rsidRDefault="00C45D71">
      <w:pPr>
        <w:numPr>
          <w:ilvl w:val="0"/>
          <w:numId w:val="51"/>
        </w:numPr>
        <w:tabs>
          <w:tab w:val="left" w:pos="700"/>
        </w:tabs>
        <w:spacing w:line="0" w:lineRule="atLeast"/>
        <w:ind w:left="700" w:hanging="352"/>
        <w:rPr>
          <w:rFonts w:ascii="Arial" w:eastAsia="Arial" w:hAnsi="Arial"/>
          <w:sz w:val="24"/>
        </w:rPr>
      </w:pPr>
      <w:r>
        <w:rPr>
          <w:rFonts w:ascii="Arial" w:eastAsia="Arial" w:hAnsi="Arial"/>
          <w:sz w:val="24"/>
        </w:rPr>
        <w:t>Oriental Supermarket, 5465 I-55 N, Jackson</w:t>
      </w:r>
    </w:p>
    <w:p w14:paraId="16C83F1C" w14:textId="77777777" w:rsidR="00C45D71" w:rsidRDefault="00C45D71">
      <w:pPr>
        <w:spacing w:line="38" w:lineRule="exact"/>
        <w:rPr>
          <w:rFonts w:ascii="Arial" w:eastAsia="Arial" w:hAnsi="Arial"/>
          <w:sz w:val="24"/>
        </w:rPr>
      </w:pPr>
    </w:p>
    <w:p w14:paraId="1B29CA39" w14:textId="77777777" w:rsidR="00C45D71" w:rsidRDefault="00C45D71">
      <w:pPr>
        <w:numPr>
          <w:ilvl w:val="0"/>
          <w:numId w:val="51"/>
        </w:numPr>
        <w:tabs>
          <w:tab w:val="left" w:pos="700"/>
        </w:tabs>
        <w:spacing w:line="0" w:lineRule="atLeast"/>
        <w:ind w:left="700" w:hanging="352"/>
        <w:rPr>
          <w:rFonts w:ascii="Arial" w:eastAsia="Arial" w:hAnsi="Arial"/>
          <w:sz w:val="24"/>
        </w:rPr>
      </w:pPr>
      <w:r>
        <w:rPr>
          <w:rFonts w:ascii="Arial" w:eastAsia="Arial" w:hAnsi="Arial"/>
          <w:sz w:val="24"/>
        </w:rPr>
        <w:t>Van Hung Asian Market, Highway 51, # P, Ridgeland</w:t>
      </w:r>
    </w:p>
    <w:p w14:paraId="2D3FB743" w14:textId="77777777" w:rsidR="00C45D71" w:rsidRDefault="00C45D71">
      <w:pPr>
        <w:spacing w:line="38" w:lineRule="exact"/>
        <w:rPr>
          <w:rFonts w:ascii="Arial" w:eastAsia="Arial" w:hAnsi="Arial"/>
          <w:sz w:val="24"/>
        </w:rPr>
      </w:pPr>
    </w:p>
    <w:p w14:paraId="006654EB" w14:textId="77777777" w:rsidR="00C45D71" w:rsidRDefault="00C45D71">
      <w:pPr>
        <w:numPr>
          <w:ilvl w:val="0"/>
          <w:numId w:val="51"/>
        </w:numPr>
        <w:tabs>
          <w:tab w:val="left" w:pos="700"/>
        </w:tabs>
        <w:spacing w:line="0" w:lineRule="atLeast"/>
        <w:ind w:left="700" w:hanging="352"/>
        <w:rPr>
          <w:rFonts w:ascii="Arial" w:eastAsia="Arial" w:hAnsi="Arial"/>
          <w:sz w:val="24"/>
        </w:rPr>
      </w:pPr>
      <w:r>
        <w:rPr>
          <w:rFonts w:ascii="Arial" w:eastAsia="Arial" w:hAnsi="Arial"/>
          <w:sz w:val="24"/>
        </w:rPr>
        <w:t>Tienda La Guadalupe, 6537 Old Canton Road, Ridgeland - Hispanic food market</w:t>
      </w:r>
    </w:p>
    <w:p w14:paraId="70D46B19" w14:textId="77777777" w:rsidR="00C45D71" w:rsidRDefault="00C45D71">
      <w:pPr>
        <w:spacing w:line="38" w:lineRule="exact"/>
        <w:rPr>
          <w:rFonts w:ascii="Arial" w:eastAsia="Arial" w:hAnsi="Arial"/>
          <w:sz w:val="24"/>
        </w:rPr>
      </w:pPr>
    </w:p>
    <w:p w14:paraId="201D92F9" w14:textId="77777777" w:rsidR="00C45D71" w:rsidRDefault="00C45D71">
      <w:pPr>
        <w:numPr>
          <w:ilvl w:val="0"/>
          <w:numId w:val="51"/>
        </w:numPr>
        <w:tabs>
          <w:tab w:val="left" w:pos="700"/>
        </w:tabs>
        <w:spacing w:line="0" w:lineRule="atLeast"/>
        <w:ind w:left="700" w:hanging="352"/>
        <w:rPr>
          <w:rFonts w:ascii="Arial" w:eastAsia="Arial" w:hAnsi="Arial"/>
          <w:sz w:val="24"/>
        </w:rPr>
      </w:pPr>
      <w:r>
        <w:rPr>
          <w:rFonts w:ascii="Arial" w:eastAsia="Arial" w:hAnsi="Arial"/>
          <w:sz w:val="24"/>
        </w:rPr>
        <w:t>Taqueria La Guadalupe, 6537 Old Canton Road, Ridgeland</w:t>
      </w:r>
    </w:p>
    <w:p w14:paraId="299C2A1C" w14:textId="77777777" w:rsidR="00C45D71" w:rsidRDefault="00C45D71">
      <w:pPr>
        <w:spacing w:line="49" w:lineRule="exact"/>
        <w:rPr>
          <w:rFonts w:ascii="Arial" w:eastAsia="Arial" w:hAnsi="Arial"/>
          <w:sz w:val="24"/>
        </w:rPr>
      </w:pPr>
    </w:p>
    <w:p w14:paraId="67082ADE" w14:textId="77777777" w:rsidR="00C45D71" w:rsidRDefault="00C45D71">
      <w:pPr>
        <w:numPr>
          <w:ilvl w:val="0"/>
          <w:numId w:val="51"/>
        </w:numPr>
        <w:tabs>
          <w:tab w:val="left" w:pos="700"/>
        </w:tabs>
        <w:spacing w:line="247" w:lineRule="auto"/>
        <w:ind w:left="700" w:right="200" w:hanging="352"/>
        <w:rPr>
          <w:rFonts w:ascii="Arial" w:eastAsia="Arial" w:hAnsi="Arial"/>
          <w:sz w:val="24"/>
        </w:rPr>
      </w:pPr>
      <w:proofErr w:type="spellStart"/>
      <w:r>
        <w:rPr>
          <w:rFonts w:ascii="Arial" w:eastAsia="Arial" w:hAnsi="Arial"/>
          <w:sz w:val="24"/>
        </w:rPr>
        <w:t>Carniceria</w:t>
      </w:r>
      <w:proofErr w:type="spellEnd"/>
      <w:r>
        <w:rPr>
          <w:rFonts w:ascii="Arial" w:eastAsia="Arial" w:hAnsi="Arial"/>
          <w:sz w:val="24"/>
        </w:rPr>
        <w:t xml:space="preserve"> Valdez, 6530 Old Canton Road, Ridgeland - Hispanic restaurant and market</w:t>
      </w:r>
    </w:p>
    <w:p w14:paraId="3F61776A" w14:textId="77777777" w:rsidR="00C45D71" w:rsidRDefault="00C45D71">
      <w:pPr>
        <w:spacing w:line="43" w:lineRule="exact"/>
        <w:rPr>
          <w:rFonts w:ascii="Arial" w:eastAsia="Arial" w:hAnsi="Arial"/>
          <w:sz w:val="24"/>
        </w:rPr>
      </w:pPr>
    </w:p>
    <w:p w14:paraId="192F0583" w14:textId="77777777" w:rsidR="00C45D71" w:rsidRDefault="00C45D71">
      <w:pPr>
        <w:numPr>
          <w:ilvl w:val="0"/>
          <w:numId w:val="51"/>
        </w:numPr>
        <w:tabs>
          <w:tab w:val="left" w:pos="700"/>
        </w:tabs>
        <w:spacing w:line="247" w:lineRule="auto"/>
        <w:ind w:left="700" w:right="640" w:hanging="352"/>
        <w:rPr>
          <w:rFonts w:ascii="Arial" w:eastAsia="Arial" w:hAnsi="Arial"/>
          <w:sz w:val="24"/>
        </w:rPr>
      </w:pPr>
      <w:r>
        <w:rPr>
          <w:rFonts w:ascii="Arial" w:eastAsia="Arial" w:hAnsi="Arial"/>
          <w:sz w:val="24"/>
        </w:rPr>
        <w:t>Mediterranean Fish and Grill, 6550 Old Canton Road, Ridgeland - Seafood, Mediterranean, Middle Eastern restaurant and grocery</w:t>
      </w:r>
    </w:p>
    <w:p w14:paraId="3BF32A90" w14:textId="77777777" w:rsidR="00C45D71" w:rsidRDefault="00C45D71">
      <w:pPr>
        <w:spacing w:line="43" w:lineRule="exact"/>
        <w:rPr>
          <w:rFonts w:ascii="Arial" w:eastAsia="Arial" w:hAnsi="Arial"/>
          <w:sz w:val="24"/>
        </w:rPr>
      </w:pPr>
    </w:p>
    <w:p w14:paraId="7AB4A416" w14:textId="77777777" w:rsidR="00C45D71" w:rsidRDefault="00C45D71">
      <w:pPr>
        <w:numPr>
          <w:ilvl w:val="0"/>
          <w:numId w:val="51"/>
        </w:numPr>
        <w:tabs>
          <w:tab w:val="left" w:pos="700"/>
        </w:tabs>
        <w:spacing w:line="247" w:lineRule="auto"/>
        <w:ind w:left="700" w:right="600" w:hanging="352"/>
        <w:rPr>
          <w:rFonts w:ascii="Arial" w:eastAsia="Arial" w:hAnsi="Arial"/>
          <w:sz w:val="24"/>
        </w:rPr>
      </w:pPr>
      <w:r>
        <w:rPr>
          <w:rFonts w:ascii="Arial" w:eastAsia="Arial" w:hAnsi="Arial"/>
          <w:sz w:val="24"/>
        </w:rPr>
        <w:t>Aladdin’s Mediterranean Grill, 730 Lakeland Drive, Jackson - Mediterranean restaurant and grocery store</w:t>
      </w:r>
    </w:p>
    <w:p w14:paraId="7F07CEA8" w14:textId="77777777" w:rsidR="00C45D71" w:rsidRDefault="00C45D71">
      <w:pPr>
        <w:spacing w:line="41" w:lineRule="exact"/>
        <w:rPr>
          <w:rFonts w:ascii="Arial" w:eastAsia="Arial" w:hAnsi="Arial"/>
          <w:sz w:val="24"/>
        </w:rPr>
      </w:pPr>
    </w:p>
    <w:p w14:paraId="69900E2C" w14:textId="77777777" w:rsidR="00C45D71" w:rsidRDefault="00C45D71">
      <w:pPr>
        <w:numPr>
          <w:ilvl w:val="0"/>
          <w:numId w:val="51"/>
        </w:numPr>
        <w:tabs>
          <w:tab w:val="left" w:pos="700"/>
        </w:tabs>
        <w:spacing w:line="249" w:lineRule="auto"/>
        <w:ind w:left="700" w:right="480" w:hanging="352"/>
        <w:rPr>
          <w:rFonts w:ascii="Arial" w:eastAsia="Arial" w:hAnsi="Arial"/>
          <w:sz w:val="24"/>
        </w:rPr>
      </w:pPr>
      <w:r>
        <w:rPr>
          <w:rFonts w:ascii="Arial" w:eastAsia="Arial" w:hAnsi="Arial"/>
          <w:sz w:val="24"/>
        </w:rPr>
        <w:t>Rainbow Co-op Grocery, 2807 Old Canton Road, Jackson – local Mississippi produce and friendly community grocery</w:t>
      </w:r>
    </w:p>
    <w:p w14:paraId="567C93A9" w14:textId="77777777" w:rsidR="00C45D71" w:rsidRDefault="00C45D71">
      <w:pPr>
        <w:spacing w:line="173" w:lineRule="exact"/>
        <w:rPr>
          <w:rFonts w:ascii="Times New Roman" w:eastAsia="Times New Roman" w:hAnsi="Times New Roman"/>
        </w:rPr>
      </w:pPr>
    </w:p>
    <w:p w14:paraId="0439A6E5" w14:textId="77777777" w:rsidR="00C45D71" w:rsidRDefault="00C45D71">
      <w:pPr>
        <w:spacing w:line="0" w:lineRule="atLeast"/>
        <w:rPr>
          <w:rFonts w:ascii="Arial" w:eastAsia="Arial" w:hAnsi="Arial"/>
          <w:b/>
          <w:sz w:val="24"/>
        </w:rPr>
      </w:pPr>
      <w:r>
        <w:rPr>
          <w:rFonts w:ascii="Arial" w:eastAsia="Arial" w:hAnsi="Arial"/>
          <w:b/>
          <w:sz w:val="24"/>
        </w:rPr>
        <w:t>Farmer’s Markets and Community Supported Agriculture</w:t>
      </w:r>
    </w:p>
    <w:p w14:paraId="32C45345" w14:textId="77777777" w:rsidR="00C45D71" w:rsidRDefault="00C45D71">
      <w:pPr>
        <w:spacing w:line="257" w:lineRule="exact"/>
        <w:rPr>
          <w:rFonts w:ascii="Times New Roman" w:eastAsia="Times New Roman" w:hAnsi="Times New Roman"/>
        </w:rPr>
      </w:pPr>
    </w:p>
    <w:p w14:paraId="30BB3AC2" w14:textId="77777777" w:rsidR="00C45D71" w:rsidRDefault="00C45D71">
      <w:pPr>
        <w:numPr>
          <w:ilvl w:val="0"/>
          <w:numId w:val="52"/>
        </w:numPr>
        <w:tabs>
          <w:tab w:val="left" w:pos="700"/>
        </w:tabs>
        <w:spacing w:line="0" w:lineRule="atLeast"/>
        <w:ind w:left="700" w:hanging="352"/>
        <w:rPr>
          <w:rFonts w:ascii="Arial" w:eastAsia="Arial" w:hAnsi="Arial"/>
          <w:sz w:val="24"/>
        </w:rPr>
      </w:pPr>
      <w:r>
        <w:rPr>
          <w:rFonts w:ascii="Arial" w:eastAsia="Arial" w:hAnsi="Arial"/>
          <w:sz w:val="24"/>
        </w:rPr>
        <w:t>Downtown Madison Farmers Market, Main Street, Madison, MS.</w:t>
      </w:r>
    </w:p>
    <w:p w14:paraId="19CA0343" w14:textId="77777777" w:rsidR="00C45D71" w:rsidRDefault="00C45D71">
      <w:pPr>
        <w:spacing w:line="39" w:lineRule="exact"/>
        <w:rPr>
          <w:rFonts w:ascii="Arial" w:eastAsia="Arial" w:hAnsi="Arial"/>
          <w:sz w:val="24"/>
        </w:rPr>
      </w:pPr>
    </w:p>
    <w:p w14:paraId="75EBF28F" w14:textId="77777777" w:rsidR="00C45D71" w:rsidRDefault="00C45D71">
      <w:pPr>
        <w:numPr>
          <w:ilvl w:val="0"/>
          <w:numId w:val="52"/>
        </w:numPr>
        <w:tabs>
          <w:tab w:val="left" w:pos="700"/>
        </w:tabs>
        <w:spacing w:line="0" w:lineRule="atLeast"/>
        <w:ind w:left="700" w:hanging="352"/>
        <w:rPr>
          <w:rFonts w:ascii="Arial" w:eastAsia="Arial" w:hAnsi="Arial"/>
          <w:sz w:val="24"/>
        </w:rPr>
      </w:pPr>
      <w:r>
        <w:rPr>
          <w:rFonts w:ascii="Arial" w:eastAsia="Arial" w:hAnsi="Arial"/>
          <w:sz w:val="24"/>
        </w:rPr>
        <w:t>Fresh at Five Farmers Market, Main Street, Clinton, MS</w:t>
      </w:r>
    </w:p>
    <w:p w14:paraId="77C55441" w14:textId="77777777" w:rsidR="00C45D71" w:rsidRDefault="00C45D71">
      <w:pPr>
        <w:spacing w:line="38" w:lineRule="exact"/>
        <w:rPr>
          <w:rFonts w:ascii="Arial" w:eastAsia="Arial" w:hAnsi="Arial"/>
          <w:sz w:val="24"/>
        </w:rPr>
      </w:pPr>
    </w:p>
    <w:p w14:paraId="683E28A3" w14:textId="77777777" w:rsidR="00C45D71" w:rsidRDefault="00C45D71">
      <w:pPr>
        <w:numPr>
          <w:ilvl w:val="0"/>
          <w:numId w:val="52"/>
        </w:numPr>
        <w:tabs>
          <w:tab w:val="left" w:pos="700"/>
        </w:tabs>
        <w:spacing w:line="0" w:lineRule="atLeast"/>
        <w:ind w:left="700" w:hanging="352"/>
        <w:rPr>
          <w:rFonts w:ascii="Arial" w:eastAsia="Arial" w:hAnsi="Arial"/>
          <w:sz w:val="24"/>
        </w:rPr>
      </w:pPr>
      <w:r>
        <w:rPr>
          <w:rFonts w:ascii="Arial" w:eastAsia="Arial" w:hAnsi="Arial"/>
          <w:sz w:val="24"/>
        </w:rPr>
        <w:t>Mississippi Farmers Market, 929 High Street, Jackson, MS</w:t>
      </w:r>
    </w:p>
    <w:p w14:paraId="33A9EC21" w14:textId="77777777" w:rsidR="00C45D71" w:rsidRDefault="00C45D71">
      <w:pPr>
        <w:spacing w:line="38" w:lineRule="exact"/>
        <w:rPr>
          <w:rFonts w:ascii="Arial" w:eastAsia="Arial" w:hAnsi="Arial"/>
          <w:sz w:val="24"/>
        </w:rPr>
      </w:pPr>
    </w:p>
    <w:p w14:paraId="18D46B95" w14:textId="77777777" w:rsidR="00C45D71" w:rsidRDefault="00C45D71">
      <w:pPr>
        <w:numPr>
          <w:ilvl w:val="0"/>
          <w:numId w:val="52"/>
        </w:numPr>
        <w:tabs>
          <w:tab w:val="left" w:pos="700"/>
        </w:tabs>
        <w:spacing w:line="0" w:lineRule="atLeast"/>
        <w:ind w:left="700" w:hanging="352"/>
        <w:rPr>
          <w:rFonts w:ascii="Arial" w:eastAsia="Arial" w:hAnsi="Arial"/>
          <w:sz w:val="24"/>
        </w:rPr>
      </w:pPr>
      <w:r>
        <w:rPr>
          <w:rFonts w:ascii="Arial" w:eastAsia="Arial" w:hAnsi="Arial"/>
          <w:sz w:val="24"/>
        </w:rPr>
        <w:t>Livingston Farmers Market, corner of Highway 463 and Highway 22, Madison,</w:t>
      </w:r>
    </w:p>
    <w:p w14:paraId="282FF272" w14:textId="77777777" w:rsidR="00C45D71" w:rsidRDefault="00C45D71">
      <w:pPr>
        <w:spacing w:line="19" w:lineRule="exact"/>
        <w:rPr>
          <w:rFonts w:ascii="Arial" w:eastAsia="Arial" w:hAnsi="Arial"/>
          <w:sz w:val="24"/>
        </w:rPr>
      </w:pPr>
    </w:p>
    <w:p w14:paraId="5274C58C" w14:textId="77777777" w:rsidR="00C45D71" w:rsidRDefault="00C45D71">
      <w:pPr>
        <w:spacing w:line="0" w:lineRule="atLeast"/>
        <w:ind w:left="700"/>
        <w:rPr>
          <w:rFonts w:ascii="Arial" w:eastAsia="Arial" w:hAnsi="Arial"/>
          <w:sz w:val="24"/>
        </w:rPr>
      </w:pPr>
      <w:r>
        <w:rPr>
          <w:rFonts w:ascii="Arial" w:eastAsia="Arial" w:hAnsi="Arial"/>
          <w:sz w:val="24"/>
        </w:rPr>
        <w:t>MS</w:t>
      </w:r>
    </w:p>
    <w:p w14:paraId="64CB664C" w14:textId="77777777" w:rsidR="00C45D71" w:rsidRDefault="00C45D71">
      <w:pPr>
        <w:spacing w:line="38" w:lineRule="exact"/>
        <w:rPr>
          <w:rFonts w:ascii="Arial" w:eastAsia="Arial" w:hAnsi="Arial"/>
          <w:sz w:val="24"/>
        </w:rPr>
      </w:pPr>
    </w:p>
    <w:p w14:paraId="6A2054AA" w14:textId="77777777" w:rsidR="00C45D71" w:rsidRDefault="00C45D71">
      <w:pPr>
        <w:numPr>
          <w:ilvl w:val="0"/>
          <w:numId w:val="52"/>
        </w:numPr>
        <w:tabs>
          <w:tab w:val="left" w:pos="700"/>
        </w:tabs>
        <w:spacing w:line="0" w:lineRule="atLeast"/>
        <w:ind w:left="700" w:hanging="352"/>
        <w:rPr>
          <w:rFonts w:ascii="Arial" w:eastAsia="Arial" w:hAnsi="Arial"/>
          <w:sz w:val="24"/>
        </w:rPr>
      </w:pPr>
      <w:r>
        <w:rPr>
          <w:rFonts w:ascii="Arial" w:eastAsia="Arial" w:hAnsi="Arial"/>
          <w:sz w:val="24"/>
        </w:rPr>
        <w:t>Two Dog Farms</w:t>
      </w:r>
    </w:p>
    <w:p w14:paraId="755CDC8A" w14:textId="77777777" w:rsidR="00C45D71" w:rsidRDefault="00C45D71">
      <w:pPr>
        <w:spacing w:line="49" w:lineRule="exact"/>
        <w:rPr>
          <w:rFonts w:ascii="Arial" w:eastAsia="Arial" w:hAnsi="Arial"/>
          <w:sz w:val="24"/>
        </w:rPr>
      </w:pPr>
    </w:p>
    <w:p w14:paraId="48A0A8E2" w14:textId="21064D20" w:rsidR="00C45D71" w:rsidRDefault="00C45D71" w:rsidP="000121A7">
      <w:pPr>
        <w:numPr>
          <w:ilvl w:val="0"/>
          <w:numId w:val="52"/>
        </w:numPr>
        <w:tabs>
          <w:tab w:val="left" w:pos="700"/>
        </w:tabs>
        <w:spacing w:line="270" w:lineRule="auto"/>
        <w:ind w:left="700" w:right="140" w:hanging="352"/>
        <w:rPr>
          <w:rFonts w:ascii="Arial" w:eastAsia="Arial" w:hAnsi="Arial"/>
          <w:sz w:val="22"/>
        </w:rPr>
        <w:sectPr w:rsidR="00C45D71">
          <w:pgSz w:w="12240" w:h="15840"/>
          <w:pgMar w:top="1440" w:right="1440" w:bottom="458" w:left="1440" w:header="0" w:footer="0" w:gutter="0"/>
          <w:cols w:space="0" w:equalWidth="0">
            <w:col w:w="9360"/>
          </w:cols>
          <w:docGrid w:linePitch="360"/>
        </w:sectPr>
      </w:pPr>
      <w:r>
        <w:rPr>
          <w:rFonts w:ascii="Arial" w:eastAsia="Arial" w:hAnsi="Arial"/>
          <w:sz w:val="23"/>
        </w:rPr>
        <w:t>Up in Farms Food Hub, provides produce from small and medium-sized Mississippi farms. Can sign up for farm packs in which receive a box of produce.</w:t>
      </w:r>
    </w:p>
    <w:p w14:paraId="567BB24D" w14:textId="77777777" w:rsidR="00C45D71" w:rsidRDefault="00C45D71">
      <w:pPr>
        <w:spacing w:line="28" w:lineRule="exact"/>
        <w:rPr>
          <w:rFonts w:ascii="Times New Roman" w:eastAsia="Times New Roman" w:hAnsi="Times New Roman"/>
        </w:rPr>
      </w:pPr>
      <w:bookmarkStart w:id="56" w:name="page61"/>
      <w:bookmarkEnd w:id="56"/>
    </w:p>
    <w:p w14:paraId="627429C2" w14:textId="77777777" w:rsidR="00C45D71" w:rsidRDefault="00C45D71">
      <w:pPr>
        <w:numPr>
          <w:ilvl w:val="0"/>
          <w:numId w:val="53"/>
        </w:numPr>
        <w:tabs>
          <w:tab w:val="left" w:pos="700"/>
        </w:tabs>
        <w:spacing w:line="249" w:lineRule="auto"/>
        <w:ind w:left="700" w:right="380" w:hanging="352"/>
        <w:rPr>
          <w:rFonts w:ascii="Arial" w:eastAsia="Arial" w:hAnsi="Arial"/>
          <w:sz w:val="24"/>
        </w:rPr>
      </w:pPr>
      <w:r>
        <w:rPr>
          <w:rFonts w:ascii="Arial" w:eastAsia="Arial" w:hAnsi="Arial"/>
          <w:sz w:val="24"/>
        </w:rPr>
        <w:t>VAMC Farmer’s Market, held at the G. V. (Sonny) Montgomery Department of Veterans Affairs Medical Center every other Friday.</w:t>
      </w:r>
    </w:p>
    <w:p w14:paraId="1D72E600" w14:textId="77777777" w:rsidR="00C45D71" w:rsidRDefault="00C45D71">
      <w:pPr>
        <w:spacing w:line="173" w:lineRule="exact"/>
        <w:rPr>
          <w:rFonts w:ascii="Times New Roman" w:eastAsia="Times New Roman" w:hAnsi="Times New Roman"/>
        </w:rPr>
      </w:pPr>
    </w:p>
    <w:p w14:paraId="5BEE3E67" w14:textId="77777777" w:rsidR="00C45D71" w:rsidRDefault="00C45D71">
      <w:pPr>
        <w:spacing w:line="0" w:lineRule="atLeast"/>
        <w:rPr>
          <w:rFonts w:ascii="Arial" w:eastAsia="Arial" w:hAnsi="Arial"/>
          <w:b/>
          <w:sz w:val="24"/>
        </w:rPr>
      </w:pPr>
      <w:r>
        <w:rPr>
          <w:rFonts w:ascii="Arial" w:eastAsia="Arial" w:hAnsi="Arial"/>
          <w:b/>
          <w:sz w:val="24"/>
        </w:rPr>
        <w:t>Additional information regarding eligibility requirements:</w:t>
      </w:r>
    </w:p>
    <w:p w14:paraId="5DDCDC4B" w14:textId="77777777" w:rsidR="00C45D71" w:rsidRDefault="00C45D71">
      <w:pPr>
        <w:spacing w:line="208" w:lineRule="exact"/>
        <w:rPr>
          <w:rFonts w:ascii="Times New Roman" w:eastAsia="Times New Roman" w:hAnsi="Times New Roman"/>
        </w:rPr>
      </w:pPr>
    </w:p>
    <w:p w14:paraId="7CFC1224" w14:textId="77777777" w:rsidR="00C45D71" w:rsidRDefault="00C45D71">
      <w:pPr>
        <w:numPr>
          <w:ilvl w:val="0"/>
          <w:numId w:val="54"/>
        </w:numPr>
        <w:tabs>
          <w:tab w:val="left" w:pos="360"/>
        </w:tabs>
        <w:spacing w:line="237" w:lineRule="auto"/>
        <w:ind w:left="360" w:right="520" w:hanging="360"/>
        <w:rPr>
          <w:rFonts w:ascii="Arial" w:eastAsia="Arial" w:hAnsi="Arial"/>
          <w:color w:val="0000FF"/>
          <w:sz w:val="24"/>
          <w:u w:val="single"/>
        </w:rPr>
      </w:pPr>
      <w:r>
        <w:rPr>
          <w:rFonts w:ascii="Arial" w:eastAsia="Arial" w:hAnsi="Arial"/>
          <w:sz w:val="24"/>
        </w:rPr>
        <w:t xml:space="preserve">Trainees receive term employee appointments and must meet eligibility requirements for appointment as outlined in VA Handbook 5005 Staffing, Part II, Section B. Appointment Requirements and Determinations. </w:t>
      </w:r>
      <w:hyperlink r:id="rId67" w:history="1">
        <w:r>
          <w:rPr>
            <w:rFonts w:ascii="Arial" w:eastAsia="Arial" w:hAnsi="Arial"/>
            <w:color w:val="0000FF"/>
            <w:sz w:val="24"/>
            <w:u w:val="single"/>
          </w:rPr>
          <w:t>https://www.va.gov/vapubs/viewPublication.asp?Pub_ID=646&amp;FType=2</w:t>
        </w:r>
      </w:hyperlink>
    </w:p>
    <w:p w14:paraId="6D50FAAB" w14:textId="77777777" w:rsidR="00C45D71" w:rsidRDefault="00C45D71">
      <w:pPr>
        <w:spacing w:line="30" w:lineRule="exact"/>
        <w:rPr>
          <w:rFonts w:ascii="Arial" w:eastAsia="Arial" w:hAnsi="Arial"/>
          <w:color w:val="0000FF"/>
          <w:sz w:val="24"/>
          <w:u w:val="single"/>
        </w:rPr>
      </w:pPr>
    </w:p>
    <w:p w14:paraId="56AD5B3F" w14:textId="77777777" w:rsidR="00C45D71" w:rsidRDefault="00C45D71">
      <w:pPr>
        <w:numPr>
          <w:ilvl w:val="0"/>
          <w:numId w:val="54"/>
        </w:numPr>
        <w:tabs>
          <w:tab w:val="left" w:pos="360"/>
        </w:tabs>
        <w:spacing w:line="236" w:lineRule="auto"/>
        <w:ind w:left="360" w:right="360" w:hanging="360"/>
        <w:rPr>
          <w:rFonts w:ascii="Arial" w:eastAsia="Arial" w:hAnsi="Arial"/>
          <w:color w:val="0000FF"/>
          <w:sz w:val="24"/>
          <w:u w:val="single"/>
        </w:rPr>
      </w:pPr>
      <w:r>
        <w:rPr>
          <w:rFonts w:ascii="Arial" w:eastAsia="Arial" w:hAnsi="Arial"/>
          <w:sz w:val="24"/>
        </w:rPr>
        <w:t>Selective Service website where the requirements, benefits and penalties of registering vs. not registering are outlined:</w:t>
      </w:r>
      <w:r>
        <w:rPr>
          <w:rFonts w:ascii="Arial" w:eastAsia="Arial" w:hAnsi="Arial"/>
          <w:color w:val="0000FF"/>
          <w:sz w:val="24"/>
        </w:rPr>
        <w:t xml:space="preserve"> </w:t>
      </w:r>
      <w:hyperlink r:id="rId68" w:history="1">
        <w:r>
          <w:rPr>
            <w:rFonts w:ascii="Arial" w:eastAsia="Arial" w:hAnsi="Arial"/>
            <w:color w:val="0000FF"/>
            <w:sz w:val="24"/>
            <w:u w:val="single"/>
          </w:rPr>
          <w:t>https://www.sss.gov/Registration/Why-</w:t>
        </w:r>
      </w:hyperlink>
      <w:hyperlink r:id="rId69" w:history="1">
        <w:r>
          <w:rPr>
            <w:rFonts w:ascii="Arial" w:eastAsia="Arial" w:hAnsi="Arial"/>
            <w:color w:val="0000FF"/>
            <w:sz w:val="24"/>
            <w:u w:val="single"/>
          </w:rPr>
          <w:t>Register/Benefits-and-Penalties</w:t>
        </w:r>
      </w:hyperlink>
    </w:p>
    <w:p w14:paraId="539253BB" w14:textId="77777777" w:rsidR="00C45D71" w:rsidRDefault="00C45D71">
      <w:pPr>
        <w:spacing w:line="200" w:lineRule="exact"/>
        <w:rPr>
          <w:rFonts w:ascii="Arial" w:eastAsia="Arial" w:hAnsi="Arial"/>
          <w:sz w:val="24"/>
        </w:rPr>
      </w:pPr>
    </w:p>
    <w:p w14:paraId="2FA31097" w14:textId="77777777" w:rsidR="00C45D71" w:rsidRDefault="00C45D71">
      <w:pPr>
        <w:spacing w:line="262" w:lineRule="exact"/>
        <w:rPr>
          <w:rFonts w:ascii="Arial" w:eastAsia="Arial" w:hAnsi="Arial"/>
          <w:sz w:val="24"/>
        </w:rPr>
      </w:pPr>
    </w:p>
    <w:p w14:paraId="1DC03AAA" w14:textId="77777777" w:rsidR="00C45D71" w:rsidRDefault="00C45D71">
      <w:pPr>
        <w:spacing w:line="0" w:lineRule="atLeast"/>
        <w:rPr>
          <w:rFonts w:ascii="Arial" w:eastAsia="Arial" w:hAnsi="Arial"/>
          <w:b/>
          <w:sz w:val="24"/>
        </w:rPr>
      </w:pPr>
      <w:r>
        <w:rPr>
          <w:rFonts w:ascii="Arial" w:eastAsia="Arial" w:hAnsi="Arial"/>
          <w:b/>
          <w:sz w:val="24"/>
        </w:rPr>
        <w:t>Additional information specific suitability information from Title 5 (referenced in</w:t>
      </w:r>
    </w:p>
    <w:p w14:paraId="72973C02" w14:textId="77777777" w:rsidR="00C45D71" w:rsidRDefault="00C45D71">
      <w:pPr>
        <w:spacing w:line="22" w:lineRule="exact"/>
        <w:rPr>
          <w:rFonts w:ascii="Arial" w:eastAsia="Arial" w:hAnsi="Arial"/>
          <w:sz w:val="24"/>
        </w:rPr>
      </w:pPr>
    </w:p>
    <w:p w14:paraId="2EE61808" w14:textId="77777777" w:rsidR="00C45D71" w:rsidRDefault="00C45D71">
      <w:pPr>
        <w:spacing w:line="0" w:lineRule="atLeast"/>
        <w:rPr>
          <w:rFonts w:ascii="Arial" w:eastAsia="Arial" w:hAnsi="Arial"/>
          <w:b/>
          <w:sz w:val="24"/>
        </w:rPr>
      </w:pPr>
      <w:r>
        <w:rPr>
          <w:rFonts w:ascii="Arial" w:eastAsia="Arial" w:hAnsi="Arial"/>
          <w:b/>
          <w:sz w:val="24"/>
        </w:rPr>
        <w:t>VHA Handbook 5005 – hyperlinks included):</w:t>
      </w:r>
    </w:p>
    <w:p w14:paraId="4C34B5C2" w14:textId="77777777" w:rsidR="00C45D71" w:rsidRDefault="00C45D71">
      <w:pPr>
        <w:spacing w:line="191" w:lineRule="exact"/>
        <w:rPr>
          <w:rFonts w:ascii="Arial" w:eastAsia="Arial" w:hAnsi="Arial"/>
          <w:sz w:val="24"/>
        </w:rPr>
      </w:pPr>
    </w:p>
    <w:p w14:paraId="1D2DBEED" w14:textId="77777777" w:rsidR="00C45D71" w:rsidRDefault="00C45D71">
      <w:pPr>
        <w:spacing w:line="255" w:lineRule="auto"/>
        <w:ind w:right="60"/>
        <w:rPr>
          <w:rFonts w:ascii="Arial" w:eastAsia="Arial" w:hAnsi="Arial"/>
          <w:color w:val="333333"/>
          <w:sz w:val="24"/>
        </w:rPr>
      </w:pPr>
      <w:r>
        <w:rPr>
          <w:rFonts w:ascii="Arial" w:eastAsia="Arial" w:hAnsi="Arial"/>
          <w:b/>
          <w:color w:val="333333"/>
          <w:sz w:val="24"/>
        </w:rPr>
        <w:t>(b)</w:t>
      </w:r>
      <w:r>
        <w:rPr>
          <w:rFonts w:ascii="Arial" w:eastAsia="Arial" w:hAnsi="Arial"/>
          <w:i/>
          <w:color w:val="333333"/>
          <w:sz w:val="24"/>
        </w:rPr>
        <w:t>Specific factors.</w:t>
      </w:r>
      <w:r>
        <w:rPr>
          <w:rFonts w:ascii="Arial" w:eastAsia="Arial" w:hAnsi="Arial"/>
          <w:color w:val="333333"/>
          <w:sz w:val="24"/>
        </w:rPr>
        <w:t xml:space="preserve"> In determining whether a person is suitable for Federal employment, only the following factors will be considered a basis for finding a person unsuitable and taking a suitability action:</w:t>
      </w:r>
    </w:p>
    <w:p w14:paraId="7F024FB4" w14:textId="77777777" w:rsidR="00C45D71" w:rsidRDefault="00C45D71">
      <w:pPr>
        <w:spacing w:line="163" w:lineRule="exact"/>
        <w:rPr>
          <w:rFonts w:ascii="Arial" w:eastAsia="Arial" w:hAnsi="Arial"/>
          <w:sz w:val="24"/>
        </w:rPr>
      </w:pPr>
    </w:p>
    <w:p w14:paraId="16B8A2C8" w14:textId="77777777" w:rsidR="00C45D71" w:rsidRDefault="00C45D71">
      <w:pPr>
        <w:numPr>
          <w:ilvl w:val="0"/>
          <w:numId w:val="55"/>
        </w:numPr>
        <w:tabs>
          <w:tab w:val="left" w:pos="600"/>
        </w:tabs>
        <w:spacing w:line="0" w:lineRule="atLeast"/>
        <w:ind w:left="600" w:hanging="360"/>
        <w:rPr>
          <w:rFonts w:ascii="Arial" w:eastAsia="Arial" w:hAnsi="Arial"/>
          <w:b/>
          <w:color w:val="333333"/>
          <w:sz w:val="24"/>
        </w:rPr>
      </w:pPr>
      <w:r>
        <w:rPr>
          <w:rFonts w:ascii="Arial" w:eastAsia="Arial" w:hAnsi="Arial"/>
          <w:color w:val="333333"/>
          <w:sz w:val="24"/>
        </w:rPr>
        <w:t>Misconduct or negligence in employment;</w:t>
      </w:r>
    </w:p>
    <w:p w14:paraId="444985D5" w14:textId="77777777" w:rsidR="00C45D71" w:rsidRDefault="00C45D71">
      <w:pPr>
        <w:spacing w:line="182" w:lineRule="exact"/>
        <w:rPr>
          <w:rFonts w:ascii="Arial" w:eastAsia="Arial" w:hAnsi="Arial"/>
          <w:b/>
          <w:color w:val="333333"/>
          <w:sz w:val="24"/>
        </w:rPr>
      </w:pPr>
    </w:p>
    <w:p w14:paraId="53A0188A" w14:textId="77777777" w:rsidR="00C45D71" w:rsidRDefault="00C45D71">
      <w:pPr>
        <w:numPr>
          <w:ilvl w:val="0"/>
          <w:numId w:val="55"/>
        </w:numPr>
        <w:tabs>
          <w:tab w:val="left" w:pos="600"/>
        </w:tabs>
        <w:spacing w:line="0" w:lineRule="atLeast"/>
        <w:ind w:left="600" w:hanging="360"/>
        <w:rPr>
          <w:rFonts w:ascii="Arial" w:eastAsia="Arial" w:hAnsi="Arial"/>
          <w:b/>
          <w:color w:val="333333"/>
          <w:sz w:val="24"/>
        </w:rPr>
      </w:pPr>
      <w:r>
        <w:rPr>
          <w:rFonts w:ascii="Arial" w:eastAsia="Arial" w:hAnsi="Arial"/>
          <w:color w:val="333333"/>
          <w:sz w:val="24"/>
        </w:rPr>
        <w:t>Criminal or dishonest conduct;</w:t>
      </w:r>
    </w:p>
    <w:p w14:paraId="3FDA5002" w14:textId="77777777" w:rsidR="00C45D71" w:rsidRDefault="00C45D71">
      <w:pPr>
        <w:spacing w:line="193" w:lineRule="exact"/>
        <w:rPr>
          <w:rFonts w:ascii="Arial" w:eastAsia="Arial" w:hAnsi="Arial"/>
          <w:b/>
          <w:color w:val="333333"/>
          <w:sz w:val="24"/>
        </w:rPr>
      </w:pPr>
    </w:p>
    <w:p w14:paraId="353C2974" w14:textId="77777777" w:rsidR="00C45D71" w:rsidRDefault="00C45D71">
      <w:pPr>
        <w:numPr>
          <w:ilvl w:val="0"/>
          <w:numId w:val="55"/>
        </w:numPr>
        <w:tabs>
          <w:tab w:val="left" w:pos="600"/>
        </w:tabs>
        <w:spacing w:line="249" w:lineRule="auto"/>
        <w:ind w:left="240" w:right="740"/>
        <w:rPr>
          <w:rFonts w:ascii="Arial" w:eastAsia="Arial" w:hAnsi="Arial"/>
          <w:b/>
          <w:color w:val="333333"/>
          <w:sz w:val="24"/>
        </w:rPr>
      </w:pPr>
      <w:r>
        <w:rPr>
          <w:rFonts w:ascii="Arial" w:eastAsia="Arial" w:hAnsi="Arial"/>
          <w:sz w:val="24"/>
        </w:rPr>
        <w:t>Material</w:t>
      </w:r>
      <w:r>
        <w:rPr>
          <w:rFonts w:ascii="Arial" w:eastAsia="Arial" w:hAnsi="Arial"/>
          <w:color w:val="333333"/>
          <w:sz w:val="24"/>
        </w:rPr>
        <w:t>, intentional false statement, or deception or fraud in examination or</w:t>
      </w:r>
      <w:r>
        <w:rPr>
          <w:rFonts w:ascii="Arial" w:eastAsia="Arial" w:hAnsi="Arial"/>
          <w:sz w:val="24"/>
        </w:rPr>
        <w:t xml:space="preserve"> </w:t>
      </w:r>
      <w:r>
        <w:rPr>
          <w:rFonts w:ascii="Arial" w:eastAsia="Arial" w:hAnsi="Arial"/>
          <w:color w:val="333333"/>
          <w:sz w:val="24"/>
        </w:rPr>
        <w:t>appointment;</w:t>
      </w:r>
    </w:p>
    <w:p w14:paraId="600F20FA" w14:textId="77777777" w:rsidR="00C45D71" w:rsidRDefault="00C45D71">
      <w:pPr>
        <w:spacing w:line="173" w:lineRule="exact"/>
        <w:rPr>
          <w:rFonts w:ascii="Arial" w:eastAsia="Arial" w:hAnsi="Arial"/>
          <w:b/>
          <w:color w:val="333333"/>
          <w:sz w:val="24"/>
        </w:rPr>
      </w:pPr>
    </w:p>
    <w:p w14:paraId="3F710EDB" w14:textId="77777777" w:rsidR="00C45D71" w:rsidRDefault="00C45D71">
      <w:pPr>
        <w:numPr>
          <w:ilvl w:val="0"/>
          <w:numId w:val="55"/>
        </w:numPr>
        <w:tabs>
          <w:tab w:val="left" w:pos="600"/>
        </w:tabs>
        <w:spacing w:line="0" w:lineRule="atLeast"/>
        <w:ind w:left="600" w:hanging="360"/>
        <w:rPr>
          <w:rFonts w:ascii="Arial" w:eastAsia="Arial" w:hAnsi="Arial"/>
          <w:b/>
          <w:color w:val="333333"/>
          <w:sz w:val="24"/>
        </w:rPr>
      </w:pPr>
      <w:r>
        <w:rPr>
          <w:rFonts w:ascii="Arial" w:eastAsia="Arial" w:hAnsi="Arial"/>
          <w:color w:val="333333"/>
          <w:sz w:val="24"/>
        </w:rPr>
        <w:t>Refusal to furnish testimony as required by</w:t>
      </w:r>
      <w:r>
        <w:rPr>
          <w:rFonts w:ascii="Arial" w:eastAsia="Arial" w:hAnsi="Arial"/>
          <w:color w:val="000000"/>
          <w:sz w:val="24"/>
        </w:rPr>
        <w:t xml:space="preserve"> § 5.4</w:t>
      </w:r>
      <w:r>
        <w:rPr>
          <w:rFonts w:ascii="Arial" w:eastAsia="Arial" w:hAnsi="Arial"/>
          <w:color w:val="333333"/>
          <w:sz w:val="24"/>
        </w:rPr>
        <w:t xml:space="preserve"> of this chapter;</w:t>
      </w:r>
    </w:p>
    <w:p w14:paraId="6F53C0F2" w14:textId="77777777" w:rsidR="00C45D71" w:rsidRDefault="00C45D71">
      <w:pPr>
        <w:spacing w:line="190" w:lineRule="exact"/>
        <w:rPr>
          <w:rFonts w:ascii="Arial" w:eastAsia="Arial" w:hAnsi="Arial"/>
          <w:b/>
          <w:color w:val="333333"/>
          <w:sz w:val="24"/>
        </w:rPr>
      </w:pPr>
    </w:p>
    <w:p w14:paraId="7B1DF880" w14:textId="77777777" w:rsidR="00C45D71" w:rsidRDefault="00C45D71">
      <w:pPr>
        <w:numPr>
          <w:ilvl w:val="0"/>
          <w:numId w:val="55"/>
        </w:numPr>
        <w:tabs>
          <w:tab w:val="left" w:pos="600"/>
        </w:tabs>
        <w:spacing w:line="256" w:lineRule="auto"/>
        <w:ind w:left="240" w:right="140"/>
        <w:rPr>
          <w:rFonts w:ascii="Arial" w:eastAsia="Arial" w:hAnsi="Arial"/>
          <w:b/>
          <w:color w:val="333333"/>
          <w:sz w:val="24"/>
        </w:rPr>
      </w:pPr>
      <w:r>
        <w:rPr>
          <w:rFonts w:ascii="Arial" w:eastAsia="Arial" w:hAnsi="Arial"/>
          <w:color w:val="333333"/>
          <w:sz w:val="24"/>
        </w:rPr>
        <w:t>Alcohol abuse, without evidence of substantial rehabilitation, of a nature and duration that suggests that the</w:t>
      </w:r>
      <w:r>
        <w:rPr>
          <w:rFonts w:ascii="Arial" w:eastAsia="Arial" w:hAnsi="Arial"/>
          <w:color w:val="000000"/>
          <w:sz w:val="24"/>
        </w:rPr>
        <w:t xml:space="preserve"> applicant</w:t>
      </w:r>
      <w:r>
        <w:rPr>
          <w:rFonts w:ascii="Arial" w:eastAsia="Arial" w:hAnsi="Arial"/>
          <w:color w:val="333333"/>
          <w:sz w:val="24"/>
        </w:rPr>
        <w:t xml:space="preserve"> or</w:t>
      </w:r>
      <w:r>
        <w:rPr>
          <w:rFonts w:ascii="Arial" w:eastAsia="Arial" w:hAnsi="Arial"/>
          <w:color w:val="000000"/>
          <w:sz w:val="24"/>
        </w:rPr>
        <w:t xml:space="preserve"> appointee</w:t>
      </w:r>
      <w:r>
        <w:rPr>
          <w:rFonts w:ascii="Arial" w:eastAsia="Arial" w:hAnsi="Arial"/>
          <w:color w:val="333333"/>
          <w:sz w:val="24"/>
        </w:rPr>
        <w:t xml:space="preserve"> would be prevented from performing the duties of the position in question, or would constitute a direct threat to the property or safety of the</w:t>
      </w:r>
      <w:r>
        <w:rPr>
          <w:rFonts w:ascii="Arial" w:eastAsia="Arial" w:hAnsi="Arial"/>
          <w:color w:val="000000"/>
          <w:sz w:val="24"/>
        </w:rPr>
        <w:t xml:space="preserve"> applicant</w:t>
      </w:r>
      <w:r>
        <w:rPr>
          <w:rFonts w:ascii="Arial" w:eastAsia="Arial" w:hAnsi="Arial"/>
          <w:color w:val="333333"/>
          <w:sz w:val="24"/>
        </w:rPr>
        <w:t xml:space="preserve"> or</w:t>
      </w:r>
      <w:r>
        <w:rPr>
          <w:rFonts w:ascii="Arial" w:eastAsia="Arial" w:hAnsi="Arial"/>
          <w:color w:val="000000"/>
          <w:sz w:val="24"/>
        </w:rPr>
        <w:t xml:space="preserve"> appointee</w:t>
      </w:r>
      <w:r>
        <w:rPr>
          <w:rFonts w:ascii="Arial" w:eastAsia="Arial" w:hAnsi="Arial"/>
          <w:color w:val="333333"/>
          <w:sz w:val="24"/>
        </w:rPr>
        <w:t xml:space="preserve"> or others;</w:t>
      </w:r>
    </w:p>
    <w:p w14:paraId="47D3389E" w14:textId="77777777" w:rsidR="00C45D71" w:rsidRDefault="00C45D71">
      <w:pPr>
        <w:spacing w:line="176" w:lineRule="exact"/>
        <w:rPr>
          <w:rFonts w:ascii="Arial" w:eastAsia="Arial" w:hAnsi="Arial"/>
          <w:b/>
          <w:color w:val="333333"/>
          <w:sz w:val="24"/>
        </w:rPr>
      </w:pPr>
    </w:p>
    <w:p w14:paraId="0D2FD174" w14:textId="77777777" w:rsidR="00C45D71" w:rsidRDefault="00C45D71">
      <w:pPr>
        <w:numPr>
          <w:ilvl w:val="0"/>
          <w:numId w:val="55"/>
        </w:numPr>
        <w:tabs>
          <w:tab w:val="left" w:pos="600"/>
        </w:tabs>
        <w:spacing w:line="249" w:lineRule="auto"/>
        <w:ind w:left="240" w:right="180"/>
        <w:rPr>
          <w:rFonts w:ascii="Arial" w:eastAsia="Arial" w:hAnsi="Arial"/>
          <w:b/>
          <w:color w:val="333333"/>
          <w:sz w:val="24"/>
        </w:rPr>
      </w:pPr>
      <w:r>
        <w:rPr>
          <w:rFonts w:ascii="Arial" w:eastAsia="Arial" w:hAnsi="Arial"/>
          <w:color w:val="333333"/>
          <w:sz w:val="24"/>
        </w:rPr>
        <w:t>Illegal use of narcotics, drugs, or other controlled substances without evidence of substantial rehabilitation;</w:t>
      </w:r>
    </w:p>
    <w:p w14:paraId="7E8310A0" w14:textId="77777777" w:rsidR="00C45D71" w:rsidRDefault="00C45D71">
      <w:pPr>
        <w:spacing w:line="180" w:lineRule="exact"/>
        <w:rPr>
          <w:rFonts w:ascii="Arial" w:eastAsia="Arial" w:hAnsi="Arial"/>
          <w:b/>
          <w:color w:val="333333"/>
          <w:sz w:val="24"/>
        </w:rPr>
      </w:pPr>
    </w:p>
    <w:p w14:paraId="0521C0E4" w14:textId="77777777" w:rsidR="00C45D71" w:rsidRDefault="00C45D71">
      <w:pPr>
        <w:numPr>
          <w:ilvl w:val="0"/>
          <w:numId w:val="55"/>
        </w:numPr>
        <w:tabs>
          <w:tab w:val="left" w:pos="600"/>
        </w:tabs>
        <w:spacing w:line="249" w:lineRule="auto"/>
        <w:ind w:left="240" w:right="460"/>
        <w:rPr>
          <w:rFonts w:ascii="Arial" w:eastAsia="Arial" w:hAnsi="Arial"/>
          <w:b/>
          <w:color w:val="333333"/>
          <w:sz w:val="24"/>
        </w:rPr>
      </w:pPr>
      <w:r>
        <w:rPr>
          <w:rFonts w:ascii="Arial" w:eastAsia="Arial" w:hAnsi="Arial"/>
          <w:color w:val="333333"/>
          <w:sz w:val="24"/>
        </w:rPr>
        <w:t>Knowing and willful engagement in acts or activities designed to overthrow the U.S. Government by force; and</w:t>
      </w:r>
    </w:p>
    <w:p w14:paraId="7AF19A8E" w14:textId="77777777" w:rsidR="00C45D71" w:rsidRDefault="00C45D71">
      <w:pPr>
        <w:spacing w:line="183" w:lineRule="exact"/>
        <w:rPr>
          <w:rFonts w:ascii="Arial" w:eastAsia="Arial" w:hAnsi="Arial"/>
          <w:b/>
          <w:color w:val="333333"/>
          <w:sz w:val="24"/>
        </w:rPr>
      </w:pPr>
    </w:p>
    <w:p w14:paraId="21C32E7A" w14:textId="77777777" w:rsidR="00C45D71" w:rsidRDefault="00C45D71">
      <w:pPr>
        <w:numPr>
          <w:ilvl w:val="0"/>
          <w:numId w:val="55"/>
        </w:numPr>
        <w:tabs>
          <w:tab w:val="left" w:pos="600"/>
        </w:tabs>
        <w:spacing w:line="249" w:lineRule="auto"/>
        <w:ind w:left="240" w:right="740"/>
        <w:rPr>
          <w:rFonts w:ascii="Arial" w:eastAsia="Arial" w:hAnsi="Arial"/>
          <w:b/>
          <w:color w:val="333333"/>
          <w:sz w:val="24"/>
        </w:rPr>
      </w:pPr>
      <w:r>
        <w:rPr>
          <w:rFonts w:ascii="Arial" w:eastAsia="Arial" w:hAnsi="Arial"/>
          <w:color w:val="333333"/>
          <w:sz w:val="24"/>
        </w:rPr>
        <w:t>Any statutory or regulatory bar which prevents the lawful employment of the person involved in the position in question.</w:t>
      </w:r>
    </w:p>
    <w:p w14:paraId="57DABF95" w14:textId="77777777" w:rsidR="00C45D71" w:rsidRDefault="00C45D71">
      <w:pPr>
        <w:spacing w:line="183" w:lineRule="exact"/>
        <w:rPr>
          <w:rFonts w:ascii="Arial" w:eastAsia="Arial" w:hAnsi="Arial"/>
          <w:sz w:val="24"/>
        </w:rPr>
      </w:pPr>
    </w:p>
    <w:p w14:paraId="7DF498FB" w14:textId="77777777" w:rsidR="00C45D71" w:rsidRDefault="00C45D71">
      <w:pPr>
        <w:spacing w:line="254" w:lineRule="auto"/>
        <w:ind w:right="540"/>
        <w:rPr>
          <w:rFonts w:ascii="Arial" w:eastAsia="Arial" w:hAnsi="Arial"/>
          <w:color w:val="333333"/>
          <w:sz w:val="24"/>
        </w:rPr>
      </w:pPr>
      <w:r>
        <w:rPr>
          <w:rFonts w:ascii="Arial" w:eastAsia="Arial" w:hAnsi="Arial"/>
          <w:b/>
          <w:color w:val="333333"/>
          <w:sz w:val="24"/>
        </w:rPr>
        <w:t>(c)</w:t>
      </w:r>
      <w:r>
        <w:rPr>
          <w:rFonts w:ascii="Arial" w:eastAsia="Arial" w:hAnsi="Arial"/>
          <w:i/>
          <w:color w:val="333333"/>
          <w:sz w:val="24"/>
        </w:rPr>
        <w:t>Additional considerations.</w:t>
      </w:r>
      <w:r>
        <w:rPr>
          <w:rFonts w:ascii="Arial" w:eastAsia="Arial" w:hAnsi="Arial"/>
          <w:color w:val="000000"/>
          <w:sz w:val="24"/>
        </w:rPr>
        <w:t xml:space="preserve"> OPM</w:t>
      </w:r>
      <w:r>
        <w:rPr>
          <w:rFonts w:ascii="Arial" w:eastAsia="Arial" w:hAnsi="Arial"/>
          <w:color w:val="333333"/>
          <w:sz w:val="24"/>
        </w:rPr>
        <w:t xml:space="preserve"> and agencies must consider any of the following</w:t>
      </w:r>
      <w:r>
        <w:rPr>
          <w:rFonts w:ascii="Arial" w:eastAsia="Arial" w:hAnsi="Arial"/>
          <w:color w:val="000000"/>
          <w:sz w:val="24"/>
        </w:rPr>
        <w:t xml:space="preserve"> additional considerations</w:t>
      </w:r>
      <w:r>
        <w:rPr>
          <w:rFonts w:ascii="Arial" w:eastAsia="Arial" w:hAnsi="Arial"/>
          <w:color w:val="333333"/>
          <w:sz w:val="24"/>
        </w:rPr>
        <w:t xml:space="preserve"> to the extent</w:t>
      </w:r>
      <w:r>
        <w:rPr>
          <w:rFonts w:ascii="Arial" w:eastAsia="Arial" w:hAnsi="Arial"/>
          <w:color w:val="000000"/>
          <w:sz w:val="24"/>
        </w:rPr>
        <w:t xml:space="preserve"> OPM</w:t>
      </w:r>
      <w:r>
        <w:rPr>
          <w:rFonts w:ascii="Arial" w:eastAsia="Arial" w:hAnsi="Arial"/>
          <w:color w:val="333333"/>
          <w:sz w:val="24"/>
        </w:rPr>
        <w:t xml:space="preserve"> or the relevant</w:t>
      </w:r>
      <w:r>
        <w:rPr>
          <w:rFonts w:ascii="Arial" w:eastAsia="Arial" w:hAnsi="Arial"/>
          <w:color w:val="000000"/>
          <w:sz w:val="24"/>
        </w:rPr>
        <w:t xml:space="preserve"> agency</w:t>
      </w:r>
      <w:r>
        <w:rPr>
          <w:rFonts w:ascii="Arial" w:eastAsia="Arial" w:hAnsi="Arial"/>
          <w:color w:val="333333"/>
          <w:sz w:val="24"/>
        </w:rPr>
        <w:t>, in its sole discretion, deems any of them pertinent to the individual case:</w:t>
      </w:r>
    </w:p>
    <w:p w14:paraId="2B9DDDEE" w14:textId="77777777" w:rsidR="00C45D71" w:rsidRDefault="00C45D71">
      <w:pPr>
        <w:spacing w:line="177" w:lineRule="exact"/>
        <w:rPr>
          <w:rFonts w:ascii="Arial" w:eastAsia="Arial" w:hAnsi="Arial"/>
          <w:sz w:val="24"/>
        </w:rPr>
      </w:pPr>
    </w:p>
    <w:p w14:paraId="17A3D85D" w14:textId="74E3EE47" w:rsidR="00C45D71" w:rsidRDefault="00C45D71" w:rsidP="000121A7">
      <w:pPr>
        <w:numPr>
          <w:ilvl w:val="0"/>
          <w:numId w:val="56"/>
        </w:numPr>
        <w:tabs>
          <w:tab w:val="left" w:pos="600"/>
        </w:tabs>
        <w:spacing w:line="235" w:lineRule="auto"/>
        <w:ind w:left="600" w:right="200" w:hanging="360"/>
        <w:rPr>
          <w:rFonts w:ascii="Arial" w:eastAsia="Arial" w:hAnsi="Arial"/>
          <w:sz w:val="22"/>
        </w:rPr>
        <w:sectPr w:rsidR="00C45D71">
          <w:pgSz w:w="12240" w:h="15840"/>
          <w:pgMar w:top="1440" w:right="1440" w:bottom="458" w:left="1440" w:header="0" w:footer="0" w:gutter="0"/>
          <w:cols w:space="0" w:equalWidth="0">
            <w:col w:w="9360"/>
          </w:cols>
          <w:docGrid w:linePitch="360"/>
        </w:sectPr>
      </w:pPr>
      <w:r>
        <w:rPr>
          <w:rFonts w:ascii="Arial" w:eastAsia="Arial" w:hAnsi="Arial"/>
          <w:color w:val="333333"/>
          <w:sz w:val="24"/>
        </w:rPr>
        <w:t>The nature of the position for which the person is applying or in which the person is employed;</w:t>
      </w:r>
    </w:p>
    <w:p w14:paraId="03B0236F" w14:textId="77777777" w:rsidR="00C45D71" w:rsidRDefault="00C45D71">
      <w:pPr>
        <w:numPr>
          <w:ilvl w:val="0"/>
          <w:numId w:val="57"/>
        </w:numPr>
        <w:tabs>
          <w:tab w:val="left" w:pos="600"/>
        </w:tabs>
        <w:spacing w:line="0" w:lineRule="atLeast"/>
        <w:ind w:left="600" w:hanging="360"/>
        <w:rPr>
          <w:rFonts w:ascii="Arial" w:eastAsia="Arial" w:hAnsi="Arial"/>
          <w:b/>
          <w:color w:val="333333"/>
          <w:sz w:val="24"/>
        </w:rPr>
      </w:pPr>
      <w:bookmarkStart w:id="57" w:name="page62"/>
      <w:bookmarkEnd w:id="57"/>
      <w:r>
        <w:rPr>
          <w:rFonts w:ascii="Arial" w:eastAsia="Arial" w:hAnsi="Arial"/>
          <w:color w:val="333333"/>
          <w:sz w:val="24"/>
        </w:rPr>
        <w:t>The nature and seriousness of the conduct;</w:t>
      </w:r>
    </w:p>
    <w:p w14:paraId="174BFCEB" w14:textId="77777777" w:rsidR="00C45D71" w:rsidRDefault="00C45D71">
      <w:pPr>
        <w:numPr>
          <w:ilvl w:val="0"/>
          <w:numId w:val="57"/>
        </w:numPr>
        <w:tabs>
          <w:tab w:val="left" w:pos="600"/>
        </w:tabs>
        <w:spacing w:line="0" w:lineRule="atLeast"/>
        <w:ind w:left="600" w:hanging="360"/>
        <w:rPr>
          <w:rFonts w:ascii="Arial" w:eastAsia="Arial" w:hAnsi="Arial"/>
          <w:b/>
          <w:color w:val="333333"/>
          <w:sz w:val="24"/>
        </w:rPr>
      </w:pPr>
      <w:r>
        <w:rPr>
          <w:rFonts w:ascii="Arial" w:eastAsia="Arial" w:hAnsi="Arial"/>
          <w:color w:val="333333"/>
          <w:sz w:val="24"/>
        </w:rPr>
        <w:t>The circumstances surrounding the conduct;</w:t>
      </w:r>
    </w:p>
    <w:p w14:paraId="5932818F" w14:textId="77777777" w:rsidR="00C45D71" w:rsidRDefault="00C45D71">
      <w:pPr>
        <w:numPr>
          <w:ilvl w:val="0"/>
          <w:numId w:val="57"/>
        </w:numPr>
        <w:tabs>
          <w:tab w:val="left" w:pos="600"/>
        </w:tabs>
        <w:spacing w:line="0" w:lineRule="atLeast"/>
        <w:ind w:left="600" w:hanging="360"/>
        <w:rPr>
          <w:rFonts w:ascii="Arial" w:eastAsia="Arial" w:hAnsi="Arial"/>
          <w:b/>
          <w:color w:val="333333"/>
          <w:sz w:val="24"/>
        </w:rPr>
      </w:pPr>
      <w:r>
        <w:rPr>
          <w:rFonts w:ascii="Arial" w:eastAsia="Arial" w:hAnsi="Arial"/>
          <w:color w:val="333333"/>
          <w:sz w:val="24"/>
        </w:rPr>
        <w:t>The recency of the conduct;</w:t>
      </w:r>
    </w:p>
    <w:p w14:paraId="01A14204" w14:textId="77777777" w:rsidR="00C45D71" w:rsidRDefault="00C45D71">
      <w:pPr>
        <w:numPr>
          <w:ilvl w:val="0"/>
          <w:numId w:val="57"/>
        </w:numPr>
        <w:tabs>
          <w:tab w:val="left" w:pos="600"/>
        </w:tabs>
        <w:spacing w:line="0" w:lineRule="atLeast"/>
        <w:ind w:left="600" w:hanging="360"/>
        <w:rPr>
          <w:rFonts w:ascii="Arial" w:eastAsia="Arial" w:hAnsi="Arial"/>
          <w:b/>
          <w:color w:val="333333"/>
          <w:sz w:val="24"/>
        </w:rPr>
      </w:pPr>
      <w:r>
        <w:rPr>
          <w:rFonts w:ascii="Arial" w:eastAsia="Arial" w:hAnsi="Arial"/>
          <w:color w:val="333333"/>
          <w:sz w:val="24"/>
        </w:rPr>
        <w:t>The age of the person involved at the time of the conduct;</w:t>
      </w:r>
    </w:p>
    <w:p w14:paraId="226E389F" w14:textId="77777777" w:rsidR="00C45D71" w:rsidRDefault="00C45D71">
      <w:pPr>
        <w:numPr>
          <w:ilvl w:val="0"/>
          <w:numId w:val="57"/>
        </w:numPr>
        <w:tabs>
          <w:tab w:val="left" w:pos="600"/>
        </w:tabs>
        <w:spacing w:line="0" w:lineRule="atLeast"/>
        <w:ind w:left="600" w:hanging="360"/>
        <w:rPr>
          <w:rFonts w:ascii="Arial" w:eastAsia="Arial" w:hAnsi="Arial"/>
          <w:b/>
          <w:color w:val="333333"/>
          <w:sz w:val="24"/>
        </w:rPr>
      </w:pPr>
      <w:r>
        <w:rPr>
          <w:rFonts w:ascii="Arial" w:eastAsia="Arial" w:hAnsi="Arial"/>
          <w:color w:val="333333"/>
          <w:sz w:val="24"/>
        </w:rPr>
        <w:t>Contributing societal conditions; and</w:t>
      </w:r>
    </w:p>
    <w:p w14:paraId="797EE2D5" w14:textId="0359667E" w:rsidR="000121A7" w:rsidRDefault="00C45D71" w:rsidP="000121A7">
      <w:pPr>
        <w:numPr>
          <w:ilvl w:val="0"/>
          <w:numId w:val="57"/>
        </w:numPr>
        <w:tabs>
          <w:tab w:val="left" w:pos="600"/>
        </w:tabs>
        <w:spacing w:line="0" w:lineRule="atLeast"/>
        <w:ind w:left="600" w:hanging="360"/>
        <w:rPr>
          <w:rFonts w:ascii="Arial" w:eastAsia="Arial" w:hAnsi="Arial"/>
          <w:sz w:val="22"/>
        </w:rPr>
      </w:pPr>
      <w:r>
        <w:rPr>
          <w:rFonts w:ascii="Arial" w:eastAsia="Arial" w:hAnsi="Arial"/>
          <w:color w:val="333333"/>
          <w:sz w:val="24"/>
        </w:rPr>
        <w:t>The absence or presence of rehabilitation or efforts toward rehabilitation.</w:t>
      </w:r>
    </w:p>
    <w:p w14:paraId="0A31EBC3" w14:textId="4783A90A" w:rsidR="00C45D71" w:rsidRDefault="00C45D71">
      <w:pPr>
        <w:spacing w:line="0" w:lineRule="atLeast"/>
        <w:rPr>
          <w:rFonts w:ascii="Arial" w:eastAsia="Arial" w:hAnsi="Arial"/>
          <w:sz w:val="22"/>
        </w:rPr>
      </w:pPr>
    </w:p>
    <w:sectPr w:rsidR="00C45D71">
      <w:pgSz w:w="12240" w:h="15840"/>
      <w:pgMar w:top="1439" w:right="1440" w:bottom="458"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7384A" w14:textId="77777777" w:rsidR="00303C8F" w:rsidRDefault="00303C8F" w:rsidP="00AC7583">
      <w:r>
        <w:separator/>
      </w:r>
    </w:p>
  </w:endnote>
  <w:endnote w:type="continuationSeparator" w:id="0">
    <w:p w14:paraId="566B5BB0" w14:textId="77777777" w:rsidR="00303C8F" w:rsidRDefault="00303C8F" w:rsidP="00AC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528A" w14:textId="77777777" w:rsidR="005C02D8" w:rsidRDefault="005C02D8" w:rsidP="005C02D8">
    <w:pPr>
      <w:pStyle w:val="Footer"/>
    </w:pPr>
  </w:p>
  <w:p w14:paraId="04BCDE09" w14:textId="7B9A6B0C" w:rsidR="009B54C0" w:rsidRDefault="005C02D8" w:rsidP="005C02D8">
    <w:pPr>
      <w:pStyle w:val="Footer"/>
      <w:pBdr>
        <w:top w:val="single" w:sz="4" w:space="1" w:color="D9D9D9"/>
      </w:pBdr>
    </w:pPr>
    <w:r>
      <w:t>G. V. (Sonny) Montgomery VA</w:t>
    </w:r>
    <w:r>
      <w:t xml:space="preserve"> Medical Center</w:t>
    </w:r>
    <w:r>
      <w:t>- Psychology Internship Brochure</w:t>
    </w:r>
    <w:r>
      <w:t xml:space="preserve">                                             </w:t>
    </w:r>
    <w:r>
      <w:fldChar w:fldCharType="begin"/>
    </w:r>
    <w:r>
      <w:instrText xml:space="preserve"> PAGE   \* MERGEFORMAT </w:instrText>
    </w:r>
    <w:r>
      <w:fldChar w:fldCharType="separate"/>
    </w:r>
    <w:r>
      <w:t>4</w:t>
    </w:r>
    <w:r>
      <w:rPr>
        <w:noProof/>
      </w:rPr>
      <w:fldChar w:fldCharType="end"/>
    </w:r>
    <w:r>
      <w:t xml:space="preserve"> | </w:t>
    </w:r>
    <w:r w:rsidRPr="009B54C0">
      <w:rPr>
        <w:color w:val="7F7F7F"/>
        <w:spacing w:val="60"/>
      </w:rPr>
      <w:t>Page</w:t>
    </w:r>
  </w:p>
  <w:p w14:paraId="3566196D" w14:textId="77777777" w:rsidR="005C02D8" w:rsidRDefault="005C0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4A720" w14:textId="77777777" w:rsidR="00303C8F" w:rsidRDefault="00303C8F" w:rsidP="00AC7583">
      <w:r>
        <w:separator/>
      </w:r>
    </w:p>
  </w:footnote>
  <w:footnote w:type="continuationSeparator" w:id="0">
    <w:p w14:paraId="6CBE5031" w14:textId="77777777" w:rsidR="00303C8F" w:rsidRDefault="00303C8F" w:rsidP="00AC7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2901D82"/>
    <w:lvl w:ilvl="0" w:tplc="E9C6D056">
      <w:start w:val="1"/>
      <w:numFmt w:val="bullet"/>
      <w:lvlText w:val="•"/>
      <w:lvlJc w:val="left"/>
    </w:lvl>
    <w:lvl w:ilvl="1" w:tplc="210C3B60">
      <w:start w:val="1"/>
      <w:numFmt w:val="bullet"/>
      <w:lvlText w:val=""/>
      <w:lvlJc w:val="left"/>
    </w:lvl>
    <w:lvl w:ilvl="2" w:tplc="334E9BDA">
      <w:start w:val="1"/>
      <w:numFmt w:val="bullet"/>
      <w:lvlText w:val=""/>
      <w:lvlJc w:val="left"/>
    </w:lvl>
    <w:lvl w:ilvl="3" w:tplc="79123AAA">
      <w:start w:val="1"/>
      <w:numFmt w:val="bullet"/>
      <w:lvlText w:val=""/>
      <w:lvlJc w:val="left"/>
    </w:lvl>
    <w:lvl w:ilvl="4" w:tplc="DE88BD5A">
      <w:start w:val="1"/>
      <w:numFmt w:val="bullet"/>
      <w:lvlText w:val=""/>
      <w:lvlJc w:val="left"/>
    </w:lvl>
    <w:lvl w:ilvl="5" w:tplc="D5500C5E">
      <w:start w:val="1"/>
      <w:numFmt w:val="bullet"/>
      <w:lvlText w:val=""/>
      <w:lvlJc w:val="left"/>
    </w:lvl>
    <w:lvl w:ilvl="6" w:tplc="E3E6A986">
      <w:start w:val="1"/>
      <w:numFmt w:val="bullet"/>
      <w:lvlText w:val=""/>
      <w:lvlJc w:val="left"/>
    </w:lvl>
    <w:lvl w:ilvl="7" w:tplc="1B282F5C">
      <w:start w:val="1"/>
      <w:numFmt w:val="bullet"/>
      <w:lvlText w:val=""/>
      <w:lvlJc w:val="left"/>
    </w:lvl>
    <w:lvl w:ilvl="8" w:tplc="630AD574">
      <w:start w:val="1"/>
      <w:numFmt w:val="bullet"/>
      <w:lvlText w:val=""/>
      <w:lvlJc w:val="left"/>
    </w:lvl>
  </w:abstractNum>
  <w:abstractNum w:abstractNumId="1" w15:restartNumberingAfterBreak="0">
    <w:nsid w:val="00000002"/>
    <w:multiLevelType w:val="hybridMultilevel"/>
    <w:tmpl w:val="3A95F874"/>
    <w:lvl w:ilvl="0" w:tplc="EC262446">
      <w:start w:val="1"/>
      <w:numFmt w:val="bullet"/>
      <w:lvlText w:val="•"/>
      <w:lvlJc w:val="left"/>
    </w:lvl>
    <w:lvl w:ilvl="1" w:tplc="04489DE4">
      <w:start w:val="1"/>
      <w:numFmt w:val="bullet"/>
      <w:lvlText w:val=""/>
      <w:lvlJc w:val="left"/>
    </w:lvl>
    <w:lvl w:ilvl="2" w:tplc="D078163E">
      <w:start w:val="1"/>
      <w:numFmt w:val="bullet"/>
      <w:lvlText w:val=""/>
      <w:lvlJc w:val="left"/>
    </w:lvl>
    <w:lvl w:ilvl="3" w:tplc="C0C4C0FA">
      <w:start w:val="1"/>
      <w:numFmt w:val="bullet"/>
      <w:lvlText w:val=""/>
      <w:lvlJc w:val="left"/>
    </w:lvl>
    <w:lvl w:ilvl="4" w:tplc="E3024988">
      <w:start w:val="1"/>
      <w:numFmt w:val="bullet"/>
      <w:lvlText w:val=""/>
      <w:lvlJc w:val="left"/>
    </w:lvl>
    <w:lvl w:ilvl="5" w:tplc="5802D49C">
      <w:start w:val="1"/>
      <w:numFmt w:val="bullet"/>
      <w:lvlText w:val=""/>
      <w:lvlJc w:val="left"/>
    </w:lvl>
    <w:lvl w:ilvl="6" w:tplc="0728F260">
      <w:start w:val="1"/>
      <w:numFmt w:val="bullet"/>
      <w:lvlText w:val=""/>
      <w:lvlJc w:val="left"/>
    </w:lvl>
    <w:lvl w:ilvl="7" w:tplc="F5263BC0">
      <w:start w:val="1"/>
      <w:numFmt w:val="bullet"/>
      <w:lvlText w:val=""/>
      <w:lvlJc w:val="left"/>
    </w:lvl>
    <w:lvl w:ilvl="8" w:tplc="9558E358">
      <w:start w:val="1"/>
      <w:numFmt w:val="bullet"/>
      <w:lvlText w:val=""/>
      <w:lvlJc w:val="left"/>
    </w:lvl>
  </w:abstractNum>
  <w:abstractNum w:abstractNumId="2" w15:restartNumberingAfterBreak="0">
    <w:nsid w:val="00000003"/>
    <w:multiLevelType w:val="hybridMultilevel"/>
    <w:tmpl w:val="08138640"/>
    <w:lvl w:ilvl="0" w:tplc="D9CE39EC">
      <w:start w:val="1"/>
      <w:numFmt w:val="bullet"/>
      <w:lvlText w:val="•"/>
      <w:lvlJc w:val="left"/>
    </w:lvl>
    <w:lvl w:ilvl="1" w:tplc="641A96A6">
      <w:start w:val="1"/>
      <w:numFmt w:val="bullet"/>
      <w:lvlText w:val=""/>
      <w:lvlJc w:val="left"/>
    </w:lvl>
    <w:lvl w:ilvl="2" w:tplc="CEAC24B6">
      <w:start w:val="1"/>
      <w:numFmt w:val="bullet"/>
      <w:lvlText w:val=""/>
      <w:lvlJc w:val="left"/>
    </w:lvl>
    <w:lvl w:ilvl="3" w:tplc="CCFEE564">
      <w:start w:val="1"/>
      <w:numFmt w:val="bullet"/>
      <w:lvlText w:val=""/>
      <w:lvlJc w:val="left"/>
    </w:lvl>
    <w:lvl w:ilvl="4" w:tplc="CEAC2992">
      <w:start w:val="1"/>
      <w:numFmt w:val="bullet"/>
      <w:lvlText w:val=""/>
      <w:lvlJc w:val="left"/>
    </w:lvl>
    <w:lvl w:ilvl="5" w:tplc="429EF42C">
      <w:start w:val="1"/>
      <w:numFmt w:val="bullet"/>
      <w:lvlText w:val=""/>
      <w:lvlJc w:val="left"/>
    </w:lvl>
    <w:lvl w:ilvl="6" w:tplc="C0A4EA20">
      <w:start w:val="1"/>
      <w:numFmt w:val="bullet"/>
      <w:lvlText w:val=""/>
      <w:lvlJc w:val="left"/>
    </w:lvl>
    <w:lvl w:ilvl="7" w:tplc="71D68C5C">
      <w:start w:val="1"/>
      <w:numFmt w:val="bullet"/>
      <w:lvlText w:val=""/>
      <w:lvlJc w:val="left"/>
    </w:lvl>
    <w:lvl w:ilvl="8" w:tplc="19C88054">
      <w:start w:val="1"/>
      <w:numFmt w:val="bullet"/>
      <w:lvlText w:val=""/>
      <w:lvlJc w:val="left"/>
    </w:lvl>
  </w:abstractNum>
  <w:abstractNum w:abstractNumId="3" w15:restartNumberingAfterBreak="0">
    <w:nsid w:val="00000004"/>
    <w:multiLevelType w:val="hybridMultilevel"/>
    <w:tmpl w:val="1E7FF520"/>
    <w:lvl w:ilvl="0" w:tplc="831EBC8A">
      <w:start w:val="1"/>
      <w:numFmt w:val="bullet"/>
      <w:lvlText w:val="•"/>
      <w:lvlJc w:val="left"/>
    </w:lvl>
    <w:lvl w:ilvl="1" w:tplc="B43E3F34">
      <w:start w:val="1"/>
      <w:numFmt w:val="bullet"/>
      <w:lvlText w:val=""/>
      <w:lvlJc w:val="left"/>
    </w:lvl>
    <w:lvl w:ilvl="2" w:tplc="0EC0486A">
      <w:start w:val="1"/>
      <w:numFmt w:val="bullet"/>
      <w:lvlText w:val=""/>
      <w:lvlJc w:val="left"/>
    </w:lvl>
    <w:lvl w:ilvl="3" w:tplc="84BC8E52">
      <w:start w:val="1"/>
      <w:numFmt w:val="bullet"/>
      <w:lvlText w:val=""/>
      <w:lvlJc w:val="left"/>
    </w:lvl>
    <w:lvl w:ilvl="4" w:tplc="79AA13A0">
      <w:start w:val="1"/>
      <w:numFmt w:val="bullet"/>
      <w:lvlText w:val=""/>
      <w:lvlJc w:val="left"/>
    </w:lvl>
    <w:lvl w:ilvl="5" w:tplc="555C0AFC">
      <w:start w:val="1"/>
      <w:numFmt w:val="bullet"/>
      <w:lvlText w:val=""/>
      <w:lvlJc w:val="left"/>
    </w:lvl>
    <w:lvl w:ilvl="6" w:tplc="E3E6941E">
      <w:start w:val="1"/>
      <w:numFmt w:val="bullet"/>
      <w:lvlText w:val=""/>
      <w:lvlJc w:val="left"/>
    </w:lvl>
    <w:lvl w:ilvl="7" w:tplc="C3DA10D6">
      <w:start w:val="1"/>
      <w:numFmt w:val="bullet"/>
      <w:lvlText w:val=""/>
      <w:lvlJc w:val="left"/>
    </w:lvl>
    <w:lvl w:ilvl="8" w:tplc="33768B8C">
      <w:start w:val="1"/>
      <w:numFmt w:val="bullet"/>
      <w:lvlText w:val=""/>
      <w:lvlJc w:val="left"/>
    </w:lvl>
  </w:abstractNum>
  <w:abstractNum w:abstractNumId="4" w15:restartNumberingAfterBreak="0">
    <w:nsid w:val="00000005"/>
    <w:multiLevelType w:val="hybridMultilevel"/>
    <w:tmpl w:val="7C3DBD3C"/>
    <w:lvl w:ilvl="0" w:tplc="DD360B7C">
      <w:start w:val="1"/>
      <w:numFmt w:val="bullet"/>
      <w:lvlText w:val="•"/>
      <w:lvlJc w:val="left"/>
    </w:lvl>
    <w:lvl w:ilvl="1" w:tplc="EA1827C4">
      <w:start w:val="1"/>
      <w:numFmt w:val="bullet"/>
      <w:lvlText w:val=""/>
      <w:lvlJc w:val="left"/>
    </w:lvl>
    <w:lvl w:ilvl="2" w:tplc="EB6C1DD4">
      <w:start w:val="1"/>
      <w:numFmt w:val="bullet"/>
      <w:lvlText w:val=""/>
      <w:lvlJc w:val="left"/>
    </w:lvl>
    <w:lvl w:ilvl="3" w:tplc="C3E6F9D0">
      <w:start w:val="1"/>
      <w:numFmt w:val="bullet"/>
      <w:lvlText w:val=""/>
      <w:lvlJc w:val="left"/>
    </w:lvl>
    <w:lvl w:ilvl="4" w:tplc="46049A28">
      <w:start w:val="1"/>
      <w:numFmt w:val="bullet"/>
      <w:lvlText w:val=""/>
      <w:lvlJc w:val="left"/>
    </w:lvl>
    <w:lvl w:ilvl="5" w:tplc="804A232C">
      <w:start w:val="1"/>
      <w:numFmt w:val="bullet"/>
      <w:lvlText w:val=""/>
      <w:lvlJc w:val="left"/>
    </w:lvl>
    <w:lvl w:ilvl="6" w:tplc="AD7E3F64">
      <w:start w:val="1"/>
      <w:numFmt w:val="bullet"/>
      <w:lvlText w:val=""/>
      <w:lvlJc w:val="left"/>
    </w:lvl>
    <w:lvl w:ilvl="7" w:tplc="6BA4DC1E">
      <w:start w:val="1"/>
      <w:numFmt w:val="bullet"/>
      <w:lvlText w:val=""/>
      <w:lvlJc w:val="left"/>
    </w:lvl>
    <w:lvl w:ilvl="8" w:tplc="EB98A7A0">
      <w:start w:val="1"/>
      <w:numFmt w:val="bullet"/>
      <w:lvlText w:val=""/>
      <w:lvlJc w:val="left"/>
    </w:lvl>
  </w:abstractNum>
  <w:abstractNum w:abstractNumId="5" w15:restartNumberingAfterBreak="0">
    <w:nsid w:val="00000006"/>
    <w:multiLevelType w:val="hybridMultilevel"/>
    <w:tmpl w:val="737B8DDC"/>
    <w:lvl w:ilvl="0" w:tplc="5C442D04">
      <w:start w:val="1"/>
      <w:numFmt w:val="bullet"/>
      <w:lvlText w:val="•"/>
      <w:lvlJc w:val="left"/>
    </w:lvl>
    <w:lvl w:ilvl="1" w:tplc="6EBCB300">
      <w:start w:val="1"/>
      <w:numFmt w:val="bullet"/>
      <w:lvlText w:val=""/>
      <w:lvlJc w:val="left"/>
    </w:lvl>
    <w:lvl w:ilvl="2" w:tplc="7D1042C4">
      <w:start w:val="1"/>
      <w:numFmt w:val="bullet"/>
      <w:lvlText w:val=""/>
      <w:lvlJc w:val="left"/>
    </w:lvl>
    <w:lvl w:ilvl="3" w:tplc="E56E670C">
      <w:start w:val="1"/>
      <w:numFmt w:val="bullet"/>
      <w:lvlText w:val=""/>
      <w:lvlJc w:val="left"/>
    </w:lvl>
    <w:lvl w:ilvl="4" w:tplc="9F0C14B0">
      <w:start w:val="1"/>
      <w:numFmt w:val="bullet"/>
      <w:lvlText w:val=""/>
      <w:lvlJc w:val="left"/>
    </w:lvl>
    <w:lvl w:ilvl="5" w:tplc="22068D4A">
      <w:start w:val="1"/>
      <w:numFmt w:val="bullet"/>
      <w:lvlText w:val=""/>
      <w:lvlJc w:val="left"/>
    </w:lvl>
    <w:lvl w:ilvl="6" w:tplc="FAECC9A4">
      <w:start w:val="1"/>
      <w:numFmt w:val="bullet"/>
      <w:lvlText w:val=""/>
      <w:lvlJc w:val="left"/>
    </w:lvl>
    <w:lvl w:ilvl="7" w:tplc="286AF742">
      <w:start w:val="1"/>
      <w:numFmt w:val="bullet"/>
      <w:lvlText w:val=""/>
      <w:lvlJc w:val="left"/>
    </w:lvl>
    <w:lvl w:ilvl="8" w:tplc="6568C7D4">
      <w:start w:val="1"/>
      <w:numFmt w:val="bullet"/>
      <w:lvlText w:val=""/>
      <w:lvlJc w:val="left"/>
    </w:lvl>
  </w:abstractNum>
  <w:abstractNum w:abstractNumId="6" w15:restartNumberingAfterBreak="0">
    <w:nsid w:val="00000007"/>
    <w:multiLevelType w:val="hybridMultilevel"/>
    <w:tmpl w:val="6CEAF086"/>
    <w:lvl w:ilvl="0" w:tplc="70143A92">
      <w:start w:val="1"/>
      <w:numFmt w:val="bullet"/>
      <w:lvlText w:val="•"/>
      <w:lvlJc w:val="left"/>
    </w:lvl>
    <w:lvl w:ilvl="1" w:tplc="768C6874">
      <w:start w:val="1"/>
      <w:numFmt w:val="bullet"/>
      <w:lvlText w:val=""/>
      <w:lvlJc w:val="left"/>
    </w:lvl>
    <w:lvl w:ilvl="2" w:tplc="B1CA2888">
      <w:start w:val="1"/>
      <w:numFmt w:val="bullet"/>
      <w:lvlText w:val=""/>
      <w:lvlJc w:val="left"/>
    </w:lvl>
    <w:lvl w:ilvl="3" w:tplc="63A2CF8A">
      <w:start w:val="1"/>
      <w:numFmt w:val="bullet"/>
      <w:lvlText w:val=""/>
      <w:lvlJc w:val="left"/>
    </w:lvl>
    <w:lvl w:ilvl="4" w:tplc="63D208E2">
      <w:start w:val="1"/>
      <w:numFmt w:val="bullet"/>
      <w:lvlText w:val=""/>
      <w:lvlJc w:val="left"/>
    </w:lvl>
    <w:lvl w:ilvl="5" w:tplc="14928298">
      <w:start w:val="1"/>
      <w:numFmt w:val="bullet"/>
      <w:lvlText w:val=""/>
      <w:lvlJc w:val="left"/>
    </w:lvl>
    <w:lvl w:ilvl="6" w:tplc="81CC1176">
      <w:start w:val="1"/>
      <w:numFmt w:val="bullet"/>
      <w:lvlText w:val=""/>
      <w:lvlJc w:val="left"/>
    </w:lvl>
    <w:lvl w:ilvl="7" w:tplc="430455FE">
      <w:start w:val="1"/>
      <w:numFmt w:val="bullet"/>
      <w:lvlText w:val=""/>
      <w:lvlJc w:val="left"/>
    </w:lvl>
    <w:lvl w:ilvl="8" w:tplc="6A468B04">
      <w:start w:val="1"/>
      <w:numFmt w:val="bullet"/>
      <w:lvlText w:val=""/>
      <w:lvlJc w:val="left"/>
    </w:lvl>
  </w:abstractNum>
  <w:abstractNum w:abstractNumId="7" w15:restartNumberingAfterBreak="0">
    <w:nsid w:val="00000008"/>
    <w:multiLevelType w:val="hybridMultilevel"/>
    <w:tmpl w:val="22221A70"/>
    <w:lvl w:ilvl="0" w:tplc="C76AB890">
      <w:start w:val="1"/>
      <w:numFmt w:val="bullet"/>
      <w:lvlText w:val="•"/>
      <w:lvlJc w:val="left"/>
    </w:lvl>
    <w:lvl w:ilvl="1" w:tplc="E8A835F4">
      <w:start w:val="1"/>
      <w:numFmt w:val="bullet"/>
      <w:lvlText w:val=""/>
      <w:lvlJc w:val="left"/>
    </w:lvl>
    <w:lvl w:ilvl="2" w:tplc="4FF01BFE">
      <w:start w:val="1"/>
      <w:numFmt w:val="bullet"/>
      <w:lvlText w:val=""/>
      <w:lvlJc w:val="left"/>
    </w:lvl>
    <w:lvl w:ilvl="3" w:tplc="565A4E62">
      <w:start w:val="1"/>
      <w:numFmt w:val="bullet"/>
      <w:lvlText w:val=""/>
      <w:lvlJc w:val="left"/>
    </w:lvl>
    <w:lvl w:ilvl="4" w:tplc="6DEA12C6">
      <w:start w:val="1"/>
      <w:numFmt w:val="bullet"/>
      <w:lvlText w:val=""/>
      <w:lvlJc w:val="left"/>
    </w:lvl>
    <w:lvl w:ilvl="5" w:tplc="927AEBA2">
      <w:start w:val="1"/>
      <w:numFmt w:val="bullet"/>
      <w:lvlText w:val=""/>
      <w:lvlJc w:val="left"/>
    </w:lvl>
    <w:lvl w:ilvl="6" w:tplc="4FA4C728">
      <w:start w:val="1"/>
      <w:numFmt w:val="bullet"/>
      <w:lvlText w:val=""/>
      <w:lvlJc w:val="left"/>
    </w:lvl>
    <w:lvl w:ilvl="7" w:tplc="C49AD61C">
      <w:start w:val="1"/>
      <w:numFmt w:val="bullet"/>
      <w:lvlText w:val=""/>
      <w:lvlJc w:val="left"/>
    </w:lvl>
    <w:lvl w:ilvl="8" w:tplc="800A7CA4">
      <w:start w:val="1"/>
      <w:numFmt w:val="bullet"/>
      <w:lvlText w:val=""/>
      <w:lvlJc w:val="left"/>
    </w:lvl>
  </w:abstractNum>
  <w:abstractNum w:abstractNumId="8" w15:restartNumberingAfterBreak="0">
    <w:nsid w:val="00000009"/>
    <w:multiLevelType w:val="hybridMultilevel"/>
    <w:tmpl w:val="4516DDE8"/>
    <w:lvl w:ilvl="0" w:tplc="1E9EEA88">
      <w:start w:val="1"/>
      <w:numFmt w:val="bullet"/>
      <w:lvlText w:val="•"/>
      <w:lvlJc w:val="left"/>
    </w:lvl>
    <w:lvl w:ilvl="1" w:tplc="E758A5BC">
      <w:start w:val="1"/>
      <w:numFmt w:val="bullet"/>
      <w:lvlText w:val=""/>
      <w:lvlJc w:val="left"/>
    </w:lvl>
    <w:lvl w:ilvl="2" w:tplc="9F7E177C">
      <w:start w:val="1"/>
      <w:numFmt w:val="bullet"/>
      <w:lvlText w:val=""/>
      <w:lvlJc w:val="left"/>
    </w:lvl>
    <w:lvl w:ilvl="3" w:tplc="7714C840">
      <w:start w:val="1"/>
      <w:numFmt w:val="bullet"/>
      <w:lvlText w:val=""/>
      <w:lvlJc w:val="left"/>
    </w:lvl>
    <w:lvl w:ilvl="4" w:tplc="B2C0E9C4">
      <w:start w:val="1"/>
      <w:numFmt w:val="bullet"/>
      <w:lvlText w:val=""/>
      <w:lvlJc w:val="left"/>
    </w:lvl>
    <w:lvl w:ilvl="5" w:tplc="8616796A">
      <w:start w:val="1"/>
      <w:numFmt w:val="bullet"/>
      <w:lvlText w:val=""/>
      <w:lvlJc w:val="left"/>
    </w:lvl>
    <w:lvl w:ilvl="6" w:tplc="5EDCA608">
      <w:start w:val="1"/>
      <w:numFmt w:val="bullet"/>
      <w:lvlText w:val=""/>
      <w:lvlJc w:val="left"/>
    </w:lvl>
    <w:lvl w:ilvl="7" w:tplc="F3BE40D2">
      <w:start w:val="1"/>
      <w:numFmt w:val="bullet"/>
      <w:lvlText w:val=""/>
      <w:lvlJc w:val="left"/>
    </w:lvl>
    <w:lvl w:ilvl="8" w:tplc="4824F16E">
      <w:start w:val="1"/>
      <w:numFmt w:val="bullet"/>
      <w:lvlText w:val=""/>
      <w:lvlJc w:val="left"/>
    </w:lvl>
  </w:abstractNum>
  <w:abstractNum w:abstractNumId="9" w15:restartNumberingAfterBreak="0">
    <w:nsid w:val="0000000A"/>
    <w:multiLevelType w:val="hybridMultilevel"/>
    <w:tmpl w:val="3006C83E"/>
    <w:lvl w:ilvl="0" w:tplc="D868C6FA">
      <w:start w:val="1"/>
      <w:numFmt w:val="bullet"/>
      <w:lvlText w:val="•"/>
      <w:lvlJc w:val="left"/>
    </w:lvl>
    <w:lvl w:ilvl="1" w:tplc="16FE4DA2">
      <w:start w:val="1"/>
      <w:numFmt w:val="bullet"/>
      <w:lvlText w:val=""/>
      <w:lvlJc w:val="left"/>
    </w:lvl>
    <w:lvl w:ilvl="2" w:tplc="B8EA8C94">
      <w:start w:val="1"/>
      <w:numFmt w:val="bullet"/>
      <w:lvlText w:val=""/>
      <w:lvlJc w:val="left"/>
    </w:lvl>
    <w:lvl w:ilvl="3" w:tplc="AAD65194">
      <w:start w:val="1"/>
      <w:numFmt w:val="bullet"/>
      <w:lvlText w:val=""/>
      <w:lvlJc w:val="left"/>
    </w:lvl>
    <w:lvl w:ilvl="4" w:tplc="2AB83B16">
      <w:start w:val="1"/>
      <w:numFmt w:val="bullet"/>
      <w:lvlText w:val=""/>
      <w:lvlJc w:val="left"/>
    </w:lvl>
    <w:lvl w:ilvl="5" w:tplc="4612A2D2">
      <w:start w:val="1"/>
      <w:numFmt w:val="bullet"/>
      <w:lvlText w:val=""/>
      <w:lvlJc w:val="left"/>
    </w:lvl>
    <w:lvl w:ilvl="6" w:tplc="E820DBC6">
      <w:start w:val="1"/>
      <w:numFmt w:val="bullet"/>
      <w:lvlText w:val=""/>
      <w:lvlJc w:val="left"/>
    </w:lvl>
    <w:lvl w:ilvl="7" w:tplc="F5CE756A">
      <w:start w:val="1"/>
      <w:numFmt w:val="bullet"/>
      <w:lvlText w:val=""/>
      <w:lvlJc w:val="left"/>
    </w:lvl>
    <w:lvl w:ilvl="8" w:tplc="CD62AFFE">
      <w:start w:val="1"/>
      <w:numFmt w:val="bullet"/>
      <w:lvlText w:val=""/>
      <w:lvlJc w:val="left"/>
    </w:lvl>
  </w:abstractNum>
  <w:abstractNum w:abstractNumId="10" w15:restartNumberingAfterBreak="0">
    <w:nsid w:val="0000000B"/>
    <w:multiLevelType w:val="hybridMultilevel"/>
    <w:tmpl w:val="614FD4A0"/>
    <w:lvl w:ilvl="0" w:tplc="8D2EB3C2">
      <w:start w:val="1"/>
      <w:numFmt w:val="bullet"/>
      <w:lvlText w:val="•"/>
      <w:lvlJc w:val="left"/>
    </w:lvl>
    <w:lvl w:ilvl="1" w:tplc="A52C0AF2">
      <w:start w:val="1"/>
      <w:numFmt w:val="bullet"/>
      <w:lvlText w:val=""/>
      <w:lvlJc w:val="left"/>
    </w:lvl>
    <w:lvl w:ilvl="2" w:tplc="5798DA24">
      <w:start w:val="1"/>
      <w:numFmt w:val="bullet"/>
      <w:lvlText w:val=""/>
      <w:lvlJc w:val="left"/>
    </w:lvl>
    <w:lvl w:ilvl="3" w:tplc="32345776">
      <w:start w:val="1"/>
      <w:numFmt w:val="bullet"/>
      <w:lvlText w:val=""/>
      <w:lvlJc w:val="left"/>
    </w:lvl>
    <w:lvl w:ilvl="4" w:tplc="D792BA72">
      <w:start w:val="1"/>
      <w:numFmt w:val="bullet"/>
      <w:lvlText w:val=""/>
      <w:lvlJc w:val="left"/>
    </w:lvl>
    <w:lvl w:ilvl="5" w:tplc="30D6E1EA">
      <w:start w:val="1"/>
      <w:numFmt w:val="bullet"/>
      <w:lvlText w:val=""/>
      <w:lvlJc w:val="left"/>
    </w:lvl>
    <w:lvl w:ilvl="6" w:tplc="84B69F04">
      <w:start w:val="1"/>
      <w:numFmt w:val="bullet"/>
      <w:lvlText w:val=""/>
      <w:lvlJc w:val="left"/>
    </w:lvl>
    <w:lvl w:ilvl="7" w:tplc="01E875C2">
      <w:start w:val="1"/>
      <w:numFmt w:val="bullet"/>
      <w:lvlText w:val=""/>
      <w:lvlJc w:val="left"/>
    </w:lvl>
    <w:lvl w:ilvl="8" w:tplc="11F0AC02">
      <w:start w:val="1"/>
      <w:numFmt w:val="bullet"/>
      <w:lvlText w:val=""/>
      <w:lvlJc w:val="left"/>
    </w:lvl>
  </w:abstractNum>
  <w:abstractNum w:abstractNumId="11" w15:restartNumberingAfterBreak="0">
    <w:nsid w:val="0000000C"/>
    <w:multiLevelType w:val="hybridMultilevel"/>
    <w:tmpl w:val="419AC240"/>
    <w:lvl w:ilvl="0" w:tplc="FF006BBA">
      <w:start w:val="1"/>
      <w:numFmt w:val="bullet"/>
      <w:lvlText w:val="•"/>
      <w:lvlJc w:val="left"/>
    </w:lvl>
    <w:lvl w:ilvl="1" w:tplc="5FF84A58">
      <w:start w:val="1"/>
      <w:numFmt w:val="bullet"/>
      <w:lvlText w:val=""/>
      <w:lvlJc w:val="left"/>
    </w:lvl>
    <w:lvl w:ilvl="2" w:tplc="92B225C2">
      <w:start w:val="1"/>
      <w:numFmt w:val="bullet"/>
      <w:lvlText w:val=""/>
      <w:lvlJc w:val="left"/>
    </w:lvl>
    <w:lvl w:ilvl="3" w:tplc="FC947D62">
      <w:start w:val="1"/>
      <w:numFmt w:val="bullet"/>
      <w:lvlText w:val=""/>
      <w:lvlJc w:val="left"/>
    </w:lvl>
    <w:lvl w:ilvl="4" w:tplc="B1EE935E">
      <w:start w:val="1"/>
      <w:numFmt w:val="bullet"/>
      <w:lvlText w:val=""/>
      <w:lvlJc w:val="left"/>
    </w:lvl>
    <w:lvl w:ilvl="5" w:tplc="FC98075C">
      <w:start w:val="1"/>
      <w:numFmt w:val="bullet"/>
      <w:lvlText w:val=""/>
      <w:lvlJc w:val="left"/>
    </w:lvl>
    <w:lvl w:ilvl="6" w:tplc="A7F03F5E">
      <w:start w:val="1"/>
      <w:numFmt w:val="bullet"/>
      <w:lvlText w:val=""/>
      <w:lvlJc w:val="left"/>
    </w:lvl>
    <w:lvl w:ilvl="7" w:tplc="75F48A1C">
      <w:start w:val="1"/>
      <w:numFmt w:val="bullet"/>
      <w:lvlText w:val=""/>
      <w:lvlJc w:val="left"/>
    </w:lvl>
    <w:lvl w:ilvl="8" w:tplc="B93CE3BA">
      <w:start w:val="1"/>
      <w:numFmt w:val="bullet"/>
      <w:lvlText w:val=""/>
      <w:lvlJc w:val="left"/>
    </w:lvl>
  </w:abstractNum>
  <w:abstractNum w:abstractNumId="12" w15:restartNumberingAfterBreak="0">
    <w:nsid w:val="0000000D"/>
    <w:multiLevelType w:val="hybridMultilevel"/>
    <w:tmpl w:val="5577F8E0"/>
    <w:lvl w:ilvl="0" w:tplc="274CE330">
      <w:start w:val="1"/>
      <w:numFmt w:val="bullet"/>
      <w:lvlText w:val="•"/>
      <w:lvlJc w:val="left"/>
    </w:lvl>
    <w:lvl w:ilvl="1" w:tplc="22CC4FD4">
      <w:start w:val="1"/>
      <w:numFmt w:val="bullet"/>
      <w:lvlText w:val=""/>
      <w:lvlJc w:val="left"/>
    </w:lvl>
    <w:lvl w:ilvl="2" w:tplc="C658B284">
      <w:start w:val="1"/>
      <w:numFmt w:val="bullet"/>
      <w:lvlText w:val=""/>
      <w:lvlJc w:val="left"/>
    </w:lvl>
    <w:lvl w:ilvl="3" w:tplc="F8BCD98E">
      <w:start w:val="1"/>
      <w:numFmt w:val="bullet"/>
      <w:lvlText w:val=""/>
      <w:lvlJc w:val="left"/>
    </w:lvl>
    <w:lvl w:ilvl="4" w:tplc="D870FB9A">
      <w:start w:val="1"/>
      <w:numFmt w:val="bullet"/>
      <w:lvlText w:val=""/>
      <w:lvlJc w:val="left"/>
    </w:lvl>
    <w:lvl w:ilvl="5" w:tplc="05DE60D6">
      <w:start w:val="1"/>
      <w:numFmt w:val="bullet"/>
      <w:lvlText w:val=""/>
      <w:lvlJc w:val="left"/>
    </w:lvl>
    <w:lvl w:ilvl="6" w:tplc="8D5A1B36">
      <w:start w:val="1"/>
      <w:numFmt w:val="bullet"/>
      <w:lvlText w:val=""/>
      <w:lvlJc w:val="left"/>
    </w:lvl>
    <w:lvl w:ilvl="7" w:tplc="28883EB2">
      <w:start w:val="1"/>
      <w:numFmt w:val="bullet"/>
      <w:lvlText w:val=""/>
      <w:lvlJc w:val="left"/>
    </w:lvl>
    <w:lvl w:ilvl="8" w:tplc="8BC48974">
      <w:start w:val="1"/>
      <w:numFmt w:val="bullet"/>
      <w:lvlText w:val=""/>
      <w:lvlJc w:val="left"/>
    </w:lvl>
  </w:abstractNum>
  <w:abstractNum w:abstractNumId="13" w15:restartNumberingAfterBreak="0">
    <w:nsid w:val="0000000E"/>
    <w:multiLevelType w:val="hybridMultilevel"/>
    <w:tmpl w:val="440BADFC"/>
    <w:lvl w:ilvl="0" w:tplc="58A29C92">
      <w:start w:val="1"/>
      <w:numFmt w:val="bullet"/>
      <w:lvlText w:val="•"/>
      <w:lvlJc w:val="left"/>
    </w:lvl>
    <w:lvl w:ilvl="1" w:tplc="182490D0">
      <w:start w:val="1"/>
      <w:numFmt w:val="bullet"/>
      <w:lvlText w:val=""/>
      <w:lvlJc w:val="left"/>
    </w:lvl>
    <w:lvl w:ilvl="2" w:tplc="09AEBEB4">
      <w:start w:val="1"/>
      <w:numFmt w:val="bullet"/>
      <w:lvlText w:val=""/>
      <w:lvlJc w:val="left"/>
    </w:lvl>
    <w:lvl w:ilvl="3" w:tplc="7F36D1B8">
      <w:start w:val="1"/>
      <w:numFmt w:val="bullet"/>
      <w:lvlText w:val=""/>
      <w:lvlJc w:val="left"/>
    </w:lvl>
    <w:lvl w:ilvl="4" w:tplc="11288650">
      <w:start w:val="1"/>
      <w:numFmt w:val="bullet"/>
      <w:lvlText w:val=""/>
      <w:lvlJc w:val="left"/>
    </w:lvl>
    <w:lvl w:ilvl="5" w:tplc="1DF46878">
      <w:start w:val="1"/>
      <w:numFmt w:val="bullet"/>
      <w:lvlText w:val=""/>
      <w:lvlJc w:val="left"/>
    </w:lvl>
    <w:lvl w:ilvl="6" w:tplc="39E8EA4E">
      <w:start w:val="1"/>
      <w:numFmt w:val="bullet"/>
      <w:lvlText w:val=""/>
      <w:lvlJc w:val="left"/>
    </w:lvl>
    <w:lvl w:ilvl="7" w:tplc="74F68D62">
      <w:start w:val="1"/>
      <w:numFmt w:val="bullet"/>
      <w:lvlText w:val=""/>
      <w:lvlJc w:val="left"/>
    </w:lvl>
    <w:lvl w:ilvl="8" w:tplc="8E248472">
      <w:start w:val="1"/>
      <w:numFmt w:val="bullet"/>
      <w:lvlText w:val=""/>
      <w:lvlJc w:val="left"/>
    </w:lvl>
  </w:abstractNum>
  <w:abstractNum w:abstractNumId="14" w15:restartNumberingAfterBreak="0">
    <w:nsid w:val="0000000F"/>
    <w:multiLevelType w:val="hybridMultilevel"/>
    <w:tmpl w:val="05072366"/>
    <w:lvl w:ilvl="0" w:tplc="B71C366C">
      <w:start w:val="1"/>
      <w:numFmt w:val="bullet"/>
      <w:lvlText w:val="•"/>
      <w:lvlJc w:val="left"/>
    </w:lvl>
    <w:lvl w:ilvl="1" w:tplc="4230BC1E">
      <w:start w:val="1"/>
      <w:numFmt w:val="bullet"/>
      <w:lvlText w:val=""/>
      <w:lvlJc w:val="left"/>
    </w:lvl>
    <w:lvl w:ilvl="2" w:tplc="661A5B52">
      <w:start w:val="1"/>
      <w:numFmt w:val="bullet"/>
      <w:lvlText w:val=""/>
      <w:lvlJc w:val="left"/>
    </w:lvl>
    <w:lvl w:ilvl="3" w:tplc="B63837F0">
      <w:start w:val="1"/>
      <w:numFmt w:val="bullet"/>
      <w:lvlText w:val=""/>
      <w:lvlJc w:val="left"/>
    </w:lvl>
    <w:lvl w:ilvl="4" w:tplc="71E28FA6">
      <w:start w:val="1"/>
      <w:numFmt w:val="bullet"/>
      <w:lvlText w:val=""/>
      <w:lvlJc w:val="left"/>
    </w:lvl>
    <w:lvl w:ilvl="5" w:tplc="4CB887AE">
      <w:start w:val="1"/>
      <w:numFmt w:val="bullet"/>
      <w:lvlText w:val=""/>
      <w:lvlJc w:val="left"/>
    </w:lvl>
    <w:lvl w:ilvl="6" w:tplc="A362944A">
      <w:start w:val="1"/>
      <w:numFmt w:val="bullet"/>
      <w:lvlText w:val=""/>
      <w:lvlJc w:val="left"/>
    </w:lvl>
    <w:lvl w:ilvl="7" w:tplc="70CE09C0">
      <w:start w:val="1"/>
      <w:numFmt w:val="bullet"/>
      <w:lvlText w:val=""/>
      <w:lvlJc w:val="left"/>
    </w:lvl>
    <w:lvl w:ilvl="8" w:tplc="6F709E5A">
      <w:start w:val="1"/>
      <w:numFmt w:val="bullet"/>
      <w:lvlText w:val=""/>
      <w:lvlJc w:val="left"/>
    </w:lvl>
  </w:abstractNum>
  <w:abstractNum w:abstractNumId="15" w15:restartNumberingAfterBreak="0">
    <w:nsid w:val="00000010"/>
    <w:multiLevelType w:val="hybridMultilevel"/>
    <w:tmpl w:val="3804823E"/>
    <w:lvl w:ilvl="0" w:tplc="CA76B874">
      <w:start w:val="1"/>
      <w:numFmt w:val="bullet"/>
      <w:lvlText w:val="•"/>
      <w:lvlJc w:val="left"/>
    </w:lvl>
    <w:lvl w:ilvl="1" w:tplc="CF0C8F62">
      <w:start w:val="1"/>
      <w:numFmt w:val="bullet"/>
      <w:lvlText w:val=""/>
      <w:lvlJc w:val="left"/>
    </w:lvl>
    <w:lvl w:ilvl="2" w:tplc="1326E922">
      <w:start w:val="1"/>
      <w:numFmt w:val="bullet"/>
      <w:lvlText w:val=""/>
      <w:lvlJc w:val="left"/>
    </w:lvl>
    <w:lvl w:ilvl="3" w:tplc="77EC3F58">
      <w:start w:val="1"/>
      <w:numFmt w:val="bullet"/>
      <w:lvlText w:val=""/>
      <w:lvlJc w:val="left"/>
    </w:lvl>
    <w:lvl w:ilvl="4" w:tplc="8124B502">
      <w:start w:val="1"/>
      <w:numFmt w:val="bullet"/>
      <w:lvlText w:val=""/>
      <w:lvlJc w:val="left"/>
    </w:lvl>
    <w:lvl w:ilvl="5" w:tplc="88F46514">
      <w:start w:val="1"/>
      <w:numFmt w:val="bullet"/>
      <w:lvlText w:val=""/>
      <w:lvlJc w:val="left"/>
    </w:lvl>
    <w:lvl w:ilvl="6" w:tplc="18EC5980">
      <w:start w:val="1"/>
      <w:numFmt w:val="bullet"/>
      <w:lvlText w:val=""/>
      <w:lvlJc w:val="left"/>
    </w:lvl>
    <w:lvl w:ilvl="7" w:tplc="07721768">
      <w:start w:val="1"/>
      <w:numFmt w:val="bullet"/>
      <w:lvlText w:val=""/>
      <w:lvlJc w:val="left"/>
    </w:lvl>
    <w:lvl w:ilvl="8" w:tplc="5D68CFE2">
      <w:start w:val="1"/>
      <w:numFmt w:val="bullet"/>
      <w:lvlText w:val=""/>
      <w:lvlJc w:val="left"/>
    </w:lvl>
  </w:abstractNum>
  <w:abstractNum w:abstractNumId="16" w15:restartNumberingAfterBreak="0">
    <w:nsid w:val="00000011"/>
    <w:multiLevelType w:val="hybridMultilevel"/>
    <w:tmpl w:val="77465F00"/>
    <w:lvl w:ilvl="0" w:tplc="AF8C41C6">
      <w:start w:val="1"/>
      <w:numFmt w:val="decimal"/>
      <w:lvlText w:val="%1."/>
      <w:lvlJc w:val="left"/>
    </w:lvl>
    <w:lvl w:ilvl="1" w:tplc="C948530A">
      <w:start w:val="1"/>
      <w:numFmt w:val="bullet"/>
      <w:lvlText w:val="•"/>
      <w:lvlJc w:val="left"/>
    </w:lvl>
    <w:lvl w:ilvl="2" w:tplc="3350FFA6">
      <w:start w:val="1"/>
      <w:numFmt w:val="bullet"/>
      <w:lvlText w:val=""/>
      <w:lvlJc w:val="left"/>
    </w:lvl>
    <w:lvl w:ilvl="3" w:tplc="283AC4E6">
      <w:start w:val="1"/>
      <w:numFmt w:val="bullet"/>
      <w:lvlText w:val=""/>
      <w:lvlJc w:val="left"/>
    </w:lvl>
    <w:lvl w:ilvl="4" w:tplc="3376B300">
      <w:start w:val="1"/>
      <w:numFmt w:val="bullet"/>
      <w:lvlText w:val=""/>
      <w:lvlJc w:val="left"/>
    </w:lvl>
    <w:lvl w:ilvl="5" w:tplc="9C748E88">
      <w:start w:val="1"/>
      <w:numFmt w:val="bullet"/>
      <w:lvlText w:val=""/>
      <w:lvlJc w:val="left"/>
    </w:lvl>
    <w:lvl w:ilvl="6" w:tplc="7D94324C">
      <w:start w:val="1"/>
      <w:numFmt w:val="bullet"/>
      <w:lvlText w:val=""/>
      <w:lvlJc w:val="left"/>
    </w:lvl>
    <w:lvl w:ilvl="7" w:tplc="D55CC982">
      <w:start w:val="1"/>
      <w:numFmt w:val="bullet"/>
      <w:lvlText w:val=""/>
      <w:lvlJc w:val="left"/>
    </w:lvl>
    <w:lvl w:ilvl="8" w:tplc="3148ED9E">
      <w:start w:val="1"/>
      <w:numFmt w:val="bullet"/>
      <w:lvlText w:val=""/>
      <w:lvlJc w:val="left"/>
    </w:lvl>
  </w:abstractNum>
  <w:abstractNum w:abstractNumId="17" w15:restartNumberingAfterBreak="0">
    <w:nsid w:val="00000012"/>
    <w:multiLevelType w:val="hybridMultilevel"/>
    <w:tmpl w:val="7724C67E"/>
    <w:lvl w:ilvl="0" w:tplc="53F67192">
      <w:start w:val="1"/>
      <w:numFmt w:val="bullet"/>
      <w:lvlText w:val="•"/>
      <w:lvlJc w:val="left"/>
    </w:lvl>
    <w:lvl w:ilvl="1" w:tplc="606A5D42">
      <w:start w:val="1"/>
      <w:numFmt w:val="bullet"/>
      <w:lvlText w:val=""/>
      <w:lvlJc w:val="left"/>
    </w:lvl>
    <w:lvl w:ilvl="2" w:tplc="034A6EC4">
      <w:start w:val="1"/>
      <w:numFmt w:val="bullet"/>
      <w:lvlText w:val=""/>
      <w:lvlJc w:val="left"/>
    </w:lvl>
    <w:lvl w:ilvl="3" w:tplc="D5744B6C">
      <w:start w:val="1"/>
      <w:numFmt w:val="bullet"/>
      <w:lvlText w:val=""/>
      <w:lvlJc w:val="left"/>
    </w:lvl>
    <w:lvl w:ilvl="4" w:tplc="F1FE5954">
      <w:start w:val="1"/>
      <w:numFmt w:val="bullet"/>
      <w:lvlText w:val=""/>
      <w:lvlJc w:val="left"/>
    </w:lvl>
    <w:lvl w:ilvl="5" w:tplc="6AF6B5DC">
      <w:start w:val="1"/>
      <w:numFmt w:val="bullet"/>
      <w:lvlText w:val=""/>
      <w:lvlJc w:val="left"/>
    </w:lvl>
    <w:lvl w:ilvl="6" w:tplc="27CE6510">
      <w:start w:val="1"/>
      <w:numFmt w:val="bullet"/>
      <w:lvlText w:val=""/>
      <w:lvlJc w:val="left"/>
    </w:lvl>
    <w:lvl w:ilvl="7" w:tplc="72CA1BA6">
      <w:start w:val="1"/>
      <w:numFmt w:val="bullet"/>
      <w:lvlText w:val=""/>
      <w:lvlJc w:val="left"/>
    </w:lvl>
    <w:lvl w:ilvl="8" w:tplc="206898C4">
      <w:start w:val="1"/>
      <w:numFmt w:val="bullet"/>
      <w:lvlText w:val=""/>
      <w:lvlJc w:val="left"/>
    </w:lvl>
  </w:abstractNum>
  <w:abstractNum w:abstractNumId="18" w15:restartNumberingAfterBreak="0">
    <w:nsid w:val="00000013"/>
    <w:multiLevelType w:val="hybridMultilevel"/>
    <w:tmpl w:val="5C482A96"/>
    <w:lvl w:ilvl="0" w:tplc="AC7CB21A">
      <w:start w:val="1"/>
      <w:numFmt w:val="bullet"/>
      <w:lvlText w:val="•"/>
      <w:lvlJc w:val="left"/>
    </w:lvl>
    <w:lvl w:ilvl="1" w:tplc="13669500">
      <w:start w:val="1"/>
      <w:numFmt w:val="bullet"/>
      <w:lvlText w:val=""/>
      <w:lvlJc w:val="left"/>
    </w:lvl>
    <w:lvl w:ilvl="2" w:tplc="91D86F7A">
      <w:start w:val="1"/>
      <w:numFmt w:val="bullet"/>
      <w:lvlText w:val=""/>
      <w:lvlJc w:val="left"/>
    </w:lvl>
    <w:lvl w:ilvl="3" w:tplc="36CA4088">
      <w:start w:val="1"/>
      <w:numFmt w:val="bullet"/>
      <w:lvlText w:val=""/>
      <w:lvlJc w:val="left"/>
    </w:lvl>
    <w:lvl w:ilvl="4" w:tplc="3332805C">
      <w:start w:val="1"/>
      <w:numFmt w:val="bullet"/>
      <w:lvlText w:val=""/>
      <w:lvlJc w:val="left"/>
    </w:lvl>
    <w:lvl w:ilvl="5" w:tplc="BB2ACBEC">
      <w:start w:val="1"/>
      <w:numFmt w:val="bullet"/>
      <w:lvlText w:val=""/>
      <w:lvlJc w:val="left"/>
    </w:lvl>
    <w:lvl w:ilvl="6" w:tplc="A3C0A61C">
      <w:start w:val="1"/>
      <w:numFmt w:val="bullet"/>
      <w:lvlText w:val=""/>
      <w:lvlJc w:val="left"/>
    </w:lvl>
    <w:lvl w:ilvl="7" w:tplc="20A4A226">
      <w:start w:val="1"/>
      <w:numFmt w:val="bullet"/>
      <w:lvlText w:val=""/>
      <w:lvlJc w:val="left"/>
    </w:lvl>
    <w:lvl w:ilvl="8" w:tplc="1B60B33C">
      <w:start w:val="1"/>
      <w:numFmt w:val="bullet"/>
      <w:lvlText w:val=""/>
      <w:lvlJc w:val="left"/>
    </w:lvl>
  </w:abstractNum>
  <w:abstractNum w:abstractNumId="19" w15:restartNumberingAfterBreak="0">
    <w:nsid w:val="00000014"/>
    <w:multiLevelType w:val="hybridMultilevel"/>
    <w:tmpl w:val="2463B9EA"/>
    <w:lvl w:ilvl="0" w:tplc="CB727AE8">
      <w:start w:val="1"/>
      <w:numFmt w:val="decimal"/>
      <w:lvlText w:val="%1."/>
      <w:lvlJc w:val="left"/>
    </w:lvl>
    <w:lvl w:ilvl="1" w:tplc="BB9AB146">
      <w:start w:val="1"/>
      <w:numFmt w:val="bullet"/>
      <w:lvlText w:val=""/>
      <w:lvlJc w:val="left"/>
    </w:lvl>
    <w:lvl w:ilvl="2" w:tplc="6B147430">
      <w:start w:val="1"/>
      <w:numFmt w:val="bullet"/>
      <w:lvlText w:val=""/>
      <w:lvlJc w:val="left"/>
    </w:lvl>
    <w:lvl w:ilvl="3" w:tplc="CB74A176">
      <w:start w:val="1"/>
      <w:numFmt w:val="bullet"/>
      <w:lvlText w:val=""/>
      <w:lvlJc w:val="left"/>
    </w:lvl>
    <w:lvl w:ilvl="4" w:tplc="A14C6BB0">
      <w:start w:val="1"/>
      <w:numFmt w:val="bullet"/>
      <w:lvlText w:val=""/>
      <w:lvlJc w:val="left"/>
    </w:lvl>
    <w:lvl w:ilvl="5" w:tplc="B11E60C2">
      <w:start w:val="1"/>
      <w:numFmt w:val="bullet"/>
      <w:lvlText w:val=""/>
      <w:lvlJc w:val="left"/>
    </w:lvl>
    <w:lvl w:ilvl="6" w:tplc="8E641CD6">
      <w:start w:val="1"/>
      <w:numFmt w:val="bullet"/>
      <w:lvlText w:val=""/>
      <w:lvlJc w:val="left"/>
    </w:lvl>
    <w:lvl w:ilvl="7" w:tplc="C3DC678E">
      <w:start w:val="1"/>
      <w:numFmt w:val="bullet"/>
      <w:lvlText w:val=""/>
      <w:lvlJc w:val="left"/>
    </w:lvl>
    <w:lvl w:ilvl="8" w:tplc="3594CB9E">
      <w:start w:val="1"/>
      <w:numFmt w:val="bullet"/>
      <w:lvlText w:val=""/>
      <w:lvlJc w:val="left"/>
    </w:lvl>
  </w:abstractNum>
  <w:abstractNum w:abstractNumId="20" w15:restartNumberingAfterBreak="0">
    <w:nsid w:val="00000015"/>
    <w:multiLevelType w:val="hybridMultilevel"/>
    <w:tmpl w:val="5E884ADC"/>
    <w:lvl w:ilvl="0" w:tplc="4C3AA9F6">
      <w:start w:val="4"/>
      <w:numFmt w:val="decimal"/>
      <w:lvlText w:val="%1."/>
      <w:lvlJc w:val="left"/>
    </w:lvl>
    <w:lvl w:ilvl="1" w:tplc="F2207686">
      <w:start w:val="1"/>
      <w:numFmt w:val="lowerLetter"/>
      <w:lvlText w:val="%2."/>
      <w:lvlJc w:val="left"/>
    </w:lvl>
    <w:lvl w:ilvl="2" w:tplc="95708A1E">
      <w:start w:val="1"/>
      <w:numFmt w:val="bullet"/>
      <w:lvlText w:val=""/>
      <w:lvlJc w:val="left"/>
    </w:lvl>
    <w:lvl w:ilvl="3" w:tplc="16868348">
      <w:start w:val="1"/>
      <w:numFmt w:val="bullet"/>
      <w:lvlText w:val=""/>
      <w:lvlJc w:val="left"/>
    </w:lvl>
    <w:lvl w:ilvl="4" w:tplc="CF2C5F38">
      <w:start w:val="1"/>
      <w:numFmt w:val="bullet"/>
      <w:lvlText w:val=""/>
      <w:lvlJc w:val="left"/>
    </w:lvl>
    <w:lvl w:ilvl="5" w:tplc="5A92F6CC">
      <w:start w:val="1"/>
      <w:numFmt w:val="bullet"/>
      <w:lvlText w:val=""/>
      <w:lvlJc w:val="left"/>
    </w:lvl>
    <w:lvl w:ilvl="6" w:tplc="917CCD26">
      <w:start w:val="1"/>
      <w:numFmt w:val="bullet"/>
      <w:lvlText w:val=""/>
      <w:lvlJc w:val="left"/>
    </w:lvl>
    <w:lvl w:ilvl="7" w:tplc="9EFEDD40">
      <w:start w:val="1"/>
      <w:numFmt w:val="bullet"/>
      <w:lvlText w:val=""/>
      <w:lvlJc w:val="left"/>
    </w:lvl>
    <w:lvl w:ilvl="8" w:tplc="5BAA1CFA">
      <w:start w:val="1"/>
      <w:numFmt w:val="bullet"/>
      <w:lvlText w:val=""/>
      <w:lvlJc w:val="left"/>
    </w:lvl>
  </w:abstractNum>
  <w:abstractNum w:abstractNumId="21" w15:restartNumberingAfterBreak="0">
    <w:nsid w:val="00000016"/>
    <w:multiLevelType w:val="hybridMultilevel"/>
    <w:tmpl w:val="51EAD36A"/>
    <w:lvl w:ilvl="0" w:tplc="B6626A12">
      <w:start w:val="8"/>
      <w:numFmt w:val="decimal"/>
      <w:lvlText w:val="%1."/>
      <w:lvlJc w:val="left"/>
    </w:lvl>
    <w:lvl w:ilvl="1" w:tplc="C87602C6">
      <w:start w:val="1"/>
      <w:numFmt w:val="bullet"/>
      <w:lvlText w:val=""/>
      <w:lvlJc w:val="left"/>
    </w:lvl>
    <w:lvl w:ilvl="2" w:tplc="DE004350">
      <w:start w:val="1"/>
      <w:numFmt w:val="bullet"/>
      <w:lvlText w:val=""/>
      <w:lvlJc w:val="left"/>
    </w:lvl>
    <w:lvl w:ilvl="3" w:tplc="DF6E4436">
      <w:start w:val="1"/>
      <w:numFmt w:val="bullet"/>
      <w:lvlText w:val=""/>
      <w:lvlJc w:val="left"/>
    </w:lvl>
    <w:lvl w:ilvl="4" w:tplc="1EDAFAC2">
      <w:start w:val="1"/>
      <w:numFmt w:val="bullet"/>
      <w:lvlText w:val=""/>
      <w:lvlJc w:val="left"/>
    </w:lvl>
    <w:lvl w:ilvl="5" w:tplc="781080E8">
      <w:start w:val="1"/>
      <w:numFmt w:val="bullet"/>
      <w:lvlText w:val=""/>
      <w:lvlJc w:val="left"/>
    </w:lvl>
    <w:lvl w:ilvl="6" w:tplc="E390CC7C">
      <w:start w:val="1"/>
      <w:numFmt w:val="bullet"/>
      <w:lvlText w:val=""/>
      <w:lvlJc w:val="left"/>
    </w:lvl>
    <w:lvl w:ilvl="7" w:tplc="49AE1780">
      <w:start w:val="1"/>
      <w:numFmt w:val="bullet"/>
      <w:lvlText w:val=""/>
      <w:lvlJc w:val="left"/>
    </w:lvl>
    <w:lvl w:ilvl="8" w:tplc="CFFA3F74">
      <w:start w:val="1"/>
      <w:numFmt w:val="bullet"/>
      <w:lvlText w:val=""/>
      <w:lvlJc w:val="left"/>
    </w:lvl>
  </w:abstractNum>
  <w:abstractNum w:abstractNumId="22" w15:restartNumberingAfterBreak="0">
    <w:nsid w:val="00000017"/>
    <w:multiLevelType w:val="hybridMultilevel"/>
    <w:tmpl w:val="2D517796"/>
    <w:lvl w:ilvl="0" w:tplc="9BCA1BC8">
      <w:start w:val="1"/>
      <w:numFmt w:val="bullet"/>
      <w:lvlText w:val="•"/>
      <w:lvlJc w:val="left"/>
    </w:lvl>
    <w:lvl w:ilvl="1" w:tplc="47202D04">
      <w:start w:val="1"/>
      <w:numFmt w:val="bullet"/>
      <w:lvlText w:val=""/>
      <w:lvlJc w:val="left"/>
    </w:lvl>
    <w:lvl w:ilvl="2" w:tplc="3BB63AF8">
      <w:start w:val="1"/>
      <w:numFmt w:val="bullet"/>
      <w:lvlText w:val=""/>
      <w:lvlJc w:val="left"/>
    </w:lvl>
    <w:lvl w:ilvl="3" w:tplc="C2FE26CC">
      <w:start w:val="1"/>
      <w:numFmt w:val="bullet"/>
      <w:lvlText w:val=""/>
      <w:lvlJc w:val="left"/>
    </w:lvl>
    <w:lvl w:ilvl="4" w:tplc="A4CEE164">
      <w:start w:val="1"/>
      <w:numFmt w:val="bullet"/>
      <w:lvlText w:val=""/>
      <w:lvlJc w:val="left"/>
    </w:lvl>
    <w:lvl w:ilvl="5" w:tplc="40A442BC">
      <w:start w:val="1"/>
      <w:numFmt w:val="bullet"/>
      <w:lvlText w:val=""/>
      <w:lvlJc w:val="left"/>
    </w:lvl>
    <w:lvl w:ilvl="6" w:tplc="BB08A7CE">
      <w:start w:val="1"/>
      <w:numFmt w:val="bullet"/>
      <w:lvlText w:val=""/>
      <w:lvlJc w:val="left"/>
    </w:lvl>
    <w:lvl w:ilvl="7" w:tplc="09B26BD8">
      <w:start w:val="1"/>
      <w:numFmt w:val="bullet"/>
      <w:lvlText w:val=""/>
      <w:lvlJc w:val="left"/>
    </w:lvl>
    <w:lvl w:ilvl="8" w:tplc="B398457A">
      <w:start w:val="1"/>
      <w:numFmt w:val="bullet"/>
      <w:lvlText w:val=""/>
      <w:lvlJc w:val="left"/>
    </w:lvl>
  </w:abstractNum>
  <w:abstractNum w:abstractNumId="23" w15:restartNumberingAfterBreak="0">
    <w:nsid w:val="00000018"/>
    <w:multiLevelType w:val="hybridMultilevel"/>
    <w:tmpl w:val="580BD78E"/>
    <w:lvl w:ilvl="0" w:tplc="EAA0C276">
      <w:start w:val="1"/>
      <w:numFmt w:val="bullet"/>
      <w:lvlText w:val="•"/>
      <w:lvlJc w:val="left"/>
    </w:lvl>
    <w:lvl w:ilvl="1" w:tplc="E460E2D8">
      <w:start w:val="1"/>
      <w:numFmt w:val="bullet"/>
      <w:lvlText w:val=""/>
      <w:lvlJc w:val="left"/>
    </w:lvl>
    <w:lvl w:ilvl="2" w:tplc="2A7C6238">
      <w:start w:val="1"/>
      <w:numFmt w:val="bullet"/>
      <w:lvlText w:val=""/>
      <w:lvlJc w:val="left"/>
    </w:lvl>
    <w:lvl w:ilvl="3" w:tplc="8F8ECCC2">
      <w:start w:val="1"/>
      <w:numFmt w:val="bullet"/>
      <w:lvlText w:val=""/>
      <w:lvlJc w:val="left"/>
    </w:lvl>
    <w:lvl w:ilvl="4" w:tplc="E0060114">
      <w:start w:val="1"/>
      <w:numFmt w:val="bullet"/>
      <w:lvlText w:val=""/>
      <w:lvlJc w:val="left"/>
    </w:lvl>
    <w:lvl w:ilvl="5" w:tplc="BC70CD12">
      <w:start w:val="1"/>
      <w:numFmt w:val="bullet"/>
      <w:lvlText w:val=""/>
      <w:lvlJc w:val="left"/>
    </w:lvl>
    <w:lvl w:ilvl="6" w:tplc="BD7CE8A4">
      <w:start w:val="1"/>
      <w:numFmt w:val="bullet"/>
      <w:lvlText w:val=""/>
      <w:lvlJc w:val="left"/>
    </w:lvl>
    <w:lvl w:ilvl="7" w:tplc="9D041E8A">
      <w:start w:val="1"/>
      <w:numFmt w:val="bullet"/>
      <w:lvlText w:val=""/>
      <w:lvlJc w:val="left"/>
    </w:lvl>
    <w:lvl w:ilvl="8" w:tplc="E04085B0">
      <w:start w:val="1"/>
      <w:numFmt w:val="bullet"/>
      <w:lvlText w:val=""/>
      <w:lvlJc w:val="left"/>
    </w:lvl>
  </w:abstractNum>
  <w:abstractNum w:abstractNumId="24" w15:restartNumberingAfterBreak="0">
    <w:nsid w:val="00000019"/>
    <w:multiLevelType w:val="hybridMultilevel"/>
    <w:tmpl w:val="153EA438"/>
    <w:lvl w:ilvl="0" w:tplc="F196C6C0">
      <w:start w:val="1"/>
      <w:numFmt w:val="bullet"/>
      <w:lvlText w:val="•"/>
      <w:lvlJc w:val="left"/>
    </w:lvl>
    <w:lvl w:ilvl="1" w:tplc="41E0AC1E">
      <w:start w:val="1"/>
      <w:numFmt w:val="bullet"/>
      <w:lvlText w:val=""/>
      <w:lvlJc w:val="left"/>
    </w:lvl>
    <w:lvl w:ilvl="2" w:tplc="8DFA20EE">
      <w:start w:val="1"/>
      <w:numFmt w:val="bullet"/>
      <w:lvlText w:val=""/>
      <w:lvlJc w:val="left"/>
    </w:lvl>
    <w:lvl w:ilvl="3" w:tplc="CA9AEF86">
      <w:start w:val="1"/>
      <w:numFmt w:val="bullet"/>
      <w:lvlText w:val=""/>
      <w:lvlJc w:val="left"/>
    </w:lvl>
    <w:lvl w:ilvl="4" w:tplc="845E8D9E">
      <w:start w:val="1"/>
      <w:numFmt w:val="bullet"/>
      <w:lvlText w:val=""/>
      <w:lvlJc w:val="left"/>
    </w:lvl>
    <w:lvl w:ilvl="5" w:tplc="6F36EB2C">
      <w:start w:val="1"/>
      <w:numFmt w:val="bullet"/>
      <w:lvlText w:val=""/>
      <w:lvlJc w:val="left"/>
    </w:lvl>
    <w:lvl w:ilvl="6" w:tplc="892E43FC">
      <w:start w:val="1"/>
      <w:numFmt w:val="bullet"/>
      <w:lvlText w:val=""/>
      <w:lvlJc w:val="left"/>
    </w:lvl>
    <w:lvl w:ilvl="7" w:tplc="7356364E">
      <w:start w:val="1"/>
      <w:numFmt w:val="bullet"/>
      <w:lvlText w:val=""/>
      <w:lvlJc w:val="left"/>
    </w:lvl>
    <w:lvl w:ilvl="8" w:tplc="C8505E4E">
      <w:start w:val="1"/>
      <w:numFmt w:val="bullet"/>
      <w:lvlText w:val=""/>
      <w:lvlJc w:val="left"/>
    </w:lvl>
  </w:abstractNum>
  <w:abstractNum w:abstractNumId="25" w15:restartNumberingAfterBreak="0">
    <w:nsid w:val="0000001A"/>
    <w:multiLevelType w:val="hybridMultilevel"/>
    <w:tmpl w:val="3855585C"/>
    <w:lvl w:ilvl="0" w:tplc="926E097A">
      <w:start w:val="1"/>
      <w:numFmt w:val="bullet"/>
      <w:lvlText w:val="•"/>
      <w:lvlJc w:val="left"/>
    </w:lvl>
    <w:lvl w:ilvl="1" w:tplc="12F4988E">
      <w:start w:val="1"/>
      <w:numFmt w:val="bullet"/>
      <w:lvlText w:val=""/>
      <w:lvlJc w:val="left"/>
    </w:lvl>
    <w:lvl w:ilvl="2" w:tplc="01A43E1A">
      <w:start w:val="1"/>
      <w:numFmt w:val="bullet"/>
      <w:lvlText w:val=""/>
      <w:lvlJc w:val="left"/>
    </w:lvl>
    <w:lvl w:ilvl="3" w:tplc="BB343CD6">
      <w:start w:val="1"/>
      <w:numFmt w:val="bullet"/>
      <w:lvlText w:val=""/>
      <w:lvlJc w:val="left"/>
    </w:lvl>
    <w:lvl w:ilvl="4" w:tplc="57C6B722">
      <w:start w:val="1"/>
      <w:numFmt w:val="bullet"/>
      <w:lvlText w:val=""/>
      <w:lvlJc w:val="left"/>
    </w:lvl>
    <w:lvl w:ilvl="5" w:tplc="21CABD68">
      <w:start w:val="1"/>
      <w:numFmt w:val="bullet"/>
      <w:lvlText w:val=""/>
      <w:lvlJc w:val="left"/>
    </w:lvl>
    <w:lvl w:ilvl="6" w:tplc="DD14078C">
      <w:start w:val="1"/>
      <w:numFmt w:val="bullet"/>
      <w:lvlText w:val=""/>
      <w:lvlJc w:val="left"/>
    </w:lvl>
    <w:lvl w:ilvl="7" w:tplc="F982979E">
      <w:start w:val="1"/>
      <w:numFmt w:val="bullet"/>
      <w:lvlText w:val=""/>
      <w:lvlJc w:val="left"/>
    </w:lvl>
    <w:lvl w:ilvl="8" w:tplc="18806D96">
      <w:start w:val="1"/>
      <w:numFmt w:val="bullet"/>
      <w:lvlText w:val=""/>
      <w:lvlJc w:val="left"/>
    </w:lvl>
  </w:abstractNum>
  <w:abstractNum w:abstractNumId="26" w15:restartNumberingAfterBreak="0">
    <w:nsid w:val="0000001B"/>
    <w:multiLevelType w:val="hybridMultilevel"/>
    <w:tmpl w:val="70A64E2A"/>
    <w:lvl w:ilvl="0" w:tplc="EF6E0EAA">
      <w:start w:val="1"/>
      <w:numFmt w:val="decimal"/>
      <w:lvlText w:val="%1."/>
      <w:lvlJc w:val="left"/>
    </w:lvl>
    <w:lvl w:ilvl="1" w:tplc="FEEE8656">
      <w:start w:val="1"/>
      <w:numFmt w:val="bullet"/>
      <w:lvlText w:val=""/>
      <w:lvlJc w:val="left"/>
    </w:lvl>
    <w:lvl w:ilvl="2" w:tplc="18DC06DE">
      <w:start w:val="1"/>
      <w:numFmt w:val="bullet"/>
      <w:lvlText w:val=""/>
      <w:lvlJc w:val="left"/>
    </w:lvl>
    <w:lvl w:ilvl="3" w:tplc="C2BE7B1E">
      <w:start w:val="1"/>
      <w:numFmt w:val="bullet"/>
      <w:lvlText w:val=""/>
      <w:lvlJc w:val="left"/>
    </w:lvl>
    <w:lvl w:ilvl="4" w:tplc="947A9500">
      <w:start w:val="1"/>
      <w:numFmt w:val="bullet"/>
      <w:lvlText w:val=""/>
      <w:lvlJc w:val="left"/>
    </w:lvl>
    <w:lvl w:ilvl="5" w:tplc="A04E4564">
      <w:start w:val="1"/>
      <w:numFmt w:val="bullet"/>
      <w:lvlText w:val=""/>
      <w:lvlJc w:val="left"/>
    </w:lvl>
    <w:lvl w:ilvl="6" w:tplc="5FDAC658">
      <w:start w:val="1"/>
      <w:numFmt w:val="bullet"/>
      <w:lvlText w:val=""/>
      <w:lvlJc w:val="left"/>
    </w:lvl>
    <w:lvl w:ilvl="7" w:tplc="D9426230">
      <w:start w:val="1"/>
      <w:numFmt w:val="bullet"/>
      <w:lvlText w:val=""/>
      <w:lvlJc w:val="left"/>
    </w:lvl>
    <w:lvl w:ilvl="8" w:tplc="284C5F28">
      <w:start w:val="1"/>
      <w:numFmt w:val="bullet"/>
      <w:lvlText w:val=""/>
      <w:lvlJc w:val="left"/>
    </w:lvl>
  </w:abstractNum>
  <w:abstractNum w:abstractNumId="27" w15:restartNumberingAfterBreak="0">
    <w:nsid w:val="0000001C"/>
    <w:multiLevelType w:val="hybridMultilevel"/>
    <w:tmpl w:val="6A2342EC"/>
    <w:lvl w:ilvl="0" w:tplc="71A0679E">
      <w:start w:val="1"/>
      <w:numFmt w:val="bullet"/>
      <w:lvlText w:val="•"/>
      <w:lvlJc w:val="left"/>
    </w:lvl>
    <w:lvl w:ilvl="1" w:tplc="B7DC2514">
      <w:start w:val="1"/>
      <w:numFmt w:val="bullet"/>
      <w:lvlText w:val=""/>
      <w:lvlJc w:val="left"/>
    </w:lvl>
    <w:lvl w:ilvl="2" w:tplc="E3AE359A">
      <w:start w:val="1"/>
      <w:numFmt w:val="bullet"/>
      <w:lvlText w:val=""/>
      <w:lvlJc w:val="left"/>
    </w:lvl>
    <w:lvl w:ilvl="3" w:tplc="CD42D6AE">
      <w:start w:val="1"/>
      <w:numFmt w:val="bullet"/>
      <w:lvlText w:val=""/>
      <w:lvlJc w:val="left"/>
    </w:lvl>
    <w:lvl w:ilvl="4" w:tplc="69A43A82">
      <w:start w:val="1"/>
      <w:numFmt w:val="bullet"/>
      <w:lvlText w:val=""/>
      <w:lvlJc w:val="left"/>
    </w:lvl>
    <w:lvl w:ilvl="5" w:tplc="D8D4B5C0">
      <w:start w:val="1"/>
      <w:numFmt w:val="bullet"/>
      <w:lvlText w:val=""/>
      <w:lvlJc w:val="left"/>
    </w:lvl>
    <w:lvl w:ilvl="6" w:tplc="0D62DB1C">
      <w:start w:val="1"/>
      <w:numFmt w:val="bullet"/>
      <w:lvlText w:val=""/>
      <w:lvlJc w:val="left"/>
    </w:lvl>
    <w:lvl w:ilvl="7" w:tplc="52E2407E">
      <w:start w:val="1"/>
      <w:numFmt w:val="bullet"/>
      <w:lvlText w:val=""/>
      <w:lvlJc w:val="left"/>
    </w:lvl>
    <w:lvl w:ilvl="8" w:tplc="884690AC">
      <w:start w:val="1"/>
      <w:numFmt w:val="bullet"/>
      <w:lvlText w:val=""/>
      <w:lvlJc w:val="left"/>
    </w:lvl>
  </w:abstractNum>
  <w:abstractNum w:abstractNumId="28" w15:restartNumberingAfterBreak="0">
    <w:nsid w:val="0000001D"/>
    <w:multiLevelType w:val="hybridMultilevel"/>
    <w:tmpl w:val="2A487CB0"/>
    <w:lvl w:ilvl="0" w:tplc="7ED885E8">
      <w:start w:val="1"/>
      <w:numFmt w:val="bullet"/>
      <w:lvlText w:val="•"/>
      <w:lvlJc w:val="left"/>
    </w:lvl>
    <w:lvl w:ilvl="1" w:tplc="78B4272E">
      <w:start w:val="1"/>
      <w:numFmt w:val="bullet"/>
      <w:lvlText w:val=""/>
      <w:lvlJc w:val="left"/>
    </w:lvl>
    <w:lvl w:ilvl="2" w:tplc="5FA0DCC4">
      <w:start w:val="1"/>
      <w:numFmt w:val="bullet"/>
      <w:lvlText w:val=""/>
      <w:lvlJc w:val="left"/>
    </w:lvl>
    <w:lvl w:ilvl="3" w:tplc="D6D2F828">
      <w:start w:val="1"/>
      <w:numFmt w:val="bullet"/>
      <w:lvlText w:val=""/>
      <w:lvlJc w:val="left"/>
    </w:lvl>
    <w:lvl w:ilvl="4" w:tplc="C74C21E4">
      <w:start w:val="1"/>
      <w:numFmt w:val="bullet"/>
      <w:lvlText w:val=""/>
      <w:lvlJc w:val="left"/>
    </w:lvl>
    <w:lvl w:ilvl="5" w:tplc="A1C69DBA">
      <w:start w:val="1"/>
      <w:numFmt w:val="bullet"/>
      <w:lvlText w:val=""/>
      <w:lvlJc w:val="left"/>
    </w:lvl>
    <w:lvl w:ilvl="6" w:tplc="812E472A">
      <w:start w:val="1"/>
      <w:numFmt w:val="bullet"/>
      <w:lvlText w:val=""/>
      <w:lvlJc w:val="left"/>
    </w:lvl>
    <w:lvl w:ilvl="7" w:tplc="A2E00000">
      <w:start w:val="1"/>
      <w:numFmt w:val="bullet"/>
      <w:lvlText w:val=""/>
      <w:lvlJc w:val="left"/>
    </w:lvl>
    <w:lvl w:ilvl="8" w:tplc="7E2867EA">
      <w:start w:val="1"/>
      <w:numFmt w:val="bullet"/>
      <w:lvlText w:val=""/>
      <w:lvlJc w:val="left"/>
    </w:lvl>
  </w:abstractNum>
  <w:abstractNum w:abstractNumId="29" w15:restartNumberingAfterBreak="0">
    <w:nsid w:val="0000001E"/>
    <w:multiLevelType w:val="hybridMultilevel"/>
    <w:tmpl w:val="1D4ED43A"/>
    <w:lvl w:ilvl="0" w:tplc="E2C40122">
      <w:start w:val="1"/>
      <w:numFmt w:val="bullet"/>
      <w:lvlText w:val="•"/>
      <w:lvlJc w:val="left"/>
    </w:lvl>
    <w:lvl w:ilvl="1" w:tplc="DE1ED974">
      <w:start w:val="1"/>
      <w:numFmt w:val="bullet"/>
      <w:lvlText w:val=""/>
      <w:lvlJc w:val="left"/>
    </w:lvl>
    <w:lvl w:ilvl="2" w:tplc="DB980652">
      <w:start w:val="1"/>
      <w:numFmt w:val="bullet"/>
      <w:lvlText w:val=""/>
      <w:lvlJc w:val="left"/>
    </w:lvl>
    <w:lvl w:ilvl="3" w:tplc="CF3E2464">
      <w:start w:val="1"/>
      <w:numFmt w:val="bullet"/>
      <w:lvlText w:val=""/>
      <w:lvlJc w:val="left"/>
    </w:lvl>
    <w:lvl w:ilvl="4" w:tplc="9724AF62">
      <w:start w:val="1"/>
      <w:numFmt w:val="bullet"/>
      <w:lvlText w:val=""/>
      <w:lvlJc w:val="left"/>
    </w:lvl>
    <w:lvl w:ilvl="5" w:tplc="ADE4A786">
      <w:start w:val="1"/>
      <w:numFmt w:val="bullet"/>
      <w:lvlText w:val=""/>
      <w:lvlJc w:val="left"/>
    </w:lvl>
    <w:lvl w:ilvl="6" w:tplc="3E607C60">
      <w:start w:val="1"/>
      <w:numFmt w:val="bullet"/>
      <w:lvlText w:val=""/>
      <w:lvlJc w:val="left"/>
    </w:lvl>
    <w:lvl w:ilvl="7" w:tplc="D9C62284">
      <w:start w:val="1"/>
      <w:numFmt w:val="bullet"/>
      <w:lvlText w:val=""/>
      <w:lvlJc w:val="left"/>
    </w:lvl>
    <w:lvl w:ilvl="8" w:tplc="94EEF148">
      <w:start w:val="1"/>
      <w:numFmt w:val="bullet"/>
      <w:lvlText w:val=""/>
      <w:lvlJc w:val="left"/>
    </w:lvl>
  </w:abstractNum>
  <w:abstractNum w:abstractNumId="30" w15:restartNumberingAfterBreak="0">
    <w:nsid w:val="0000001F"/>
    <w:multiLevelType w:val="hybridMultilevel"/>
    <w:tmpl w:val="725A06FA"/>
    <w:lvl w:ilvl="0" w:tplc="0D90AA8C">
      <w:start w:val="1"/>
      <w:numFmt w:val="bullet"/>
      <w:lvlText w:val="•"/>
      <w:lvlJc w:val="left"/>
    </w:lvl>
    <w:lvl w:ilvl="1" w:tplc="6D444AAC">
      <w:start w:val="1"/>
      <w:numFmt w:val="bullet"/>
      <w:lvlText w:val=""/>
      <w:lvlJc w:val="left"/>
    </w:lvl>
    <w:lvl w:ilvl="2" w:tplc="3C54CBB2">
      <w:start w:val="1"/>
      <w:numFmt w:val="bullet"/>
      <w:lvlText w:val=""/>
      <w:lvlJc w:val="left"/>
    </w:lvl>
    <w:lvl w:ilvl="3" w:tplc="27B6B40C">
      <w:start w:val="1"/>
      <w:numFmt w:val="bullet"/>
      <w:lvlText w:val=""/>
      <w:lvlJc w:val="left"/>
    </w:lvl>
    <w:lvl w:ilvl="4" w:tplc="D0ACDA64">
      <w:start w:val="1"/>
      <w:numFmt w:val="bullet"/>
      <w:lvlText w:val=""/>
      <w:lvlJc w:val="left"/>
    </w:lvl>
    <w:lvl w:ilvl="5" w:tplc="ADC87330">
      <w:start w:val="1"/>
      <w:numFmt w:val="bullet"/>
      <w:lvlText w:val=""/>
      <w:lvlJc w:val="left"/>
    </w:lvl>
    <w:lvl w:ilvl="6" w:tplc="5AC230C6">
      <w:start w:val="1"/>
      <w:numFmt w:val="bullet"/>
      <w:lvlText w:val=""/>
      <w:lvlJc w:val="left"/>
    </w:lvl>
    <w:lvl w:ilvl="7" w:tplc="A91C3A8C">
      <w:start w:val="1"/>
      <w:numFmt w:val="bullet"/>
      <w:lvlText w:val=""/>
      <w:lvlJc w:val="left"/>
    </w:lvl>
    <w:lvl w:ilvl="8" w:tplc="8314399C">
      <w:start w:val="1"/>
      <w:numFmt w:val="bullet"/>
      <w:lvlText w:val=""/>
      <w:lvlJc w:val="left"/>
    </w:lvl>
  </w:abstractNum>
  <w:abstractNum w:abstractNumId="31" w15:restartNumberingAfterBreak="0">
    <w:nsid w:val="00000020"/>
    <w:multiLevelType w:val="hybridMultilevel"/>
    <w:tmpl w:val="2CD89A32"/>
    <w:lvl w:ilvl="0" w:tplc="8F983468">
      <w:start w:val="1"/>
      <w:numFmt w:val="bullet"/>
      <w:lvlText w:val="•"/>
      <w:lvlJc w:val="left"/>
    </w:lvl>
    <w:lvl w:ilvl="1" w:tplc="D136B2B0">
      <w:start w:val="1"/>
      <w:numFmt w:val="bullet"/>
      <w:lvlText w:val=""/>
      <w:lvlJc w:val="left"/>
    </w:lvl>
    <w:lvl w:ilvl="2" w:tplc="9B904CCE">
      <w:start w:val="1"/>
      <w:numFmt w:val="bullet"/>
      <w:lvlText w:val=""/>
      <w:lvlJc w:val="left"/>
    </w:lvl>
    <w:lvl w:ilvl="3" w:tplc="DADE1232">
      <w:start w:val="1"/>
      <w:numFmt w:val="bullet"/>
      <w:lvlText w:val=""/>
      <w:lvlJc w:val="left"/>
    </w:lvl>
    <w:lvl w:ilvl="4" w:tplc="7AC8DD02">
      <w:start w:val="1"/>
      <w:numFmt w:val="bullet"/>
      <w:lvlText w:val=""/>
      <w:lvlJc w:val="left"/>
    </w:lvl>
    <w:lvl w:ilvl="5" w:tplc="3D345AAE">
      <w:start w:val="1"/>
      <w:numFmt w:val="bullet"/>
      <w:lvlText w:val=""/>
      <w:lvlJc w:val="left"/>
    </w:lvl>
    <w:lvl w:ilvl="6" w:tplc="51860614">
      <w:start w:val="1"/>
      <w:numFmt w:val="bullet"/>
      <w:lvlText w:val=""/>
      <w:lvlJc w:val="left"/>
    </w:lvl>
    <w:lvl w:ilvl="7" w:tplc="A5F88616">
      <w:start w:val="1"/>
      <w:numFmt w:val="bullet"/>
      <w:lvlText w:val=""/>
      <w:lvlJc w:val="left"/>
    </w:lvl>
    <w:lvl w:ilvl="8" w:tplc="9E6656EC">
      <w:start w:val="1"/>
      <w:numFmt w:val="bullet"/>
      <w:lvlText w:val=""/>
      <w:lvlJc w:val="left"/>
    </w:lvl>
  </w:abstractNum>
  <w:abstractNum w:abstractNumId="32" w15:restartNumberingAfterBreak="0">
    <w:nsid w:val="00000021"/>
    <w:multiLevelType w:val="hybridMultilevel"/>
    <w:tmpl w:val="57E4CCAE"/>
    <w:lvl w:ilvl="0" w:tplc="9792521C">
      <w:start w:val="1"/>
      <w:numFmt w:val="bullet"/>
      <w:lvlText w:val="•"/>
      <w:lvlJc w:val="left"/>
    </w:lvl>
    <w:lvl w:ilvl="1" w:tplc="78C22F44">
      <w:start w:val="1"/>
      <w:numFmt w:val="bullet"/>
      <w:lvlText w:val=""/>
      <w:lvlJc w:val="left"/>
    </w:lvl>
    <w:lvl w:ilvl="2" w:tplc="D304D6EA">
      <w:start w:val="1"/>
      <w:numFmt w:val="bullet"/>
      <w:lvlText w:val=""/>
      <w:lvlJc w:val="left"/>
    </w:lvl>
    <w:lvl w:ilvl="3" w:tplc="6932043C">
      <w:start w:val="1"/>
      <w:numFmt w:val="bullet"/>
      <w:lvlText w:val=""/>
      <w:lvlJc w:val="left"/>
    </w:lvl>
    <w:lvl w:ilvl="4" w:tplc="DB54E074">
      <w:start w:val="1"/>
      <w:numFmt w:val="bullet"/>
      <w:lvlText w:val=""/>
      <w:lvlJc w:val="left"/>
    </w:lvl>
    <w:lvl w:ilvl="5" w:tplc="59DCA25A">
      <w:start w:val="1"/>
      <w:numFmt w:val="bullet"/>
      <w:lvlText w:val=""/>
      <w:lvlJc w:val="left"/>
    </w:lvl>
    <w:lvl w:ilvl="6" w:tplc="CDC240F2">
      <w:start w:val="1"/>
      <w:numFmt w:val="bullet"/>
      <w:lvlText w:val=""/>
      <w:lvlJc w:val="left"/>
    </w:lvl>
    <w:lvl w:ilvl="7" w:tplc="DE3078BE">
      <w:start w:val="1"/>
      <w:numFmt w:val="bullet"/>
      <w:lvlText w:val=""/>
      <w:lvlJc w:val="left"/>
    </w:lvl>
    <w:lvl w:ilvl="8" w:tplc="91609938">
      <w:start w:val="1"/>
      <w:numFmt w:val="bullet"/>
      <w:lvlText w:val=""/>
      <w:lvlJc w:val="left"/>
    </w:lvl>
  </w:abstractNum>
  <w:abstractNum w:abstractNumId="33" w15:restartNumberingAfterBreak="0">
    <w:nsid w:val="00000022"/>
    <w:multiLevelType w:val="hybridMultilevel"/>
    <w:tmpl w:val="7A6D8D3C"/>
    <w:lvl w:ilvl="0" w:tplc="E72C282E">
      <w:start w:val="1"/>
      <w:numFmt w:val="bullet"/>
      <w:lvlText w:val="•"/>
      <w:lvlJc w:val="left"/>
    </w:lvl>
    <w:lvl w:ilvl="1" w:tplc="ED4E884A">
      <w:start w:val="1"/>
      <w:numFmt w:val="bullet"/>
      <w:lvlText w:val=""/>
      <w:lvlJc w:val="left"/>
    </w:lvl>
    <w:lvl w:ilvl="2" w:tplc="0EA8C2DE">
      <w:start w:val="1"/>
      <w:numFmt w:val="bullet"/>
      <w:lvlText w:val=""/>
      <w:lvlJc w:val="left"/>
    </w:lvl>
    <w:lvl w:ilvl="3" w:tplc="664620AE">
      <w:start w:val="1"/>
      <w:numFmt w:val="bullet"/>
      <w:lvlText w:val=""/>
      <w:lvlJc w:val="left"/>
    </w:lvl>
    <w:lvl w:ilvl="4" w:tplc="FF2245D6">
      <w:start w:val="1"/>
      <w:numFmt w:val="bullet"/>
      <w:lvlText w:val=""/>
      <w:lvlJc w:val="left"/>
    </w:lvl>
    <w:lvl w:ilvl="5" w:tplc="A64C3602">
      <w:start w:val="1"/>
      <w:numFmt w:val="bullet"/>
      <w:lvlText w:val=""/>
      <w:lvlJc w:val="left"/>
    </w:lvl>
    <w:lvl w:ilvl="6" w:tplc="60CC1198">
      <w:start w:val="1"/>
      <w:numFmt w:val="bullet"/>
      <w:lvlText w:val=""/>
      <w:lvlJc w:val="left"/>
    </w:lvl>
    <w:lvl w:ilvl="7" w:tplc="7A4C2452">
      <w:start w:val="1"/>
      <w:numFmt w:val="bullet"/>
      <w:lvlText w:val=""/>
      <w:lvlJc w:val="left"/>
    </w:lvl>
    <w:lvl w:ilvl="8" w:tplc="ACD86610">
      <w:start w:val="1"/>
      <w:numFmt w:val="bullet"/>
      <w:lvlText w:val=""/>
      <w:lvlJc w:val="left"/>
    </w:lvl>
  </w:abstractNum>
  <w:abstractNum w:abstractNumId="34" w15:restartNumberingAfterBreak="0">
    <w:nsid w:val="00000023"/>
    <w:multiLevelType w:val="hybridMultilevel"/>
    <w:tmpl w:val="4B588F54"/>
    <w:lvl w:ilvl="0" w:tplc="DED88036">
      <w:start w:val="1"/>
      <w:numFmt w:val="bullet"/>
      <w:lvlText w:val="•"/>
      <w:lvlJc w:val="left"/>
    </w:lvl>
    <w:lvl w:ilvl="1" w:tplc="2CC83A48">
      <w:start w:val="1"/>
      <w:numFmt w:val="bullet"/>
      <w:lvlText w:val=""/>
      <w:lvlJc w:val="left"/>
    </w:lvl>
    <w:lvl w:ilvl="2" w:tplc="66D8CB68">
      <w:start w:val="1"/>
      <w:numFmt w:val="bullet"/>
      <w:lvlText w:val=""/>
      <w:lvlJc w:val="left"/>
    </w:lvl>
    <w:lvl w:ilvl="3" w:tplc="CB8A16C0">
      <w:start w:val="1"/>
      <w:numFmt w:val="bullet"/>
      <w:lvlText w:val=""/>
      <w:lvlJc w:val="left"/>
    </w:lvl>
    <w:lvl w:ilvl="4" w:tplc="40F8B8D6">
      <w:start w:val="1"/>
      <w:numFmt w:val="bullet"/>
      <w:lvlText w:val=""/>
      <w:lvlJc w:val="left"/>
    </w:lvl>
    <w:lvl w:ilvl="5" w:tplc="85581078">
      <w:start w:val="1"/>
      <w:numFmt w:val="bullet"/>
      <w:lvlText w:val=""/>
      <w:lvlJc w:val="left"/>
    </w:lvl>
    <w:lvl w:ilvl="6" w:tplc="129EBD7E">
      <w:start w:val="1"/>
      <w:numFmt w:val="bullet"/>
      <w:lvlText w:val=""/>
      <w:lvlJc w:val="left"/>
    </w:lvl>
    <w:lvl w:ilvl="7" w:tplc="FED037C4">
      <w:start w:val="1"/>
      <w:numFmt w:val="bullet"/>
      <w:lvlText w:val=""/>
      <w:lvlJc w:val="left"/>
    </w:lvl>
    <w:lvl w:ilvl="8" w:tplc="D7AC5C88">
      <w:start w:val="1"/>
      <w:numFmt w:val="bullet"/>
      <w:lvlText w:val=""/>
      <w:lvlJc w:val="left"/>
    </w:lvl>
  </w:abstractNum>
  <w:abstractNum w:abstractNumId="35" w15:restartNumberingAfterBreak="0">
    <w:nsid w:val="00000024"/>
    <w:multiLevelType w:val="hybridMultilevel"/>
    <w:tmpl w:val="542289EC"/>
    <w:lvl w:ilvl="0" w:tplc="B69CEBB0">
      <w:start w:val="1"/>
      <w:numFmt w:val="bullet"/>
      <w:lvlText w:val="•"/>
      <w:lvlJc w:val="left"/>
    </w:lvl>
    <w:lvl w:ilvl="1" w:tplc="52B66696">
      <w:start w:val="1"/>
      <w:numFmt w:val="bullet"/>
      <w:lvlText w:val=""/>
      <w:lvlJc w:val="left"/>
    </w:lvl>
    <w:lvl w:ilvl="2" w:tplc="EAC4FC9A">
      <w:start w:val="1"/>
      <w:numFmt w:val="bullet"/>
      <w:lvlText w:val=""/>
      <w:lvlJc w:val="left"/>
    </w:lvl>
    <w:lvl w:ilvl="3" w:tplc="570CD39C">
      <w:start w:val="1"/>
      <w:numFmt w:val="bullet"/>
      <w:lvlText w:val=""/>
      <w:lvlJc w:val="left"/>
    </w:lvl>
    <w:lvl w:ilvl="4" w:tplc="B1A2340C">
      <w:start w:val="1"/>
      <w:numFmt w:val="bullet"/>
      <w:lvlText w:val=""/>
      <w:lvlJc w:val="left"/>
    </w:lvl>
    <w:lvl w:ilvl="5" w:tplc="13C6F54C">
      <w:start w:val="1"/>
      <w:numFmt w:val="bullet"/>
      <w:lvlText w:val=""/>
      <w:lvlJc w:val="left"/>
    </w:lvl>
    <w:lvl w:ilvl="6" w:tplc="0B6C7E40">
      <w:start w:val="1"/>
      <w:numFmt w:val="bullet"/>
      <w:lvlText w:val=""/>
      <w:lvlJc w:val="left"/>
    </w:lvl>
    <w:lvl w:ilvl="7" w:tplc="0428CB0E">
      <w:start w:val="1"/>
      <w:numFmt w:val="bullet"/>
      <w:lvlText w:val=""/>
      <w:lvlJc w:val="left"/>
    </w:lvl>
    <w:lvl w:ilvl="8" w:tplc="733AEFB8">
      <w:start w:val="1"/>
      <w:numFmt w:val="bullet"/>
      <w:lvlText w:val=""/>
      <w:lvlJc w:val="left"/>
    </w:lvl>
  </w:abstractNum>
  <w:abstractNum w:abstractNumId="36" w15:restartNumberingAfterBreak="0">
    <w:nsid w:val="00000025"/>
    <w:multiLevelType w:val="hybridMultilevel"/>
    <w:tmpl w:val="6DE91B18"/>
    <w:lvl w:ilvl="0" w:tplc="A12A6C68">
      <w:start w:val="1"/>
      <w:numFmt w:val="bullet"/>
      <w:lvlText w:val="•"/>
      <w:lvlJc w:val="left"/>
    </w:lvl>
    <w:lvl w:ilvl="1" w:tplc="67E8A542">
      <w:start w:val="1"/>
      <w:numFmt w:val="bullet"/>
      <w:lvlText w:val=""/>
      <w:lvlJc w:val="left"/>
    </w:lvl>
    <w:lvl w:ilvl="2" w:tplc="7210571C">
      <w:start w:val="1"/>
      <w:numFmt w:val="bullet"/>
      <w:lvlText w:val=""/>
      <w:lvlJc w:val="left"/>
    </w:lvl>
    <w:lvl w:ilvl="3" w:tplc="43CA2A1C">
      <w:start w:val="1"/>
      <w:numFmt w:val="bullet"/>
      <w:lvlText w:val=""/>
      <w:lvlJc w:val="left"/>
    </w:lvl>
    <w:lvl w:ilvl="4" w:tplc="BD3E96C2">
      <w:start w:val="1"/>
      <w:numFmt w:val="bullet"/>
      <w:lvlText w:val=""/>
      <w:lvlJc w:val="left"/>
    </w:lvl>
    <w:lvl w:ilvl="5" w:tplc="185E5834">
      <w:start w:val="1"/>
      <w:numFmt w:val="bullet"/>
      <w:lvlText w:val=""/>
      <w:lvlJc w:val="left"/>
    </w:lvl>
    <w:lvl w:ilvl="6" w:tplc="2B302824">
      <w:start w:val="1"/>
      <w:numFmt w:val="bullet"/>
      <w:lvlText w:val=""/>
      <w:lvlJc w:val="left"/>
    </w:lvl>
    <w:lvl w:ilvl="7" w:tplc="46A0C926">
      <w:start w:val="1"/>
      <w:numFmt w:val="bullet"/>
      <w:lvlText w:val=""/>
      <w:lvlJc w:val="left"/>
    </w:lvl>
    <w:lvl w:ilvl="8" w:tplc="6DE69A7C">
      <w:start w:val="1"/>
      <w:numFmt w:val="bullet"/>
      <w:lvlText w:val=""/>
      <w:lvlJc w:val="left"/>
    </w:lvl>
  </w:abstractNum>
  <w:abstractNum w:abstractNumId="37" w15:restartNumberingAfterBreak="0">
    <w:nsid w:val="00000026"/>
    <w:multiLevelType w:val="hybridMultilevel"/>
    <w:tmpl w:val="38437FDA"/>
    <w:lvl w:ilvl="0" w:tplc="F878C192">
      <w:start w:val="1"/>
      <w:numFmt w:val="decimal"/>
      <w:lvlText w:val="%1."/>
      <w:lvlJc w:val="left"/>
    </w:lvl>
    <w:lvl w:ilvl="1" w:tplc="ADEA7C4A">
      <w:start w:val="1"/>
      <w:numFmt w:val="bullet"/>
      <w:lvlText w:val=""/>
      <w:lvlJc w:val="left"/>
    </w:lvl>
    <w:lvl w:ilvl="2" w:tplc="A1E09746">
      <w:start w:val="1"/>
      <w:numFmt w:val="bullet"/>
      <w:lvlText w:val=""/>
      <w:lvlJc w:val="left"/>
    </w:lvl>
    <w:lvl w:ilvl="3" w:tplc="FED4D00E">
      <w:start w:val="1"/>
      <w:numFmt w:val="bullet"/>
      <w:lvlText w:val=""/>
      <w:lvlJc w:val="left"/>
    </w:lvl>
    <w:lvl w:ilvl="4" w:tplc="275A1B88">
      <w:start w:val="1"/>
      <w:numFmt w:val="bullet"/>
      <w:lvlText w:val=""/>
      <w:lvlJc w:val="left"/>
    </w:lvl>
    <w:lvl w:ilvl="5" w:tplc="9C9EC5A0">
      <w:start w:val="1"/>
      <w:numFmt w:val="bullet"/>
      <w:lvlText w:val=""/>
      <w:lvlJc w:val="left"/>
    </w:lvl>
    <w:lvl w:ilvl="6" w:tplc="2CC26136">
      <w:start w:val="1"/>
      <w:numFmt w:val="bullet"/>
      <w:lvlText w:val=""/>
      <w:lvlJc w:val="left"/>
    </w:lvl>
    <w:lvl w:ilvl="7" w:tplc="F3C09768">
      <w:start w:val="1"/>
      <w:numFmt w:val="bullet"/>
      <w:lvlText w:val=""/>
      <w:lvlJc w:val="left"/>
    </w:lvl>
    <w:lvl w:ilvl="8" w:tplc="0162696A">
      <w:start w:val="1"/>
      <w:numFmt w:val="bullet"/>
      <w:lvlText w:val=""/>
      <w:lvlJc w:val="left"/>
    </w:lvl>
  </w:abstractNum>
  <w:abstractNum w:abstractNumId="38" w15:restartNumberingAfterBreak="0">
    <w:nsid w:val="00000027"/>
    <w:multiLevelType w:val="hybridMultilevel"/>
    <w:tmpl w:val="7644A45C"/>
    <w:lvl w:ilvl="0" w:tplc="9662C148">
      <w:start w:val="1"/>
      <w:numFmt w:val="bullet"/>
      <w:lvlText w:val="•"/>
      <w:lvlJc w:val="left"/>
    </w:lvl>
    <w:lvl w:ilvl="1" w:tplc="80A47BF2">
      <w:start w:val="1"/>
      <w:numFmt w:val="bullet"/>
      <w:lvlText w:val=""/>
      <w:lvlJc w:val="left"/>
    </w:lvl>
    <w:lvl w:ilvl="2" w:tplc="737A893A">
      <w:start w:val="1"/>
      <w:numFmt w:val="bullet"/>
      <w:lvlText w:val=""/>
      <w:lvlJc w:val="left"/>
    </w:lvl>
    <w:lvl w:ilvl="3" w:tplc="0C28A6E6">
      <w:start w:val="1"/>
      <w:numFmt w:val="bullet"/>
      <w:lvlText w:val=""/>
      <w:lvlJc w:val="left"/>
    </w:lvl>
    <w:lvl w:ilvl="4" w:tplc="415A72F4">
      <w:start w:val="1"/>
      <w:numFmt w:val="bullet"/>
      <w:lvlText w:val=""/>
      <w:lvlJc w:val="left"/>
    </w:lvl>
    <w:lvl w:ilvl="5" w:tplc="97BE0254">
      <w:start w:val="1"/>
      <w:numFmt w:val="bullet"/>
      <w:lvlText w:val=""/>
      <w:lvlJc w:val="left"/>
    </w:lvl>
    <w:lvl w:ilvl="6" w:tplc="9AAE87D6">
      <w:start w:val="1"/>
      <w:numFmt w:val="bullet"/>
      <w:lvlText w:val=""/>
      <w:lvlJc w:val="left"/>
    </w:lvl>
    <w:lvl w:ilvl="7" w:tplc="ABDCAF4A">
      <w:start w:val="1"/>
      <w:numFmt w:val="bullet"/>
      <w:lvlText w:val=""/>
      <w:lvlJc w:val="left"/>
    </w:lvl>
    <w:lvl w:ilvl="8" w:tplc="5F746BE4">
      <w:start w:val="1"/>
      <w:numFmt w:val="bullet"/>
      <w:lvlText w:val=""/>
      <w:lvlJc w:val="left"/>
    </w:lvl>
  </w:abstractNum>
  <w:abstractNum w:abstractNumId="39" w15:restartNumberingAfterBreak="0">
    <w:nsid w:val="00000028"/>
    <w:multiLevelType w:val="hybridMultilevel"/>
    <w:tmpl w:val="32FFF902"/>
    <w:lvl w:ilvl="0" w:tplc="660680DE">
      <w:start w:val="1"/>
      <w:numFmt w:val="bullet"/>
      <w:lvlText w:val="•"/>
      <w:lvlJc w:val="left"/>
    </w:lvl>
    <w:lvl w:ilvl="1" w:tplc="32F43534">
      <w:start w:val="1"/>
      <w:numFmt w:val="bullet"/>
      <w:lvlText w:val=""/>
      <w:lvlJc w:val="left"/>
    </w:lvl>
    <w:lvl w:ilvl="2" w:tplc="72E42088">
      <w:start w:val="1"/>
      <w:numFmt w:val="bullet"/>
      <w:lvlText w:val=""/>
      <w:lvlJc w:val="left"/>
    </w:lvl>
    <w:lvl w:ilvl="3" w:tplc="757451E8">
      <w:start w:val="1"/>
      <w:numFmt w:val="bullet"/>
      <w:lvlText w:val=""/>
      <w:lvlJc w:val="left"/>
    </w:lvl>
    <w:lvl w:ilvl="4" w:tplc="A476F34E">
      <w:start w:val="1"/>
      <w:numFmt w:val="bullet"/>
      <w:lvlText w:val=""/>
      <w:lvlJc w:val="left"/>
    </w:lvl>
    <w:lvl w:ilvl="5" w:tplc="AC5A86CC">
      <w:start w:val="1"/>
      <w:numFmt w:val="bullet"/>
      <w:lvlText w:val=""/>
      <w:lvlJc w:val="left"/>
    </w:lvl>
    <w:lvl w:ilvl="6" w:tplc="D35C1266">
      <w:start w:val="1"/>
      <w:numFmt w:val="bullet"/>
      <w:lvlText w:val=""/>
      <w:lvlJc w:val="left"/>
    </w:lvl>
    <w:lvl w:ilvl="7" w:tplc="1DCA461A">
      <w:start w:val="1"/>
      <w:numFmt w:val="bullet"/>
      <w:lvlText w:val=""/>
      <w:lvlJc w:val="left"/>
    </w:lvl>
    <w:lvl w:ilvl="8" w:tplc="BC08F5A2">
      <w:start w:val="1"/>
      <w:numFmt w:val="bullet"/>
      <w:lvlText w:val=""/>
      <w:lvlJc w:val="left"/>
    </w:lvl>
  </w:abstractNum>
  <w:abstractNum w:abstractNumId="40" w15:restartNumberingAfterBreak="0">
    <w:nsid w:val="00000029"/>
    <w:multiLevelType w:val="hybridMultilevel"/>
    <w:tmpl w:val="684A481A"/>
    <w:lvl w:ilvl="0" w:tplc="6BD4FD7E">
      <w:start w:val="1"/>
      <w:numFmt w:val="bullet"/>
      <w:lvlText w:val="•"/>
      <w:lvlJc w:val="left"/>
    </w:lvl>
    <w:lvl w:ilvl="1" w:tplc="926A8E8C">
      <w:start w:val="1"/>
      <w:numFmt w:val="bullet"/>
      <w:lvlText w:val=""/>
      <w:lvlJc w:val="left"/>
    </w:lvl>
    <w:lvl w:ilvl="2" w:tplc="1CC0414C">
      <w:start w:val="1"/>
      <w:numFmt w:val="bullet"/>
      <w:lvlText w:val=""/>
      <w:lvlJc w:val="left"/>
    </w:lvl>
    <w:lvl w:ilvl="3" w:tplc="5DE6BCD0">
      <w:start w:val="1"/>
      <w:numFmt w:val="bullet"/>
      <w:lvlText w:val=""/>
      <w:lvlJc w:val="left"/>
    </w:lvl>
    <w:lvl w:ilvl="4" w:tplc="EC58831A">
      <w:start w:val="1"/>
      <w:numFmt w:val="bullet"/>
      <w:lvlText w:val=""/>
      <w:lvlJc w:val="left"/>
    </w:lvl>
    <w:lvl w:ilvl="5" w:tplc="F72CF8E4">
      <w:start w:val="1"/>
      <w:numFmt w:val="bullet"/>
      <w:lvlText w:val=""/>
      <w:lvlJc w:val="left"/>
    </w:lvl>
    <w:lvl w:ilvl="6" w:tplc="FBB61102">
      <w:start w:val="1"/>
      <w:numFmt w:val="bullet"/>
      <w:lvlText w:val=""/>
      <w:lvlJc w:val="left"/>
    </w:lvl>
    <w:lvl w:ilvl="7" w:tplc="E2963C00">
      <w:start w:val="1"/>
      <w:numFmt w:val="bullet"/>
      <w:lvlText w:val=""/>
      <w:lvlJc w:val="left"/>
    </w:lvl>
    <w:lvl w:ilvl="8" w:tplc="3D2E85E4">
      <w:start w:val="1"/>
      <w:numFmt w:val="bullet"/>
      <w:lvlText w:val=""/>
      <w:lvlJc w:val="left"/>
    </w:lvl>
  </w:abstractNum>
  <w:abstractNum w:abstractNumId="41" w15:restartNumberingAfterBreak="0">
    <w:nsid w:val="0000002A"/>
    <w:multiLevelType w:val="hybridMultilevel"/>
    <w:tmpl w:val="579478FE"/>
    <w:lvl w:ilvl="0" w:tplc="209420AE">
      <w:start w:val="1"/>
      <w:numFmt w:val="bullet"/>
      <w:lvlText w:val="•"/>
      <w:lvlJc w:val="left"/>
    </w:lvl>
    <w:lvl w:ilvl="1" w:tplc="FB36F890">
      <w:start w:val="1"/>
      <w:numFmt w:val="bullet"/>
      <w:lvlText w:val=""/>
      <w:lvlJc w:val="left"/>
    </w:lvl>
    <w:lvl w:ilvl="2" w:tplc="5AFAAF5C">
      <w:start w:val="1"/>
      <w:numFmt w:val="bullet"/>
      <w:lvlText w:val=""/>
      <w:lvlJc w:val="left"/>
    </w:lvl>
    <w:lvl w:ilvl="3" w:tplc="CB96E13C">
      <w:start w:val="1"/>
      <w:numFmt w:val="bullet"/>
      <w:lvlText w:val=""/>
      <w:lvlJc w:val="left"/>
    </w:lvl>
    <w:lvl w:ilvl="4" w:tplc="3E824D82">
      <w:start w:val="1"/>
      <w:numFmt w:val="bullet"/>
      <w:lvlText w:val=""/>
      <w:lvlJc w:val="left"/>
    </w:lvl>
    <w:lvl w:ilvl="5" w:tplc="CCF44158">
      <w:start w:val="1"/>
      <w:numFmt w:val="bullet"/>
      <w:lvlText w:val=""/>
      <w:lvlJc w:val="left"/>
    </w:lvl>
    <w:lvl w:ilvl="6" w:tplc="4FAAB45E">
      <w:start w:val="1"/>
      <w:numFmt w:val="bullet"/>
      <w:lvlText w:val=""/>
      <w:lvlJc w:val="left"/>
    </w:lvl>
    <w:lvl w:ilvl="7" w:tplc="FCAAB56C">
      <w:start w:val="1"/>
      <w:numFmt w:val="bullet"/>
      <w:lvlText w:val=""/>
      <w:lvlJc w:val="left"/>
    </w:lvl>
    <w:lvl w:ilvl="8" w:tplc="9CB43890">
      <w:start w:val="1"/>
      <w:numFmt w:val="bullet"/>
      <w:lvlText w:val=""/>
      <w:lvlJc w:val="left"/>
    </w:lvl>
  </w:abstractNum>
  <w:abstractNum w:abstractNumId="42" w15:restartNumberingAfterBreak="0">
    <w:nsid w:val="0000002B"/>
    <w:multiLevelType w:val="hybridMultilevel"/>
    <w:tmpl w:val="749ABB42"/>
    <w:lvl w:ilvl="0" w:tplc="8D6A7C6C">
      <w:start w:val="1"/>
      <w:numFmt w:val="bullet"/>
      <w:lvlText w:val="•"/>
      <w:lvlJc w:val="left"/>
    </w:lvl>
    <w:lvl w:ilvl="1" w:tplc="BE08E68A">
      <w:start w:val="1"/>
      <w:numFmt w:val="bullet"/>
      <w:lvlText w:val=""/>
      <w:lvlJc w:val="left"/>
    </w:lvl>
    <w:lvl w:ilvl="2" w:tplc="C4EC0CD6">
      <w:start w:val="1"/>
      <w:numFmt w:val="bullet"/>
      <w:lvlText w:val=""/>
      <w:lvlJc w:val="left"/>
    </w:lvl>
    <w:lvl w:ilvl="3" w:tplc="AD8C4F4E">
      <w:start w:val="1"/>
      <w:numFmt w:val="bullet"/>
      <w:lvlText w:val=""/>
      <w:lvlJc w:val="left"/>
    </w:lvl>
    <w:lvl w:ilvl="4" w:tplc="BF28EA78">
      <w:start w:val="1"/>
      <w:numFmt w:val="bullet"/>
      <w:lvlText w:val=""/>
      <w:lvlJc w:val="left"/>
    </w:lvl>
    <w:lvl w:ilvl="5" w:tplc="A838035A">
      <w:start w:val="1"/>
      <w:numFmt w:val="bullet"/>
      <w:lvlText w:val=""/>
      <w:lvlJc w:val="left"/>
    </w:lvl>
    <w:lvl w:ilvl="6" w:tplc="0A1C2A82">
      <w:start w:val="1"/>
      <w:numFmt w:val="bullet"/>
      <w:lvlText w:val=""/>
      <w:lvlJc w:val="left"/>
    </w:lvl>
    <w:lvl w:ilvl="7" w:tplc="22D6C29E">
      <w:start w:val="1"/>
      <w:numFmt w:val="bullet"/>
      <w:lvlText w:val=""/>
      <w:lvlJc w:val="left"/>
    </w:lvl>
    <w:lvl w:ilvl="8" w:tplc="BC86E286">
      <w:start w:val="1"/>
      <w:numFmt w:val="bullet"/>
      <w:lvlText w:val=""/>
      <w:lvlJc w:val="left"/>
    </w:lvl>
  </w:abstractNum>
  <w:abstractNum w:abstractNumId="43" w15:restartNumberingAfterBreak="0">
    <w:nsid w:val="0000002C"/>
    <w:multiLevelType w:val="hybridMultilevel"/>
    <w:tmpl w:val="3DC240FA"/>
    <w:lvl w:ilvl="0" w:tplc="7A0CC2D8">
      <w:start w:val="1"/>
      <w:numFmt w:val="bullet"/>
      <w:lvlText w:val="•"/>
      <w:lvlJc w:val="left"/>
    </w:lvl>
    <w:lvl w:ilvl="1" w:tplc="68FCFA7E">
      <w:start w:val="1"/>
      <w:numFmt w:val="bullet"/>
      <w:lvlText w:val=""/>
      <w:lvlJc w:val="left"/>
    </w:lvl>
    <w:lvl w:ilvl="2" w:tplc="714CDE4A">
      <w:start w:val="1"/>
      <w:numFmt w:val="bullet"/>
      <w:lvlText w:val=""/>
      <w:lvlJc w:val="left"/>
    </w:lvl>
    <w:lvl w:ilvl="3" w:tplc="463E3C0C">
      <w:start w:val="1"/>
      <w:numFmt w:val="bullet"/>
      <w:lvlText w:val=""/>
      <w:lvlJc w:val="left"/>
    </w:lvl>
    <w:lvl w:ilvl="4" w:tplc="F9C6CC02">
      <w:start w:val="1"/>
      <w:numFmt w:val="bullet"/>
      <w:lvlText w:val=""/>
      <w:lvlJc w:val="left"/>
    </w:lvl>
    <w:lvl w:ilvl="5" w:tplc="F9FCE08A">
      <w:start w:val="1"/>
      <w:numFmt w:val="bullet"/>
      <w:lvlText w:val=""/>
      <w:lvlJc w:val="left"/>
    </w:lvl>
    <w:lvl w:ilvl="6" w:tplc="8850DFF2">
      <w:start w:val="1"/>
      <w:numFmt w:val="bullet"/>
      <w:lvlText w:val=""/>
      <w:lvlJc w:val="left"/>
    </w:lvl>
    <w:lvl w:ilvl="7" w:tplc="DC568FDE">
      <w:start w:val="1"/>
      <w:numFmt w:val="bullet"/>
      <w:lvlText w:val=""/>
      <w:lvlJc w:val="left"/>
    </w:lvl>
    <w:lvl w:ilvl="8" w:tplc="CDE68C78">
      <w:start w:val="1"/>
      <w:numFmt w:val="bullet"/>
      <w:lvlText w:val=""/>
      <w:lvlJc w:val="left"/>
    </w:lvl>
  </w:abstractNum>
  <w:abstractNum w:abstractNumId="44" w15:restartNumberingAfterBreak="0">
    <w:nsid w:val="0000002D"/>
    <w:multiLevelType w:val="hybridMultilevel"/>
    <w:tmpl w:val="1BA026FA"/>
    <w:lvl w:ilvl="0" w:tplc="61DEEB76">
      <w:start w:val="1"/>
      <w:numFmt w:val="bullet"/>
      <w:lvlText w:val="•"/>
      <w:lvlJc w:val="left"/>
    </w:lvl>
    <w:lvl w:ilvl="1" w:tplc="D0CCB994">
      <w:start w:val="1"/>
      <w:numFmt w:val="bullet"/>
      <w:lvlText w:val=""/>
      <w:lvlJc w:val="left"/>
    </w:lvl>
    <w:lvl w:ilvl="2" w:tplc="1AD0EF46">
      <w:start w:val="1"/>
      <w:numFmt w:val="bullet"/>
      <w:lvlText w:val=""/>
      <w:lvlJc w:val="left"/>
    </w:lvl>
    <w:lvl w:ilvl="3" w:tplc="1744D056">
      <w:start w:val="1"/>
      <w:numFmt w:val="bullet"/>
      <w:lvlText w:val=""/>
      <w:lvlJc w:val="left"/>
    </w:lvl>
    <w:lvl w:ilvl="4" w:tplc="25CC5CA4">
      <w:start w:val="1"/>
      <w:numFmt w:val="bullet"/>
      <w:lvlText w:val=""/>
      <w:lvlJc w:val="left"/>
    </w:lvl>
    <w:lvl w:ilvl="5" w:tplc="9C20E114">
      <w:start w:val="1"/>
      <w:numFmt w:val="bullet"/>
      <w:lvlText w:val=""/>
      <w:lvlJc w:val="left"/>
    </w:lvl>
    <w:lvl w:ilvl="6" w:tplc="80C0C42A">
      <w:start w:val="1"/>
      <w:numFmt w:val="bullet"/>
      <w:lvlText w:val=""/>
      <w:lvlJc w:val="left"/>
    </w:lvl>
    <w:lvl w:ilvl="7" w:tplc="F656DE04">
      <w:start w:val="1"/>
      <w:numFmt w:val="bullet"/>
      <w:lvlText w:val=""/>
      <w:lvlJc w:val="left"/>
    </w:lvl>
    <w:lvl w:ilvl="8" w:tplc="0192822C">
      <w:start w:val="1"/>
      <w:numFmt w:val="bullet"/>
      <w:lvlText w:val=""/>
      <w:lvlJc w:val="left"/>
    </w:lvl>
  </w:abstractNum>
  <w:abstractNum w:abstractNumId="45" w15:restartNumberingAfterBreak="0">
    <w:nsid w:val="0000002E"/>
    <w:multiLevelType w:val="hybridMultilevel"/>
    <w:tmpl w:val="79A1DEAA"/>
    <w:lvl w:ilvl="0" w:tplc="902EA59A">
      <w:start w:val="1"/>
      <w:numFmt w:val="bullet"/>
      <w:lvlText w:val="•"/>
      <w:lvlJc w:val="left"/>
    </w:lvl>
    <w:lvl w:ilvl="1" w:tplc="A55AEF1A">
      <w:start w:val="1"/>
      <w:numFmt w:val="bullet"/>
      <w:lvlText w:val=""/>
      <w:lvlJc w:val="left"/>
    </w:lvl>
    <w:lvl w:ilvl="2" w:tplc="52505372">
      <w:start w:val="1"/>
      <w:numFmt w:val="bullet"/>
      <w:lvlText w:val=""/>
      <w:lvlJc w:val="left"/>
    </w:lvl>
    <w:lvl w:ilvl="3" w:tplc="95F441C2">
      <w:start w:val="1"/>
      <w:numFmt w:val="bullet"/>
      <w:lvlText w:val=""/>
      <w:lvlJc w:val="left"/>
    </w:lvl>
    <w:lvl w:ilvl="4" w:tplc="004A5430">
      <w:start w:val="1"/>
      <w:numFmt w:val="bullet"/>
      <w:lvlText w:val=""/>
      <w:lvlJc w:val="left"/>
    </w:lvl>
    <w:lvl w:ilvl="5" w:tplc="306AAACE">
      <w:start w:val="1"/>
      <w:numFmt w:val="bullet"/>
      <w:lvlText w:val=""/>
      <w:lvlJc w:val="left"/>
    </w:lvl>
    <w:lvl w:ilvl="6" w:tplc="1BFC0C02">
      <w:start w:val="1"/>
      <w:numFmt w:val="bullet"/>
      <w:lvlText w:val=""/>
      <w:lvlJc w:val="left"/>
    </w:lvl>
    <w:lvl w:ilvl="7" w:tplc="2206B528">
      <w:start w:val="1"/>
      <w:numFmt w:val="bullet"/>
      <w:lvlText w:val=""/>
      <w:lvlJc w:val="left"/>
    </w:lvl>
    <w:lvl w:ilvl="8" w:tplc="3210E7E6">
      <w:start w:val="1"/>
      <w:numFmt w:val="bullet"/>
      <w:lvlText w:val=""/>
      <w:lvlJc w:val="left"/>
    </w:lvl>
  </w:abstractNum>
  <w:abstractNum w:abstractNumId="46" w15:restartNumberingAfterBreak="0">
    <w:nsid w:val="0000002F"/>
    <w:multiLevelType w:val="hybridMultilevel"/>
    <w:tmpl w:val="75C6C33A"/>
    <w:lvl w:ilvl="0" w:tplc="E04A1748">
      <w:start w:val="1"/>
      <w:numFmt w:val="bullet"/>
      <w:lvlText w:val="•"/>
      <w:lvlJc w:val="left"/>
    </w:lvl>
    <w:lvl w:ilvl="1" w:tplc="98BE5134">
      <w:start w:val="1"/>
      <w:numFmt w:val="bullet"/>
      <w:lvlText w:val=""/>
      <w:lvlJc w:val="left"/>
    </w:lvl>
    <w:lvl w:ilvl="2" w:tplc="B2865EC8">
      <w:start w:val="1"/>
      <w:numFmt w:val="bullet"/>
      <w:lvlText w:val=""/>
      <w:lvlJc w:val="left"/>
    </w:lvl>
    <w:lvl w:ilvl="3" w:tplc="91ECB850">
      <w:start w:val="1"/>
      <w:numFmt w:val="bullet"/>
      <w:lvlText w:val=""/>
      <w:lvlJc w:val="left"/>
    </w:lvl>
    <w:lvl w:ilvl="4" w:tplc="4CF83E42">
      <w:start w:val="1"/>
      <w:numFmt w:val="bullet"/>
      <w:lvlText w:val=""/>
      <w:lvlJc w:val="left"/>
    </w:lvl>
    <w:lvl w:ilvl="5" w:tplc="CBA8A7B2">
      <w:start w:val="1"/>
      <w:numFmt w:val="bullet"/>
      <w:lvlText w:val=""/>
      <w:lvlJc w:val="left"/>
    </w:lvl>
    <w:lvl w:ilvl="6" w:tplc="EE2493E4">
      <w:start w:val="1"/>
      <w:numFmt w:val="bullet"/>
      <w:lvlText w:val=""/>
      <w:lvlJc w:val="left"/>
    </w:lvl>
    <w:lvl w:ilvl="7" w:tplc="04DCB470">
      <w:start w:val="1"/>
      <w:numFmt w:val="bullet"/>
      <w:lvlText w:val=""/>
      <w:lvlJc w:val="left"/>
    </w:lvl>
    <w:lvl w:ilvl="8" w:tplc="E236EA2A">
      <w:start w:val="1"/>
      <w:numFmt w:val="bullet"/>
      <w:lvlText w:val=""/>
      <w:lvlJc w:val="left"/>
    </w:lvl>
  </w:abstractNum>
  <w:abstractNum w:abstractNumId="47" w15:restartNumberingAfterBreak="0">
    <w:nsid w:val="00000030"/>
    <w:multiLevelType w:val="hybridMultilevel"/>
    <w:tmpl w:val="12E685FA"/>
    <w:lvl w:ilvl="0" w:tplc="D578E822">
      <w:start w:val="1"/>
      <w:numFmt w:val="bullet"/>
      <w:lvlText w:val="•"/>
      <w:lvlJc w:val="left"/>
    </w:lvl>
    <w:lvl w:ilvl="1" w:tplc="1A14B42E">
      <w:start w:val="1"/>
      <w:numFmt w:val="bullet"/>
      <w:lvlText w:val=""/>
      <w:lvlJc w:val="left"/>
    </w:lvl>
    <w:lvl w:ilvl="2" w:tplc="E8C2E4BE">
      <w:start w:val="1"/>
      <w:numFmt w:val="bullet"/>
      <w:lvlText w:val=""/>
      <w:lvlJc w:val="left"/>
    </w:lvl>
    <w:lvl w:ilvl="3" w:tplc="FF8C66FE">
      <w:start w:val="1"/>
      <w:numFmt w:val="bullet"/>
      <w:lvlText w:val=""/>
      <w:lvlJc w:val="left"/>
    </w:lvl>
    <w:lvl w:ilvl="4" w:tplc="95E62770">
      <w:start w:val="1"/>
      <w:numFmt w:val="bullet"/>
      <w:lvlText w:val=""/>
      <w:lvlJc w:val="left"/>
    </w:lvl>
    <w:lvl w:ilvl="5" w:tplc="4BC421FE">
      <w:start w:val="1"/>
      <w:numFmt w:val="bullet"/>
      <w:lvlText w:val=""/>
      <w:lvlJc w:val="left"/>
    </w:lvl>
    <w:lvl w:ilvl="6" w:tplc="90FA3238">
      <w:start w:val="1"/>
      <w:numFmt w:val="bullet"/>
      <w:lvlText w:val=""/>
      <w:lvlJc w:val="left"/>
    </w:lvl>
    <w:lvl w:ilvl="7" w:tplc="DF7AD8D8">
      <w:start w:val="1"/>
      <w:numFmt w:val="bullet"/>
      <w:lvlText w:val=""/>
      <w:lvlJc w:val="left"/>
    </w:lvl>
    <w:lvl w:ilvl="8" w:tplc="8F2AE0C2">
      <w:start w:val="1"/>
      <w:numFmt w:val="bullet"/>
      <w:lvlText w:val=""/>
      <w:lvlJc w:val="left"/>
    </w:lvl>
  </w:abstractNum>
  <w:abstractNum w:abstractNumId="48" w15:restartNumberingAfterBreak="0">
    <w:nsid w:val="00000031"/>
    <w:multiLevelType w:val="hybridMultilevel"/>
    <w:tmpl w:val="70C6A528"/>
    <w:lvl w:ilvl="0" w:tplc="AB2AE952">
      <w:start w:val="1"/>
      <w:numFmt w:val="bullet"/>
      <w:lvlText w:val="•"/>
      <w:lvlJc w:val="left"/>
    </w:lvl>
    <w:lvl w:ilvl="1" w:tplc="96BE653C">
      <w:start w:val="1"/>
      <w:numFmt w:val="bullet"/>
      <w:lvlText w:val=""/>
      <w:lvlJc w:val="left"/>
    </w:lvl>
    <w:lvl w:ilvl="2" w:tplc="21F4F4EA">
      <w:start w:val="1"/>
      <w:numFmt w:val="bullet"/>
      <w:lvlText w:val=""/>
      <w:lvlJc w:val="left"/>
    </w:lvl>
    <w:lvl w:ilvl="3" w:tplc="36280CF2">
      <w:start w:val="1"/>
      <w:numFmt w:val="bullet"/>
      <w:lvlText w:val=""/>
      <w:lvlJc w:val="left"/>
    </w:lvl>
    <w:lvl w:ilvl="4" w:tplc="EA58CDD4">
      <w:start w:val="1"/>
      <w:numFmt w:val="bullet"/>
      <w:lvlText w:val=""/>
      <w:lvlJc w:val="left"/>
    </w:lvl>
    <w:lvl w:ilvl="5" w:tplc="B9D6FFB2">
      <w:start w:val="1"/>
      <w:numFmt w:val="bullet"/>
      <w:lvlText w:val=""/>
      <w:lvlJc w:val="left"/>
    </w:lvl>
    <w:lvl w:ilvl="6" w:tplc="DCFC720C">
      <w:start w:val="1"/>
      <w:numFmt w:val="bullet"/>
      <w:lvlText w:val=""/>
      <w:lvlJc w:val="left"/>
    </w:lvl>
    <w:lvl w:ilvl="7" w:tplc="DB284ABC">
      <w:start w:val="1"/>
      <w:numFmt w:val="bullet"/>
      <w:lvlText w:val=""/>
      <w:lvlJc w:val="left"/>
    </w:lvl>
    <w:lvl w:ilvl="8" w:tplc="8CF88686">
      <w:start w:val="1"/>
      <w:numFmt w:val="bullet"/>
      <w:lvlText w:val=""/>
      <w:lvlJc w:val="left"/>
    </w:lvl>
  </w:abstractNum>
  <w:abstractNum w:abstractNumId="49" w15:restartNumberingAfterBreak="0">
    <w:nsid w:val="00000032"/>
    <w:multiLevelType w:val="hybridMultilevel"/>
    <w:tmpl w:val="520EEDD0"/>
    <w:lvl w:ilvl="0" w:tplc="B2A4F0FC">
      <w:start w:val="1"/>
      <w:numFmt w:val="bullet"/>
      <w:lvlText w:val="•"/>
      <w:lvlJc w:val="left"/>
    </w:lvl>
    <w:lvl w:ilvl="1" w:tplc="7CBA5B98">
      <w:start w:val="1"/>
      <w:numFmt w:val="bullet"/>
      <w:lvlText w:val=""/>
      <w:lvlJc w:val="left"/>
    </w:lvl>
    <w:lvl w:ilvl="2" w:tplc="5540D054">
      <w:start w:val="1"/>
      <w:numFmt w:val="bullet"/>
      <w:lvlText w:val=""/>
      <w:lvlJc w:val="left"/>
    </w:lvl>
    <w:lvl w:ilvl="3" w:tplc="C0E4A772">
      <w:start w:val="1"/>
      <w:numFmt w:val="bullet"/>
      <w:lvlText w:val=""/>
      <w:lvlJc w:val="left"/>
    </w:lvl>
    <w:lvl w:ilvl="4" w:tplc="34CE2128">
      <w:start w:val="1"/>
      <w:numFmt w:val="bullet"/>
      <w:lvlText w:val=""/>
      <w:lvlJc w:val="left"/>
    </w:lvl>
    <w:lvl w:ilvl="5" w:tplc="55E0D850">
      <w:start w:val="1"/>
      <w:numFmt w:val="bullet"/>
      <w:lvlText w:val=""/>
      <w:lvlJc w:val="left"/>
    </w:lvl>
    <w:lvl w:ilvl="6" w:tplc="1FBA9002">
      <w:start w:val="1"/>
      <w:numFmt w:val="bullet"/>
      <w:lvlText w:val=""/>
      <w:lvlJc w:val="left"/>
    </w:lvl>
    <w:lvl w:ilvl="7" w:tplc="2A8CB920">
      <w:start w:val="1"/>
      <w:numFmt w:val="bullet"/>
      <w:lvlText w:val=""/>
      <w:lvlJc w:val="left"/>
    </w:lvl>
    <w:lvl w:ilvl="8" w:tplc="B7EAFEEC">
      <w:start w:val="1"/>
      <w:numFmt w:val="bullet"/>
      <w:lvlText w:val=""/>
      <w:lvlJc w:val="left"/>
    </w:lvl>
  </w:abstractNum>
  <w:abstractNum w:abstractNumId="50" w15:restartNumberingAfterBreak="0">
    <w:nsid w:val="00000033"/>
    <w:multiLevelType w:val="hybridMultilevel"/>
    <w:tmpl w:val="374A3FE6"/>
    <w:lvl w:ilvl="0" w:tplc="CFFA5B1C">
      <w:start w:val="1"/>
      <w:numFmt w:val="bullet"/>
      <w:lvlText w:val="•"/>
      <w:lvlJc w:val="left"/>
    </w:lvl>
    <w:lvl w:ilvl="1" w:tplc="CBB698BE">
      <w:start w:val="1"/>
      <w:numFmt w:val="bullet"/>
      <w:lvlText w:val=""/>
      <w:lvlJc w:val="left"/>
    </w:lvl>
    <w:lvl w:ilvl="2" w:tplc="60120258">
      <w:start w:val="1"/>
      <w:numFmt w:val="bullet"/>
      <w:lvlText w:val=""/>
      <w:lvlJc w:val="left"/>
    </w:lvl>
    <w:lvl w:ilvl="3" w:tplc="4ABEDA1C">
      <w:start w:val="1"/>
      <w:numFmt w:val="bullet"/>
      <w:lvlText w:val=""/>
      <w:lvlJc w:val="left"/>
    </w:lvl>
    <w:lvl w:ilvl="4" w:tplc="1D6C24C0">
      <w:start w:val="1"/>
      <w:numFmt w:val="bullet"/>
      <w:lvlText w:val=""/>
      <w:lvlJc w:val="left"/>
    </w:lvl>
    <w:lvl w:ilvl="5" w:tplc="2654EB26">
      <w:start w:val="1"/>
      <w:numFmt w:val="bullet"/>
      <w:lvlText w:val=""/>
      <w:lvlJc w:val="left"/>
    </w:lvl>
    <w:lvl w:ilvl="6" w:tplc="A5DA2BD8">
      <w:start w:val="1"/>
      <w:numFmt w:val="bullet"/>
      <w:lvlText w:val=""/>
      <w:lvlJc w:val="left"/>
    </w:lvl>
    <w:lvl w:ilvl="7" w:tplc="564615E2">
      <w:start w:val="1"/>
      <w:numFmt w:val="bullet"/>
      <w:lvlText w:val=""/>
      <w:lvlJc w:val="left"/>
    </w:lvl>
    <w:lvl w:ilvl="8" w:tplc="DF4E51BA">
      <w:start w:val="1"/>
      <w:numFmt w:val="bullet"/>
      <w:lvlText w:val=""/>
      <w:lvlJc w:val="left"/>
    </w:lvl>
  </w:abstractNum>
  <w:abstractNum w:abstractNumId="51" w15:restartNumberingAfterBreak="0">
    <w:nsid w:val="00000034"/>
    <w:multiLevelType w:val="hybridMultilevel"/>
    <w:tmpl w:val="4F4EF004"/>
    <w:lvl w:ilvl="0" w:tplc="4B24F8F4">
      <w:start w:val="1"/>
      <w:numFmt w:val="bullet"/>
      <w:lvlText w:val="•"/>
      <w:lvlJc w:val="left"/>
    </w:lvl>
    <w:lvl w:ilvl="1" w:tplc="35EAAB1C">
      <w:start w:val="1"/>
      <w:numFmt w:val="bullet"/>
      <w:lvlText w:val=""/>
      <w:lvlJc w:val="left"/>
    </w:lvl>
    <w:lvl w:ilvl="2" w:tplc="EAA41224">
      <w:start w:val="1"/>
      <w:numFmt w:val="bullet"/>
      <w:lvlText w:val=""/>
      <w:lvlJc w:val="left"/>
    </w:lvl>
    <w:lvl w:ilvl="3" w:tplc="5C4AD57E">
      <w:start w:val="1"/>
      <w:numFmt w:val="bullet"/>
      <w:lvlText w:val=""/>
      <w:lvlJc w:val="left"/>
    </w:lvl>
    <w:lvl w:ilvl="4" w:tplc="C9765E6C">
      <w:start w:val="1"/>
      <w:numFmt w:val="bullet"/>
      <w:lvlText w:val=""/>
      <w:lvlJc w:val="left"/>
    </w:lvl>
    <w:lvl w:ilvl="5" w:tplc="F3022762">
      <w:start w:val="1"/>
      <w:numFmt w:val="bullet"/>
      <w:lvlText w:val=""/>
      <w:lvlJc w:val="left"/>
    </w:lvl>
    <w:lvl w:ilvl="6" w:tplc="27C05AAA">
      <w:start w:val="1"/>
      <w:numFmt w:val="bullet"/>
      <w:lvlText w:val=""/>
      <w:lvlJc w:val="left"/>
    </w:lvl>
    <w:lvl w:ilvl="7" w:tplc="C29AFE64">
      <w:start w:val="1"/>
      <w:numFmt w:val="bullet"/>
      <w:lvlText w:val=""/>
      <w:lvlJc w:val="left"/>
    </w:lvl>
    <w:lvl w:ilvl="8" w:tplc="EF5C2554">
      <w:start w:val="1"/>
      <w:numFmt w:val="bullet"/>
      <w:lvlText w:val=""/>
      <w:lvlJc w:val="left"/>
    </w:lvl>
  </w:abstractNum>
  <w:abstractNum w:abstractNumId="52" w15:restartNumberingAfterBreak="0">
    <w:nsid w:val="00000035"/>
    <w:multiLevelType w:val="hybridMultilevel"/>
    <w:tmpl w:val="23F9C13C"/>
    <w:lvl w:ilvl="0" w:tplc="D8FA8916">
      <w:start w:val="1"/>
      <w:numFmt w:val="bullet"/>
      <w:lvlText w:val="•"/>
      <w:lvlJc w:val="left"/>
    </w:lvl>
    <w:lvl w:ilvl="1" w:tplc="A5C64F82">
      <w:start w:val="1"/>
      <w:numFmt w:val="bullet"/>
      <w:lvlText w:val=""/>
      <w:lvlJc w:val="left"/>
    </w:lvl>
    <w:lvl w:ilvl="2" w:tplc="88CC8734">
      <w:start w:val="1"/>
      <w:numFmt w:val="bullet"/>
      <w:lvlText w:val=""/>
      <w:lvlJc w:val="left"/>
    </w:lvl>
    <w:lvl w:ilvl="3" w:tplc="7BFA831C">
      <w:start w:val="1"/>
      <w:numFmt w:val="bullet"/>
      <w:lvlText w:val=""/>
      <w:lvlJc w:val="left"/>
    </w:lvl>
    <w:lvl w:ilvl="4" w:tplc="3DC05D9C">
      <w:start w:val="1"/>
      <w:numFmt w:val="bullet"/>
      <w:lvlText w:val=""/>
      <w:lvlJc w:val="left"/>
    </w:lvl>
    <w:lvl w:ilvl="5" w:tplc="9D425C84">
      <w:start w:val="1"/>
      <w:numFmt w:val="bullet"/>
      <w:lvlText w:val=""/>
      <w:lvlJc w:val="left"/>
    </w:lvl>
    <w:lvl w:ilvl="6" w:tplc="A2A2C5FE">
      <w:start w:val="1"/>
      <w:numFmt w:val="bullet"/>
      <w:lvlText w:val=""/>
      <w:lvlJc w:val="left"/>
    </w:lvl>
    <w:lvl w:ilvl="7" w:tplc="33F6B410">
      <w:start w:val="1"/>
      <w:numFmt w:val="bullet"/>
      <w:lvlText w:val=""/>
      <w:lvlJc w:val="left"/>
    </w:lvl>
    <w:lvl w:ilvl="8" w:tplc="3AB82BD4">
      <w:start w:val="1"/>
      <w:numFmt w:val="bullet"/>
      <w:lvlText w:val=""/>
      <w:lvlJc w:val="left"/>
    </w:lvl>
  </w:abstractNum>
  <w:abstractNum w:abstractNumId="53" w15:restartNumberingAfterBreak="0">
    <w:nsid w:val="00000036"/>
    <w:multiLevelType w:val="hybridMultilevel"/>
    <w:tmpl w:val="649BB77C"/>
    <w:lvl w:ilvl="0" w:tplc="FEF462FE">
      <w:start w:val="1"/>
      <w:numFmt w:val="bullet"/>
      <w:lvlText w:val="•"/>
      <w:lvlJc w:val="left"/>
    </w:lvl>
    <w:lvl w:ilvl="1" w:tplc="15DCF8FA">
      <w:start w:val="1"/>
      <w:numFmt w:val="bullet"/>
      <w:lvlText w:val=""/>
      <w:lvlJc w:val="left"/>
    </w:lvl>
    <w:lvl w:ilvl="2" w:tplc="38628DEA">
      <w:start w:val="1"/>
      <w:numFmt w:val="bullet"/>
      <w:lvlText w:val=""/>
      <w:lvlJc w:val="left"/>
    </w:lvl>
    <w:lvl w:ilvl="3" w:tplc="D27EBF22">
      <w:start w:val="1"/>
      <w:numFmt w:val="bullet"/>
      <w:lvlText w:val=""/>
      <w:lvlJc w:val="left"/>
    </w:lvl>
    <w:lvl w:ilvl="4" w:tplc="EC78407A">
      <w:start w:val="1"/>
      <w:numFmt w:val="bullet"/>
      <w:lvlText w:val=""/>
      <w:lvlJc w:val="left"/>
    </w:lvl>
    <w:lvl w:ilvl="5" w:tplc="1B04CF2C">
      <w:start w:val="1"/>
      <w:numFmt w:val="bullet"/>
      <w:lvlText w:val=""/>
      <w:lvlJc w:val="left"/>
    </w:lvl>
    <w:lvl w:ilvl="6" w:tplc="62B8835E">
      <w:start w:val="1"/>
      <w:numFmt w:val="bullet"/>
      <w:lvlText w:val=""/>
      <w:lvlJc w:val="left"/>
    </w:lvl>
    <w:lvl w:ilvl="7" w:tplc="392CA3A4">
      <w:start w:val="1"/>
      <w:numFmt w:val="bullet"/>
      <w:lvlText w:val=""/>
      <w:lvlJc w:val="left"/>
    </w:lvl>
    <w:lvl w:ilvl="8" w:tplc="57ACD598">
      <w:start w:val="1"/>
      <w:numFmt w:val="bullet"/>
      <w:lvlText w:val=""/>
      <w:lvlJc w:val="left"/>
    </w:lvl>
  </w:abstractNum>
  <w:abstractNum w:abstractNumId="54" w15:restartNumberingAfterBreak="0">
    <w:nsid w:val="00000037"/>
    <w:multiLevelType w:val="hybridMultilevel"/>
    <w:tmpl w:val="275AC794"/>
    <w:lvl w:ilvl="0" w:tplc="9CAC11DA">
      <w:start w:val="1"/>
      <w:numFmt w:val="decimal"/>
      <w:lvlText w:val="(%1)"/>
      <w:lvlJc w:val="left"/>
    </w:lvl>
    <w:lvl w:ilvl="1" w:tplc="40B272CA">
      <w:start w:val="1"/>
      <w:numFmt w:val="bullet"/>
      <w:lvlText w:val=""/>
      <w:lvlJc w:val="left"/>
    </w:lvl>
    <w:lvl w:ilvl="2" w:tplc="3F004772">
      <w:start w:val="1"/>
      <w:numFmt w:val="bullet"/>
      <w:lvlText w:val=""/>
      <w:lvlJc w:val="left"/>
    </w:lvl>
    <w:lvl w:ilvl="3" w:tplc="45C4F870">
      <w:start w:val="1"/>
      <w:numFmt w:val="bullet"/>
      <w:lvlText w:val=""/>
      <w:lvlJc w:val="left"/>
    </w:lvl>
    <w:lvl w:ilvl="4" w:tplc="72801E14">
      <w:start w:val="1"/>
      <w:numFmt w:val="bullet"/>
      <w:lvlText w:val=""/>
      <w:lvlJc w:val="left"/>
    </w:lvl>
    <w:lvl w:ilvl="5" w:tplc="3776275A">
      <w:start w:val="1"/>
      <w:numFmt w:val="bullet"/>
      <w:lvlText w:val=""/>
      <w:lvlJc w:val="left"/>
    </w:lvl>
    <w:lvl w:ilvl="6" w:tplc="008A1706">
      <w:start w:val="1"/>
      <w:numFmt w:val="bullet"/>
      <w:lvlText w:val=""/>
      <w:lvlJc w:val="left"/>
    </w:lvl>
    <w:lvl w:ilvl="7" w:tplc="B808B110">
      <w:start w:val="1"/>
      <w:numFmt w:val="bullet"/>
      <w:lvlText w:val=""/>
      <w:lvlJc w:val="left"/>
    </w:lvl>
    <w:lvl w:ilvl="8" w:tplc="2076C290">
      <w:start w:val="1"/>
      <w:numFmt w:val="bullet"/>
      <w:lvlText w:val=""/>
      <w:lvlJc w:val="left"/>
    </w:lvl>
  </w:abstractNum>
  <w:abstractNum w:abstractNumId="55" w15:restartNumberingAfterBreak="0">
    <w:nsid w:val="00000038"/>
    <w:multiLevelType w:val="hybridMultilevel"/>
    <w:tmpl w:val="39386574"/>
    <w:lvl w:ilvl="0" w:tplc="BF302AA6">
      <w:start w:val="1"/>
      <w:numFmt w:val="decimal"/>
      <w:lvlText w:val="(%1)"/>
      <w:lvlJc w:val="left"/>
    </w:lvl>
    <w:lvl w:ilvl="1" w:tplc="A5180830">
      <w:start w:val="1"/>
      <w:numFmt w:val="bullet"/>
      <w:lvlText w:val=""/>
      <w:lvlJc w:val="left"/>
    </w:lvl>
    <w:lvl w:ilvl="2" w:tplc="751E78F6">
      <w:start w:val="1"/>
      <w:numFmt w:val="bullet"/>
      <w:lvlText w:val=""/>
      <w:lvlJc w:val="left"/>
    </w:lvl>
    <w:lvl w:ilvl="3" w:tplc="E0B40ECC">
      <w:start w:val="1"/>
      <w:numFmt w:val="bullet"/>
      <w:lvlText w:val=""/>
      <w:lvlJc w:val="left"/>
    </w:lvl>
    <w:lvl w:ilvl="4" w:tplc="ECEE1E14">
      <w:start w:val="1"/>
      <w:numFmt w:val="bullet"/>
      <w:lvlText w:val=""/>
      <w:lvlJc w:val="left"/>
    </w:lvl>
    <w:lvl w:ilvl="5" w:tplc="624207F4">
      <w:start w:val="1"/>
      <w:numFmt w:val="bullet"/>
      <w:lvlText w:val=""/>
      <w:lvlJc w:val="left"/>
    </w:lvl>
    <w:lvl w:ilvl="6" w:tplc="7B84D45C">
      <w:start w:val="1"/>
      <w:numFmt w:val="bullet"/>
      <w:lvlText w:val=""/>
      <w:lvlJc w:val="left"/>
    </w:lvl>
    <w:lvl w:ilvl="7" w:tplc="5680F9F4">
      <w:start w:val="1"/>
      <w:numFmt w:val="bullet"/>
      <w:lvlText w:val=""/>
      <w:lvlJc w:val="left"/>
    </w:lvl>
    <w:lvl w:ilvl="8" w:tplc="C9C6689C">
      <w:start w:val="1"/>
      <w:numFmt w:val="bullet"/>
      <w:lvlText w:val=""/>
      <w:lvlJc w:val="left"/>
    </w:lvl>
  </w:abstractNum>
  <w:abstractNum w:abstractNumId="56" w15:restartNumberingAfterBreak="0">
    <w:nsid w:val="00000039"/>
    <w:multiLevelType w:val="hybridMultilevel"/>
    <w:tmpl w:val="1CF10FD8"/>
    <w:lvl w:ilvl="0" w:tplc="888A87EA">
      <w:start w:val="2"/>
      <w:numFmt w:val="decimal"/>
      <w:lvlText w:val="(%1)"/>
      <w:lvlJc w:val="left"/>
    </w:lvl>
    <w:lvl w:ilvl="1" w:tplc="9D4C1918">
      <w:start w:val="1"/>
      <w:numFmt w:val="bullet"/>
      <w:lvlText w:val=""/>
      <w:lvlJc w:val="left"/>
    </w:lvl>
    <w:lvl w:ilvl="2" w:tplc="37E25936">
      <w:start w:val="1"/>
      <w:numFmt w:val="bullet"/>
      <w:lvlText w:val=""/>
      <w:lvlJc w:val="left"/>
    </w:lvl>
    <w:lvl w:ilvl="3" w:tplc="F820805C">
      <w:start w:val="1"/>
      <w:numFmt w:val="bullet"/>
      <w:lvlText w:val=""/>
      <w:lvlJc w:val="left"/>
    </w:lvl>
    <w:lvl w:ilvl="4" w:tplc="E6F28586">
      <w:start w:val="1"/>
      <w:numFmt w:val="bullet"/>
      <w:lvlText w:val=""/>
      <w:lvlJc w:val="left"/>
    </w:lvl>
    <w:lvl w:ilvl="5" w:tplc="008C391E">
      <w:start w:val="1"/>
      <w:numFmt w:val="bullet"/>
      <w:lvlText w:val=""/>
      <w:lvlJc w:val="left"/>
    </w:lvl>
    <w:lvl w:ilvl="6" w:tplc="938E4D52">
      <w:start w:val="1"/>
      <w:numFmt w:val="bullet"/>
      <w:lvlText w:val=""/>
      <w:lvlJc w:val="left"/>
    </w:lvl>
    <w:lvl w:ilvl="7" w:tplc="9EF46FF8">
      <w:start w:val="1"/>
      <w:numFmt w:val="bullet"/>
      <w:lvlText w:val=""/>
      <w:lvlJc w:val="left"/>
    </w:lvl>
    <w:lvl w:ilvl="8" w:tplc="DD7C8EA4">
      <w:start w:val="1"/>
      <w:numFmt w:val="bullet"/>
      <w:lvlText w:val=""/>
      <w:lvlJc w:val="left"/>
    </w:lvl>
  </w:abstractNum>
  <w:abstractNum w:abstractNumId="57" w15:restartNumberingAfterBreak="0">
    <w:nsid w:val="127711A2"/>
    <w:multiLevelType w:val="hybridMultilevel"/>
    <w:tmpl w:val="3338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35F607E"/>
    <w:multiLevelType w:val="hybridMultilevel"/>
    <w:tmpl w:val="14E89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9E577EA"/>
    <w:multiLevelType w:val="hybridMultilevel"/>
    <w:tmpl w:val="481A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28D169F"/>
    <w:multiLevelType w:val="hybridMultilevel"/>
    <w:tmpl w:val="E962F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72691057">
    <w:abstractNumId w:val="0"/>
  </w:num>
  <w:num w:numId="2" w16cid:durableId="866791943">
    <w:abstractNumId w:val="1"/>
  </w:num>
  <w:num w:numId="3" w16cid:durableId="2126338531">
    <w:abstractNumId w:val="2"/>
  </w:num>
  <w:num w:numId="4" w16cid:durableId="815990500">
    <w:abstractNumId w:val="3"/>
  </w:num>
  <w:num w:numId="5" w16cid:durableId="221986186">
    <w:abstractNumId w:val="4"/>
  </w:num>
  <w:num w:numId="6" w16cid:durableId="631132508">
    <w:abstractNumId w:val="5"/>
  </w:num>
  <w:num w:numId="7" w16cid:durableId="92550921">
    <w:abstractNumId w:val="6"/>
  </w:num>
  <w:num w:numId="8" w16cid:durableId="229116594">
    <w:abstractNumId w:val="7"/>
  </w:num>
  <w:num w:numId="9" w16cid:durableId="12725900">
    <w:abstractNumId w:val="8"/>
  </w:num>
  <w:num w:numId="10" w16cid:durableId="2026855924">
    <w:abstractNumId w:val="9"/>
  </w:num>
  <w:num w:numId="11" w16cid:durableId="692730005">
    <w:abstractNumId w:val="10"/>
  </w:num>
  <w:num w:numId="12" w16cid:durableId="1723169899">
    <w:abstractNumId w:val="11"/>
  </w:num>
  <w:num w:numId="13" w16cid:durableId="1951011523">
    <w:abstractNumId w:val="12"/>
  </w:num>
  <w:num w:numId="14" w16cid:durableId="1740205598">
    <w:abstractNumId w:val="13"/>
  </w:num>
  <w:num w:numId="15" w16cid:durableId="862405981">
    <w:abstractNumId w:val="14"/>
  </w:num>
  <w:num w:numId="16" w16cid:durableId="882014491">
    <w:abstractNumId w:val="15"/>
  </w:num>
  <w:num w:numId="17" w16cid:durableId="1181702241">
    <w:abstractNumId w:val="16"/>
  </w:num>
  <w:num w:numId="18" w16cid:durableId="1336961965">
    <w:abstractNumId w:val="17"/>
  </w:num>
  <w:num w:numId="19" w16cid:durableId="425808672">
    <w:abstractNumId w:val="18"/>
  </w:num>
  <w:num w:numId="20" w16cid:durableId="1058281094">
    <w:abstractNumId w:val="19"/>
  </w:num>
  <w:num w:numId="21" w16cid:durableId="1051031530">
    <w:abstractNumId w:val="20"/>
  </w:num>
  <w:num w:numId="22" w16cid:durableId="306713007">
    <w:abstractNumId w:val="21"/>
  </w:num>
  <w:num w:numId="23" w16cid:durableId="702368545">
    <w:abstractNumId w:val="22"/>
  </w:num>
  <w:num w:numId="24" w16cid:durableId="1755006756">
    <w:abstractNumId w:val="23"/>
  </w:num>
  <w:num w:numId="25" w16cid:durableId="1842352570">
    <w:abstractNumId w:val="24"/>
  </w:num>
  <w:num w:numId="26" w16cid:durableId="903367420">
    <w:abstractNumId w:val="25"/>
  </w:num>
  <w:num w:numId="27" w16cid:durableId="1902985126">
    <w:abstractNumId w:val="26"/>
  </w:num>
  <w:num w:numId="28" w16cid:durableId="209071974">
    <w:abstractNumId w:val="27"/>
  </w:num>
  <w:num w:numId="29" w16cid:durableId="663900161">
    <w:abstractNumId w:val="28"/>
  </w:num>
  <w:num w:numId="30" w16cid:durableId="2072606940">
    <w:abstractNumId w:val="29"/>
  </w:num>
  <w:num w:numId="31" w16cid:durableId="1331568097">
    <w:abstractNumId w:val="30"/>
  </w:num>
  <w:num w:numId="32" w16cid:durableId="2131778711">
    <w:abstractNumId w:val="31"/>
  </w:num>
  <w:num w:numId="33" w16cid:durableId="1601258783">
    <w:abstractNumId w:val="32"/>
  </w:num>
  <w:num w:numId="34" w16cid:durableId="96483015">
    <w:abstractNumId w:val="33"/>
  </w:num>
  <w:num w:numId="35" w16cid:durableId="916090496">
    <w:abstractNumId w:val="34"/>
  </w:num>
  <w:num w:numId="36" w16cid:durableId="1979803">
    <w:abstractNumId w:val="35"/>
  </w:num>
  <w:num w:numId="37" w16cid:durableId="1271082070">
    <w:abstractNumId w:val="36"/>
  </w:num>
  <w:num w:numId="38" w16cid:durableId="269318798">
    <w:abstractNumId w:val="37"/>
  </w:num>
  <w:num w:numId="39" w16cid:durableId="1783376260">
    <w:abstractNumId w:val="38"/>
  </w:num>
  <w:num w:numId="40" w16cid:durableId="1467120322">
    <w:abstractNumId w:val="39"/>
  </w:num>
  <w:num w:numId="41" w16cid:durableId="1118571060">
    <w:abstractNumId w:val="40"/>
  </w:num>
  <w:num w:numId="42" w16cid:durableId="297150795">
    <w:abstractNumId w:val="41"/>
  </w:num>
  <w:num w:numId="43" w16cid:durableId="1866946301">
    <w:abstractNumId w:val="42"/>
  </w:num>
  <w:num w:numId="44" w16cid:durableId="1616904765">
    <w:abstractNumId w:val="43"/>
  </w:num>
  <w:num w:numId="45" w16cid:durableId="36904756">
    <w:abstractNumId w:val="44"/>
  </w:num>
  <w:num w:numId="46" w16cid:durableId="1430006690">
    <w:abstractNumId w:val="45"/>
  </w:num>
  <w:num w:numId="47" w16cid:durableId="824275535">
    <w:abstractNumId w:val="46"/>
  </w:num>
  <w:num w:numId="48" w16cid:durableId="40332133">
    <w:abstractNumId w:val="47"/>
  </w:num>
  <w:num w:numId="49" w16cid:durableId="1455752037">
    <w:abstractNumId w:val="48"/>
  </w:num>
  <w:num w:numId="50" w16cid:durableId="1751807182">
    <w:abstractNumId w:val="49"/>
  </w:num>
  <w:num w:numId="51" w16cid:durableId="1627391312">
    <w:abstractNumId w:val="50"/>
  </w:num>
  <w:num w:numId="52" w16cid:durableId="2005745266">
    <w:abstractNumId w:val="51"/>
  </w:num>
  <w:num w:numId="53" w16cid:durableId="1400907545">
    <w:abstractNumId w:val="52"/>
  </w:num>
  <w:num w:numId="54" w16cid:durableId="784692713">
    <w:abstractNumId w:val="53"/>
  </w:num>
  <w:num w:numId="55" w16cid:durableId="1284074194">
    <w:abstractNumId w:val="54"/>
  </w:num>
  <w:num w:numId="56" w16cid:durableId="1203130870">
    <w:abstractNumId w:val="55"/>
  </w:num>
  <w:num w:numId="57" w16cid:durableId="247662229">
    <w:abstractNumId w:val="56"/>
  </w:num>
  <w:num w:numId="58" w16cid:durableId="1141118403">
    <w:abstractNumId w:val="60"/>
  </w:num>
  <w:num w:numId="59" w16cid:durableId="525485920">
    <w:abstractNumId w:val="57"/>
  </w:num>
  <w:num w:numId="60" w16cid:durableId="1582519617">
    <w:abstractNumId w:val="58"/>
  </w:num>
  <w:num w:numId="61" w16cid:durableId="1523126028">
    <w:abstractNumId w:val="5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Moves/>
  <w:defaultTabStop w:val="720"/>
  <w:characterSpacingControl w:val="doNotCompress"/>
  <w:hdrShapeDefaults>
    <o:shapedefaults v:ext="edit" spidmax="215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7583"/>
    <w:rsid w:val="00004425"/>
    <w:rsid w:val="0000452B"/>
    <w:rsid w:val="000121A7"/>
    <w:rsid w:val="00013213"/>
    <w:rsid w:val="00036EE5"/>
    <w:rsid w:val="00045180"/>
    <w:rsid w:val="00045FC2"/>
    <w:rsid w:val="00063E3D"/>
    <w:rsid w:val="00087613"/>
    <w:rsid w:val="000A4209"/>
    <w:rsid w:val="00125859"/>
    <w:rsid w:val="001322A6"/>
    <w:rsid w:val="0015461B"/>
    <w:rsid w:val="00195EF2"/>
    <w:rsid w:val="001A32E3"/>
    <w:rsid w:val="001C4519"/>
    <w:rsid w:val="001E0A75"/>
    <w:rsid w:val="001E2CBD"/>
    <w:rsid w:val="001F2080"/>
    <w:rsid w:val="0020596B"/>
    <w:rsid w:val="00205A33"/>
    <w:rsid w:val="00207BEC"/>
    <w:rsid w:val="00234D80"/>
    <w:rsid w:val="002635A9"/>
    <w:rsid w:val="00290C28"/>
    <w:rsid w:val="002C53A3"/>
    <w:rsid w:val="002E3252"/>
    <w:rsid w:val="00301EE0"/>
    <w:rsid w:val="00303504"/>
    <w:rsid w:val="00303C8F"/>
    <w:rsid w:val="00312CE0"/>
    <w:rsid w:val="003218DE"/>
    <w:rsid w:val="00330394"/>
    <w:rsid w:val="00334AF1"/>
    <w:rsid w:val="00346E4D"/>
    <w:rsid w:val="003536A7"/>
    <w:rsid w:val="003738B6"/>
    <w:rsid w:val="00384400"/>
    <w:rsid w:val="00391611"/>
    <w:rsid w:val="00393529"/>
    <w:rsid w:val="003C221C"/>
    <w:rsid w:val="003C4063"/>
    <w:rsid w:val="00406F8E"/>
    <w:rsid w:val="0041170B"/>
    <w:rsid w:val="00420911"/>
    <w:rsid w:val="00424952"/>
    <w:rsid w:val="00427498"/>
    <w:rsid w:val="0049672C"/>
    <w:rsid w:val="004B3210"/>
    <w:rsid w:val="004C0FE8"/>
    <w:rsid w:val="004E033A"/>
    <w:rsid w:val="004E6D13"/>
    <w:rsid w:val="00506AE5"/>
    <w:rsid w:val="00515EF6"/>
    <w:rsid w:val="00543508"/>
    <w:rsid w:val="0054659E"/>
    <w:rsid w:val="00551D7A"/>
    <w:rsid w:val="00564CE7"/>
    <w:rsid w:val="00597EFD"/>
    <w:rsid w:val="005A0DE8"/>
    <w:rsid w:val="005A56D6"/>
    <w:rsid w:val="005B2E89"/>
    <w:rsid w:val="005C0290"/>
    <w:rsid w:val="005C02D8"/>
    <w:rsid w:val="005C3FB7"/>
    <w:rsid w:val="006002EE"/>
    <w:rsid w:val="006127CA"/>
    <w:rsid w:val="006147DA"/>
    <w:rsid w:val="00640696"/>
    <w:rsid w:val="00656DBD"/>
    <w:rsid w:val="00662DD5"/>
    <w:rsid w:val="006A63C5"/>
    <w:rsid w:val="006A73C4"/>
    <w:rsid w:val="006F567F"/>
    <w:rsid w:val="00754339"/>
    <w:rsid w:val="007560DE"/>
    <w:rsid w:val="00787925"/>
    <w:rsid w:val="00787CEC"/>
    <w:rsid w:val="00802D8E"/>
    <w:rsid w:val="00840A2B"/>
    <w:rsid w:val="00840C58"/>
    <w:rsid w:val="00842147"/>
    <w:rsid w:val="00862AD1"/>
    <w:rsid w:val="008F3430"/>
    <w:rsid w:val="009165E8"/>
    <w:rsid w:val="00923BEB"/>
    <w:rsid w:val="009427A9"/>
    <w:rsid w:val="009B54C0"/>
    <w:rsid w:val="009C41D5"/>
    <w:rsid w:val="00A52FB8"/>
    <w:rsid w:val="00A649C0"/>
    <w:rsid w:val="00A93E89"/>
    <w:rsid w:val="00AC6654"/>
    <w:rsid w:val="00AC7583"/>
    <w:rsid w:val="00B031AD"/>
    <w:rsid w:val="00B13C2E"/>
    <w:rsid w:val="00B4207F"/>
    <w:rsid w:val="00B73305"/>
    <w:rsid w:val="00B967BB"/>
    <w:rsid w:val="00B97415"/>
    <w:rsid w:val="00BA0D25"/>
    <w:rsid w:val="00BB19E2"/>
    <w:rsid w:val="00BB1E0E"/>
    <w:rsid w:val="00BC6912"/>
    <w:rsid w:val="00BE05F3"/>
    <w:rsid w:val="00BE75F5"/>
    <w:rsid w:val="00BF1E2D"/>
    <w:rsid w:val="00BF3FBA"/>
    <w:rsid w:val="00C1349C"/>
    <w:rsid w:val="00C2443D"/>
    <w:rsid w:val="00C4298D"/>
    <w:rsid w:val="00C45D71"/>
    <w:rsid w:val="00C63C42"/>
    <w:rsid w:val="00C652D9"/>
    <w:rsid w:val="00C8138D"/>
    <w:rsid w:val="00C9653E"/>
    <w:rsid w:val="00CB2519"/>
    <w:rsid w:val="00CE6E2C"/>
    <w:rsid w:val="00D16E26"/>
    <w:rsid w:val="00D33E21"/>
    <w:rsid w:val="00D86C12"/>
    <w:rsid w:val="00DA5877"/>
    <w:rsid w:val="00DB42F0"/>
    <w:rsid w:val="00DB628E"/>
    <w:rsid w:val="00E541BB"/>
    <w:rsid w:val="00E7591D"/>
    <w:rsid w:val="00E94A80"/>
    <w:rsid w:val="00F311B8"/>
    <w:rsid w:val="00F91486"/>
    <w:rsid w:val="00FA6555"/>
    <w:rsid w:val="00FC3621"/>
    <w:rsid w:val="00FE1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8"/>
    <o:shapelayout v:ext="edit">
      <o:idmap v:ext="edit" data="2"/>
    </o:shapelayout>
  </w:shapeDefaults>
  <w:decimalSymbol w:val="."/>
  <w:listSeparator w:val=","/>
  <w14:docId w14:val="08543108"/>
  <w15:chartTrackingRefBased/>
  <w15:docId w15:val="{D3AF77BB-5E9E-40C3-A24F-4BC52706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583"/>
    <w:pPr>
      <w:tabs>
        <w:tab w:val="center" w:pos="4680"/>
        <w:tab w:val="right" w:pos="9360"/>
      </w:tabs>
    </w:pPr>
  </w:style>
  <w:style w:type="character" w:customStyle="1" w:styleId="HeaderChar">
    <w:name w:val="Header Char"/>
    <w:basedOn w:val="DefaultParagraphFont"/>
    <w:link w:val="Header"/>
    <w:uiPriority w:val="99"/>
    <w:rsid w:val="00AC7583"/>
  </w:style>
  <w:style w:type="paragraph" w:styleId="Footer">
    <w:name w:val="footer"/>
    <w:basedOn w:val="Normal"/>
    <w:link w:val="FooterChar"/>
    <w:uiPriority w:val="99"/>
    <w:unhideWhenUsed/>
    <w:rsid w:val="00AC7583"/>
    <w:pPr>
      <w:tabs>
        <w:tab w:val="center" w:pos="4680"/>
        <w:tab w:val="right" w:pos="9360"/>
      </w:tabs>
    </w:pPr>
  </w:style>
  <w:style w:type="character" w:customStyle="1" w:styleId="FooterChar">
    <w:name w:val="Footer Char"/>
    <w:basedOn w:val="DefaultParagraphFont"/>
    <w:link w:val="Footer"/>
    <w:uiPriority w:val="99"/>
    <w:rsid w:val="00AC7583"/>
  </w:style>
  <w:style w:type="paragraph" w:styleId="Revision">
    <w:name w:val="Revision"/>
    <w:hidden/>
    <w:uiPriority w:val="99"/>
    <w:semiHidden/>
    <w:rsid w:val="00AC7583"/>
  </w:style>
  <w:style w:type="character" w:styleId="CommentReference">
    <w:name w:val="annotation reference"/>
    <w:uiPriority w:val="99"/>
    <w:semiHidden/>
    <w:unhideWhenUsed/>
    <w:rsid w:val="001E2CBD"/>
    <w:rPr>
      <w:sz w:val="16"/>
      <w:szCs w:val="16"/>
    </w:rPr>
  </w:style>
  <w:style w:type="paragraph" w:styleId="CommentText">
    <w:name w:val="annotation text"/>
    <w:basedOn w:val="Normal"/>
    <w:link w:val="CommentTextChar"/>
    <w:uiPriority w:val="99"/>
    <w:semiHidden/>
    <w:unhideWhenUsed/>
    <w:rsid w:val="001E2CBD"/>
  </w:style>
  <w:style w:type="character" w:customStyle="1" w:styleId="CommentTextChar">
    <w:name w:val="Comment Text Char"/>
    <w:basedOn w:val="DefaultParagraphFont"/>
    <w:link w:val="CommentText"/>
    <w:uiPriority w:val="99"/>
    <w:semiHidden/>
    <w:rsid w:val="001E2CBD"/>
  </w:style>
  <w:style w:type="paragraph" w:styleId="CommentSubject">
    <w:name w:val="annotation subject"/>
    <w:basedOn w:val="CommentText"/>
    <w:next w:val="CommentText"/>
    <w:link w:val="CommentSubjectChar"/>
    <w:uiPriority w:val="99"/>
    <w:semiHidden/>
    <w:unhideWhenUsed/>
    <w:rsid w:val="001E2CBD"/>
    <w:rPr>
      <w:b/>
      <w:bCs/>
    </w:rPr>
  </w:style>
  <w:style w:type="character" w:customStyle="1" w:styleId="CommentSubjectChar">
    <w:name w:val="Comment Subject Char"/>
    <w:link w:val="CommentSubject"/>
    <w:uiPriority w:val="99"/>
    <w:semiHidden/>
    <w:rsid w:val="001E2CBD"/>
    <w:rPr>
      <w:b/>
      <w:bCs/>
    </w:rPr>
  </w:style>
  <w:style w:type="paragraph" w:styleId="NormalWeb">
    <w:name w:val="Normal (Web)"/>
    <w:basedOn w:val="Normal"/>
    <w:uiPriority w:val="99"/>
    <w:unhideWhenUsed/>
    <w:rsid w:val="004C0FE8"/>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BE05F3"/>
    <w:pPr>
      <w:ind w:left="720"/>
    </w:pPr>
  </w:style>
  <w:style w:type="table" w:styleId="TableGrid">
    <w:name w:val="Table Grid"/>
    <w:basedOn w:val="TableNormal"/>
    <w:uiPriority w:val="59"/>
    <w:rsid w:val="00923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Strong">
    <w:name w:val="Strong"/>
    <w:uiPriority w:val="22"/>
    <w:qFormat/>
    <w:rsid w:val="00406F8E"/>
    <w:rPr>
      <w:b/>
      <w:bCs/>
    </w:rPr>
  </w:style>
  <w:style w:type="character" w:customStyle="1" w:styleId="ui-provider">
    <w:name w:val="ui-provider"/>
    <w:basedOn w:val="DefaultParagraphFont"/>
    <w:rsid w:val="00045FC2"/>
  </w:style>
  <w:style w:type="paragraph" w:customStyle="1" w:styleId="paragraph">
    <w:name w:val="paragraph"/>
    <w:basedOn w:val="Normal"/>
    <w:rsid w:val="00551D7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51D7A"/>
  </w:style>
  <w:style w:type="character" w:customStyle="1" w:styleId="eop">
    <w:name w:val="eop"/>
    <w:basedOn w:val="DefaultParagraphFont"/>
    <w:rsid w:val="00551D7A"/>
  </w:style>
  <w:style w:type="paragraph" w:styleId="NoSpacing">
    <w:name w:val="No Spacing"/>
    <w:uiPriority w:val="1"/>
    <w:qFormat/>
    <w:rsid w:val="00C63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527615">
      <w:bodyDiv w:val="1"/>
      <w:marLeft w:val="0"/>
      <w:marRight w:val="0"/>
      <w:marTop w:val="0"/>
      <w:marBottom w:val="0"/>
      <w:divBdr>
        <w:top w:val="none" w:sz="0" w:space="0" w:color="auto"/>
        <w:left w:val="none" w:sz="0" w:space="0" w:color="auto"/>
        <w:bottom w:val="none" w:sz="0" w:space="0" w:color="auto"/>
        <w:right w:val="none" w:sz="0" w:space="0" w:color="auto"/>
      </w:divBdr>
      <w:divsChild>
        <w:div w:id="1129737292">
          <w:marLeft w:val="0"/>
          <w:marRight w:val="0"/>
          <w:marTop w:val="0"/>
          <w:marBottom w:val="0"/>
          <w:divBdr>
            <w:top w:val="none" w:sz="0" w:space="0" w:color="auto"/>
            <w:left w:val="none" w:sz="0" w:space="0" w:color="auto"/>
            <w:bottom w:val="none" w:sz="0" w:space="0" w:color="auto"/>
            <w:right w:val="none" w:sz="0" w:space="0" w:color="auto"/>
          </w:divBdr>
        </w:div>
        <w:div w:id="923493107">
          <w:marLeft w:val="0"/>
          <w:marRight w:val="0"/>
          <w:marTop w:val="0"/>
          <w:marBottom w:val="0"/>
          <w:divBdr>
            <w:top w:val="none" w:sz="0" w:space="0" w:color="auto"/>
            <w:left w:val="none" w:sz="0" w:space="0" w:color="auto"/>
            <w:bottom w:val="none" w:sz="0" w:space="0" w:color="auto"/>
            <w:right w:val="none" w:sz="0" w:space="0" w:color="auto"/>
          </w:divBdr>
        </w:div>
        <w:div w:id="451290665">
          <w:marLeft w:val="0"/>
          <w:marRight w:val="0"/>
          <w:marTop w:val="0"/>
          <w:marBottom w:val="0"/>
          <w:divBdr>
            <w:top w:val="none" w:sz="0" w:space="0" w:color="auto"/>
            <w:left w:val="none" w:sz="0" w:space="0" w:color="auto"/>
            <w:bottom w:val="none" w:sz="0" w:space="0" w:color="auto"/>
            <w:right w:val="none" w:sz="0" w:space="0" w:color="auto"/>
          </w:divBdr>
        </w:div>
        <w:div w:id="399255943">
          <w:marLeft w:val="0"/>
          <w:marRight w:val="0"/>
          <w:marTop w:val="0"/>
          <w:marBottom w:val="0"/>
          <w:divBdr>
            <w:top w:val="none" w:sz="0" w:space="0" w:color="auto"/>
            <w:left w:val="none" w:sz="0" w:space="0" w:color="auto"/>
            <w:bottom w:val="none" w:sz="0" w:space="0" w:color="auto"/>
            <w:right w:val="none" w:sz="0" w:space="0" w:color="auto"/>
          </w:divBdr>
        </w:div>
      </w:divsChild>
    </w:div>
    <w:div w:id="927932839">
      <w:bodyDiv w:val="1"/>
      <w:marLeft w:val="0"/>
      <w:marRight w:val="0"/>
      <w:marTop w:val="0"/>
      <w:marBottom w:val="0"/>
      <w:divBdr>
        <w:top w:val="none" w:sz="0" w:space="0" w:color="auto"/>
        <w:left w:val="none" w:sz="0" w:space="0" w:color="auto"/>
        <w:bottom w:val="none" w:sz="0" w:space="0" w:color="auto"/>
        <w:right w:val="none" w:sz="0" w:space="0" w:color="auto"/>
      </w:divBdr>
      <w:divsChild>
        <w:div w:id="1352296870">
          <w:marLeft w:val="0"/>
          <w:marRight w:val="0"/>
          <w:marTop w:val="0"/>
          <w:marBottom w:val="0"/>
          <w:divBdr>
            <w:top w:val="none" w:sz="0" w:space="0" w:color="auto"/>
            <w:left w:val="none" w:sz="0" w:space="0" w:color="auto"/>
            <w:bottom w:val="none" w:sz="0" w:space="0" w:color="auto"/>
            <w:right w:val="none" w:sz="0" w:space="0" w:color="auto"/>
          </w:divBdr>
        </w:div>
        <w:div w:id="644816001">
          <w:marLeft w:val="0"/>
          <w:marRight w:val="0"/>
          <w:marTop w:val="0"/>
          <w:marBottom w:val="0"/>
          <w:divBdr>
            <w:top w:val="none" w:sz="0" w:space="0" w:color="auto"/>
            <w:left w:val="none" w:sz="0" w:space="0" w:color="auto"/>
            <w:bottom w:val="none" w:sz="0" w:space="0" w:color="auto"/>
            <w:right w:val="none" w:sz="0" w:space="0" w:color="auto"/>
          </w:divBdr>
        </w:div>
        <w:div w:id="512382398">
          <w:marLeft w:val="0"/>
          <w:marRight w:val="0"/>
          <w:marTop w:val="0"/>
          <w:marBottom w:val="0"/>
          <w:divBdr>
            <w:top w:val="none" w:sz="0" w:space="0" w:color="auto"/>
            <w:left w:val="none" w:sz="0" w:space="0" w:color="auto"/>
            <w:bottom w:val="none" w:sz="0" w:space="0" w:color="auto"/>
            <w:right w:val="none" w:sz="0" w:space="0" w:color="auto"/>
          </w:divBdr>
        </w:div>
        <w:div w:id="224805444">
          <w:marLeft w:val="0"/>
          <w:marRight w:val="0"/>
          <w:marTop w:val="0"/>
          <w:marBottom w:val="0"/>
          <w:divBdr>
            <w:top w:val="none" w:sz="0" w:space="0" w:color="auto"/>
            <w:left w:val="none" w:sz="0" w:space="0" w:color="auto"/>
            <w:bottom w:val="none" w:sz="0" w:space="0" w:color="auto"/>
            <w:right w:val="none" w:sz="0" w:space="0" w:color="auto"/>
          </w:divBdr>
        </w:div>
        <w:div w:id="876308982">
          <w:marLeft w:val="0"/>
          <w:marRight w:val="0"/>
          <w:marTop w:val="0"/>
          <w:marBottom w:val="0"/>
          <w:divBdr>
            <w:top w:val="none" w:sz="0" w:space="0" w:color="auto"/>
            <w:left w:val="none" w:sz="0" w:space="0" w:color="auto"/>
            <w:bottom w:val="none" w:sz="0" w:space="0" w:color="auto"/>
            <w:right w:val="none" w:sz="0" w:space="0" w:color="auto"/>
          </w:divBdr>
        </w:div>
        <w:div w:id="928927247">
          <w:marLeft w:val="0"/>
          <w:marRight w:val="0"/>
          <w:marTop w:val="0"/>
          <w:marBottom w:val="0"/>
          <w:divBdr>
            <w:top w:val="none" w:sz="0" w:space="0" w:color="auto"/>
            <w:left w:val="none" w:sz="0" w:space="0" w:color="auto"/>
            <w:bottom w:val="none" w:sz="0" w:space="0" w:color="auto"/>
            <w:right w:val="none" w:sz="0" w:space="0" w:color="auto"/>
          </w:divBdr>
        </w:div>
      </w:divsChild>
    </w:div>
    <w:div w:id="1128477206">
      <w:bodyDiv w:val="1"/>
      <w:marLeft w:val="0"/>
      <w:marRight w:val="0"/>
      <w:marTop w:val="0"/>
      <w:marBottom w:val="0"/>
      <w:divBdr>
        <w:top w:val="none" w:sz="0" w:space="0" w:color="auto"/>
        <w:left w:val="none" w:sz="0" w:space="0" w:color="auto"/>
        <w:bottom w:val="none" w:sz="0" w:space="0" w:color="auto"/>
        <w:right w:val="none" w:sz="0" w:space="0" w:color="auto"/>
      </w:divBdr>
    </w:div>
    <w:div w:id="1170021343">
      <w:bodyDiv w:val="1"/>
      <w:marLeft w:val="0"/>
      <w:marRight w:val="0"/>
      <w:marTop w:val="0"/>
      <w:marBottom w:val="0"/>
      <w:divBdr>
        <w:top w:val="none" w:sz="0" w:space="0" w:color="auto"/>
        <w:left w:val="none" w:sz="0" w:space="0" w:color="auto"/>
        <w:bottom w:val="none" w:sz="0" w:space="0" w:color="auto"/>
        <w:right w:val="none" w:sz="0" w:space="0" w:color="auto"/>
      </w:divBdr>
    </w:div>
    <w:div w:id="1256090696">
      <w:bodyDiv w:val="1"/>
      <w:marLeft w:val="0"/>
      <w:marRight w:val="0"/>
      <w:marTop w:val="0"/>
      <w:marBottom w:val="0"/>
      <w:divBdr>
        <w:top w:val="none" w:sz="0" w:space="0" w:color="auto"/>
        <w:left w:val="none" w:sz="0" w:space="0" w:color="auto"/>
        <w:bottom w:val="none" w:sz="0" w:space="0" w:color="auto"/>
        <w:right w:val="none" w:sz="0" w:space="0" w:color="auto"/>
      </w:divBdr>
    </w:div>
    <w:div w:id="1357922744">
      <w:bodyDiv w:val="1"/>
      <w:marLeft w:val="0"/>
      <w:marRight w:val="0"/>
      <w:marTop w:val="0"/>
      <w:marBottom w:val="0"/>
      <w:divBdr>
        <w:top w:val="none" w:sz="0" w:space="0" w:color="auto"/>
        <w:left w:val="none" w:sz="0" w:space="0" w:color="auto"/>
        <w:bottom w:val="none" w:sz="0" w:space="0" w:color="auto"/>
        <w:right w:val="none" w:sz="0" w:space="0" w:color="auto"/>
      </w:divBdr>
    </w:div>
    <w:div w:id="1373581079">
      <w:bodyDiv w:val="1"/>
      <w:marLeft w:val="0"/>
      <w:marRight w:val="0"/>
      <w:marTop w:val="0"/>
      <w:marBottom w:val="0"/>
      <w:divBdr>
        <w:top w:val="none" w:sz="0" w:space="0" w:color="auto"/>
        <w:left w:val="none" w:sz="0" w:space="0" w:color="auto"/>
        <w:bottom w:val="none" w:sz="0" w:space="0" w:color="auto"/>
        <w:right w:val="none" w:sz="0" w:space="0" w:color="auto"/>
      </w:divBdr>
    </w:div>
    <w:div w:id="172768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pm.gov/healthcare-insurance/healthcare/" TargetMode="External"/><Relationship Id="rId18" Type="http://schemas.openxmlformats.org/officeDocument/2006/relationships/hyperlink" Target="https://www.va.gov/OAA/TQCVL.asp" TargetMode="External"/><Relationship Id="rId26" Type="http://schemas.openxmlformats.org/officeDocument/2006/relationships/hyperlink" Target="http://www.deltabluesmuseum.org/" TargetMode="External"/><Relationship Id="rId39" Type="http://schemas.openxmlformats.org/officeDocument/2006/relationships/hyperlink" Target="http://www.olemiss.edu/depts.south" TargetMode="External"/><Relationship Id="rId21" Type="http://schemas.openxmlformats.org/officeDocument/2006/relationships/hyperlink" Target="http://www.jacksonfreepress.com/" TargetMode="External"/><Relationship Id="rId34" Type="http://schemas.openxmlformats.org/officeDocument/2006/relationships/hyperlink" Target="file:///C:\Users\VHAFAVBAILEJ\Desktop\oldsouthwinery.com" TargetMode="External"/><Relationship Id="rId42" Type="http://schemas.openxmlformats.org/officeDocument/2006/relationships/hyperlink" Target="http://www.tupelobuffalopark.com/" TargetMode="External"/><Relationship Id="rId47" Type="http://schemas.openxmlformats.org/officeDocument/2006/relationships/hyperlink" Target="http://www.woodenboatfest.org/" TargetMode="External"/><Relationship Id="rId50" Type="http://schemas.openxmlformats.org/officeDocument/2006/relationships/hyperlink" Target="http://www.oxfordarts.com/" TargetMode="External"/><Relationship Id="rId55" Type="http://schemas.openxmlformats.org/officeDocument/2006/relationships/hyperlink" Target="http://www.catfishcapitalonline.com/" TargetMode="External"/><Relationship Id="rId63" Type="http://schemas.openxmlformats.org/officeDocument/2006/relationships/hyperlink" Target="http://www.louisianapeachfestival.org/" TargetMode="External"/><Relationship Id="rId68" Type="http://schemas.openxmlformats.org/officeDocument/2006/relationships/hyperlink" Target="https://www.sss.gov/Registration/Why-Register/Benefits-and-Penalties" TargetMode="External"/><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rchives.gov/federal-register/codification/executive-order/10450.html" TargetMode="External"/><Relationship Id="rId29" Type="http://schemas.openxmlformats.org/officeDocument/2006/relationships/hyperlink" Target="http://www.saengeramusement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www.groundzerobluesclub.com/" TargetMode="External"/><Relationship Id="rId32" Type="http://schemas.openxmlformats.org/officeDocument/2006/relationships/hyperlink" Target="file:///C:\Users\VHAFAVBAILEJ\Desktop\Muslimmuseum.org" TargetMode="External"/><Relationship Id="rId37" Type="http://schemas.openxmlformats.org/officeDocument/2006/relationships/hyperlink" Target="http://www.nps.gov/natc" TargetMode="External"/><Relationship Id="rId40" Type="http://schemas.openxmlformats.org/officeDocument/2006/relationships/hyperlink" Target="http://www.rowanoak.com/" TargetMode="External"/><Relationship Id="rId45" Type="http://schemas.openxmlformats.org/officeDocument/2006/relationships/hyperlink" Target="file:///C:\Users\VHAFAVBAILEJ\Desktop\Mightymississippimusicfestival.com" TargetMode="External"/><Relationship Id="rId53" Type="http://schemas.openxmlformats.org/officeDocument/2006/relationships/hyperlink" Target="http://www.mississippibraves.com/" TargetMode="External"/><Relationship Id="rId58" Type="http://schemas.openxmlformats.org/officeDocument/2006/relationships/hyperlink" Target="http://www.doubledeckerfestival.com/" TargetMode="External"/><Relationship Id="rId66" Type="http://schemas.openxmlformats.org/officeDocument/2006/relationships/hyperlink" Target="http://quapawcanoe.com/clarksdale.cfm" TargetMode="External"/><Relationship Id="rId5" Type="http://schemas.openxmlformats.org/officeDocument/2006/relationships/footnotes" Target="footnotes.xml"/><Relationship Id="rId15" Type="http://schemas.openxmlformats.org/officeDocument/2006/relationships/hyperlink" Target="https://www.sss.gov/" TargetMode="External"/><Relationship Id="rId23" Type="http://schemas.openxmlformats.org/officeDocument/2006/relationships/hyperlink" Target="http://skylakemississippi.org/" TargetMode="External"/><Relationship Id="rId28" Type="http://schemas.openxmlformats.org/officeDocument/2006/relationships/hyperlink" Target="http://www.blueshighway.org/" TargetMode="External"/><Relationship Id="rId36" Type="http://schemas.openxmlformats.org/officeDocument/2006/relationships/hyperlink" Target="http://www.natchezcitycemetery.com/" TargetMode="External"/><Relationship Id="rId49" Type="http://schemas.openxmlformats.org/officeDocument/2006/relationships/hyperlink" Target="http://www.lazy-acres.com/" TargetMode="External"/><Relationship Id="rId57" Type="http://schemas.openxmlformats.org/officeDocument/2006/relationships/hyperlink" Target="http://www.riverfestms.com/" TargetMode="External"/><Relationship Id="rId61" Type="http://schemas.openxmlformats.org/officeDocument/2006/relationships/hyperlink" Target="http://www.gumtreemuseum.com/gumtree.shtml" TargetMode="External"/><Relationship Id="rId10" Type="http://schemas.openxmlformats.org/officeDocument/2006/relationships/footer" Target="footer1.xml"/><Relationship Id="rId19" Type="http://schemas.openxmlformats.org/officeDocument/2006/relationships/hyperlink" Target="https://www.va.gov/oaa/app-forms.asp" TargetMode="External"/><Relationship Id="rId31" Type="http://schemas.openxmlformats.org/officeDocument/2006/relationships/hyperlink" Target="http://www.underground119.com/" TargetMode="External"/><Relationship Id="rId44" Type="http://schemas.openxmlformats.org/officeDocument/2006/relationships/hyperlink" Target="http://www.deltablues.org/" TargetMode="External"/><Relationship Id="rId52" Type="http://schemas.openxmlformats.org/officeDocument/2006/relationships/hyperlink" Target="file:///C:\Users\VHAFAVBAILEJ\Desktop\sweetpotatoqueens.com\" TargetMode="External"/><Relationship Id="rId60" Type="http://schemas.openxmlformats.org/officeDocument/2006/relationships/hyperlink" Target="http://www.natchezopera.com/" TargetMode="External"/><Relationship Id="rId65" Type="http://schemas.openxmlformats.org/officeDocument/2006/relationships/hyperlink" Target="http://www.seminarycanoerental.com/" TargetMode="External"/><Relationship Id="rId4" Type="http://schemas.openxmlformats.org/officeDocument/2006/relationships/webSettings" Target="webSettings.xml"/><Relationship Id="rId9" Type="http://schemas.openxmlformats.org/officeDocument/2006/relationships/hyperlink" Target="http://www.jackson.va.gov/" TargetMode="External"/><Relationship Id="rId14" Type="http://schemas.openxmlformats.org/officeDocument/2006/relationships/image" Target="media/image3.png"/><Relationship Id="rId22" Type="http://schemas.openxmlformats.org/officeDocument/2006/relationships/hyperlink" Target="http://www.abitabrewpub.com/" TargetMode="External"/><Relationship Id="rId27" Type="http://schemas.openxmlformats.org/officeDocument/2006/relationships/hyperlink" Target="http://www.grammymuseumms.org/" TargetMode="External"/><Relationship Id="rId30" Type="http://schemas.openxmlformats.org/officeDocument/2006/relationships/hyperlink" Target="http://www.bbkingmuseum.org/" TargetMode="External"/><Relationship Id="rId35" Type="http://schemas.openxmlformats.org/officeDocument/2006/relationships/hyperlink" Target="http://www.visitnatchez.com/" TargetMode="External"/><Relationship Id="rId43" Type="http://schemas.openxmlformats.org/officeDocument/2006/relationships/hyperlink" Target="http://www.cedargroveinn.com/" TargetMode="External"/><Relationship Id="rId48" Type="http://schemas.openxmlformats.org/officeDocument/2006/relationships/hyperlink" Target="http://www.canton-cornmaze.com/" TargetMode="External"/><Relationship Id="rId56" Type="http://schemas.openxmlformats.org/officeDocument/2006/relationships/hyperlink" Target="http://www.jukejointfestival.com/" TargetMode="External"/><Relationship Id="rId64" Type="http://schemas.openxmlformats.org/officeDocument/2006/relationships/hyperlink" Target="http://okatoma.net/" TargetMode="External"/><Relationship Id="rId69" Type="http://schemas.openxmlformats.org/officeDocument/2006/relationships/hyperlink" Target="https://www.sss.gov/Registration/Why-Register/Benefits-and-Penalties" TargetMode="External"/><Relationship Id="rId8" Type="http://schemas.openxmlformats.org/officeDocument/2006/relationships/hyperlink" Target="https://www.psychologytraining.va.gov/psychologytraining/jackson/" TargetMode="External"/><Relationship Id="rId51" Type="http://schemas.openxmlformats.org/officeDocument/2006/relationships/hyperlink" Target="http://www.mardigrasneworleans.com/" TargetMode="External"/><Relationship Id="rId3" Type="http://schemas.openxmlformats.org/officeDocument/2006/relationships/settings" Target="settings.xml"/><Relationship Id="rId12" Type="http://schemas.openxmlformats.org/officeDocument/2006/relationships/hyperlink" Target="mailto:apaaccred@apa.org" TargetMode="External"/><Relationship Id="rId17" Type="http://schemas.openxmlformats.org/officeDocument/2006/relationships/hyperlink" Target="https://www.va.gov/oaa/agreements.asp" TargetMode="External"/><Relationship Id="rId25" Type="http://schemas.openxmlformats.org/officeDocument/2006/relationships/hyperlink" Target="http://www.shackupinn.com/" TargetMode="External"/><Relationship Id="rId33" Type="http://schemas.openxmlformats.org/officeDocument/2006/relationships/hyperlink" Target="http://www.riley.msstate.edu/" TargetMode="External"/><Relationship Id="rId38" Type="http://schemas.openxmlformats.org/officeDocument/2006/relationships/hyperlink" Target="http://www.theshedbbq.com/" TargetMode="External"/><Relationship Id="rId46" Type="http://schemas.openxmlformats.org/officeDocument/2006/relationships/hyperlink" Target="file:///C:\Users\VHAFAVBAILEJ\Desktop\Latinfestms.com" TargetMode="External"/><Relationship Id="rId59" Type="http://schemas.openxmlformats.org/officeDocument/2006/relationships/hyperlink" Target="http://www.nojazzfest.com/" TargetMode="External"/><Relationship Id="rId67" Type="http://schemas.openxmlformats.org/officeDocument/2006/relationships/hyperlink" Target="https://www.va.gov/vapubs/viewPublication.asp?Pub_ID=646&amp;FType=2" TargetMode="External"/><Relationship Id="rId20" Type="http://schemas.openxmlformats.org/officeDocument/2006/relationships/hyperlink" Target="https://www.oit.va.gov/programs/piv/_media/docs/IDMatrix.pdf" TargetMode="External"/><Relationship Id="rId41" Type="http://schemas.openxmlformats.org/officeDocument/2006/relationships/hyperlink" Target="http://www.elvispresleybirthplace.com/" TargetMode="External"/><Relationship Id="rId54" Type="http://schemas.openxmlformats.org/officeDocument/2006/relationships/hyperlink" Target="http://www.jazzinthegrove.net/" TargetMode="External"/><Relationship Id="rId62" Type="http://schemas.openxmlformats.org/officeDocument/2006/relationships/hyperlink" Target="http://www.usaibc.com/"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73</Pages>
  <Words>20705</Words>
  <Characters>118023</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138452</CharactersWithSpaces>
  <SharedDoc>false</SharedDoc>
  <HLinks>
    <vt:vector size="1104" baseType="variant">
      <vt:variant>
        <vt:i4>1966171</vt:i4>
      </vt:variant>
      <vt:variant>
        <vt:i4>549</vt:i4>
      </vt:variant>
      <vt:variant>
        <vt:i4>0</vt:i4>
      </vt:variant>
      <vt:variant>
        <vt:i4>5</vt:i4>
      </vt:variant>
      <vt:variant>
        <vt:lpwstr>https://www.sss.gov/Registration/Why-Register/Benefits-and-Penalties</vt:lpwstr>
      </vt:variant>
      <vt:variant>
        <vt:lpwstr/>
      </vt:variant>
      <vt:variant>
        <vt:i4>1966171</vt:i4>
      </vt:variant>
      <vt:variant>
        <vt:i4>546</vt:i4>
      </vt:variant>
      <vt:variant>
        <vt:i4>0</vt:i4>
      </vt:variant>
      <vt:variant>
        <vt:i4>5</vt:i4>
      </vt:variant>
      <vt:variant>
        <vt:lpwstr>https://www.sss.gov/Registration/Why-Register/Benefits-and-Penalties</vt:lpwstr>
      </vt:variant>
      <vt:variant>
        <vt:lpwstr/>
      </vt:variant>
      <vt:variant>
        <vt:i4>6815821</vt:i4>
      </vt:variant>
      <vt:variant>
        <vt:i4>543</vt:i4>
      </vt:variant>
      <vt:variant>
        <vt:i4>0</vt:i4>
      </vt:variant>
      <vt:variant>
        <vt:i4>5</vt:i4>
      </vt:variant>
      <vt:variant>
        <vt:lpwstr>https://www.va.gov/vapubs/viewPublication.asp?Pub_ID=646&amp;FType=2</vt:lpwstr>
      </vt:variant>
      <vt:variant>
        <vt:lpwstr/>
      </vt:variant>
      <vt:variant>
        <vt:i4>1376273</vt:i4>
      </vt:variant>
      <vt:variant>
        <vt:i4>540</vt:i4>
      </vt:variant>
      <vt:variant>
        <vt:i4>0</vt:i4>
      </vt:variant>
      <vt:variant>
        <vt:i4>5</vt:i4>
      </vt:variant>
      <vt:variant>
        <vt:lpwstr>http://quapawcanoe.com/clarksdale.cfm</vt:lpwstr>
      </vt:variant>
      <vt:variant>
        <vt:lpwstr/>
      </vt:variant>
      <vt:variant>
        <vt:i4>3276918</vt:i4>
      </vt:variant>
      <vt:variant>
        <vt:i4>537</vt:i4>
      </vt:variant>
      <vt:variant>
        <vt:i4>0</vt:i4>
      </vt:variant>
      <vt:variant>
        <vt:i4>5</vt:i4>
      </vt:variant>
      <vt:variant>
        <vt:lpwstr>http://www.seminarycanoerental.com/</vt:lpwstr>
      </vt:variant>
      <vt:variant>
        <vt:lpwstr/>
      </vt:variant>
      <vt:variant>
        <vt:i4>3211312</vt:i4>
      </vt:variant>
      <vt:variant>
        <vt:i4>534</vt:i4>
      </vt:variant>
      <vt:variant>
        <vt:i4>0</vt:i4>
      </vt:variant>
      <vt:variant>
        <vt:i4>5</vt:i4>
      </vt:variant>
      <vt:variant>
        <vt:lpwstr>http://okatoma.net/</vt:lpwstr>
      </vt:variant>
      <vt:variant>
        <vt:lpwstr/>
      </vt:variant>
      <vt:variant>
        <vt:i4>2687019</vt:i4>
      </vt:variant>
      <vt:variant>
        <vt:i4>531</vt:i4>
      </vt:variant>
      <vt:variant>
        <vt:i4>0</vt:i4>
      </vt:variant>
      <vt:variant>
        <vt:i4>5</vt:i4>
      </vt:variant>
      <vt:variant>
        <vt:lpwstr>http://www.louisianapeachfestival.org/</vt:lpwstr>
      </vt:variant>
      <vt:variant>
        <vt:lpwstr/>
      </vt:variant>
      <vt:variant>
        <vt:i4>3342375</vt:i4>
      </vt:variant>
      <vt:variant>
        <vt:i4>528</vt:i4>
      </vt:variant>
      <vt:variant>
        <vt:i4>0</vt:i4>
      </vt:variant>
      <vt:variant>
        <vt:i4>5</vt:i4>
      </vt:variant>
      <vt:variant>
        <vt:lpwstr>http://www.usaibc.com/</vt:lpwstr>
      </vt:variant>
      <vt:variant>
        <vt:lpwstr/>
      </vt:variant>
      <vt:variant>
        <vt:i4>3342462</vt:i4>
      </vt:variant>
      <vt:variant>
        <vt:i4>525</vt:i4>
      </vt:variant>
      <vt:variant>
        <vt:i4>0</vt:i4>
      </vt:variant>
      <vt:variant>
        <vt:i4>5</vt:i4>
      </vt:variant>
      <vt:variant>
        <vt:lpwstr>http://www.gumtreemuseum.com/gumtree.shtml</vt:lpwstr>
      </vt:variant>
      <vt:variant>
        <vt:lpwstr/>
      </vt:variant>
      <vt:variant>
        <vt:i4>5177426</vt:i4>
      </vt:variant>
      <vt:variant>
        <vt:i4>522</vt:i4>
      </vt:variant>
      <vt:variant>
        <vt:i4>0</vt:i4>
      </vt:variant>
      <vt:variant>
        <vt:i4>5</vt:i4>
      </vt:variant>
      <vt:variant>
        <vt:lpwstr>http://www.natchezopera.com/</vt:lpwstr>
      </vt:variant>
      <vt:variant>
        <vt:lpwstr/>
      </vt:variant>
      <vt:variant>
        <vt:i4>3014715</vt:i4>
      </vt:variant>
      <vt:variant>
        <vt:i4>519</vt:i4>
      </vt:variant>
      <vt:variant>
        <vt:i4>0</vt:i4>
      </vt:variant>
      <vt:variant>
        <vt:i4>5</vt:i4>
      </vt:variant>
      <vt:variant>
        <vt:lpwstr>http://www.nojazzfest.com/</vt:lpwstr>
      </vt:variant>
      <vt:variant>
        <vt:lpwstr/>
      </vt:variant>
      <vt:variant>
        <vt:i4>4653121</vt:i4>
      </vt:variant>
      <vt:variant>
        <vt:i4>516</vt:i4>
      </vt:variant>
      <vt:variant>
        <vt:i4>0</vt:i4>
      </vt:variant>
      <vt:variant>
        <vt:i4>5</vt:i4>
      </vt:variant>
      <vt:variant>
        <vt:lpwstr>http://www.doubledeckerfestival.com/</vt:lpwstr>
      </vt:variant>
      <vt:variant>
        <vt:lpwstr/>
      </vt:variant>
      <vt:variant>
        <vt:i4>3211365</vt:i4>
      </vt:variant>
      <vt:variant>
        <vt:i4>513</vt:i4>
      </vt:variant>
      <vt:variant>
        <vt:i4>0</vt:i4>
      </vt:variant>
      <vt:variant>
        <vt:i4>5</vt:i4>
      </vt:variant>
      <vt:variant>
        <vt:lpwstr>http://www.riverfestms.com/</vt:lpwstr>
      </vt:variant>
      <vt:variant>
        <vt:lpwstr/>
      </vt:variant>
      <vt:variant>
        <vt:i4>5767197</vt:i4>
      </vt:variant>
      <vt:variant>
        <vt:i4>510</vt:i4>
      </vt:variant>
      <vt:variant>
        <vt:i4>0</vt:i4>
      </vt:variant>
      <vt:variant>
        <vt:i4>5</vt:i4>
      </vt:variant>
      <vt:variant>
        <vt:lpwstr>http://www.jukejointfestival.com/</vt:lpwstr>
      </vt:variant>
      <vt:variant>
        <vt:lpwstr/>
      </vt:variant>
      <vt:variant>
        <vt:i4>5701699</vt:i4>
      </vt:variant>
      <vt:variant>
        <vt:i4>507</vt:i4>
      </vt:variant>
      <vt:variant>
        <vt:i4>0</vt:i4>
      </vt:variant>
      <vt:variant>
        <vt:i4>5</vt:i4>
      </vt:variant>
      <vt:variant>
        <vt:lpwstr>http://www.catfishcapitalonline.com/</vt:lpwstr>
      </vt:variant>
      <vt:variant>
        <vt:lpwstr/>
      </vt:variant>
      <vt:variant>
        <vt:i4>2293818</vt:i4>
      </vt:variant>
      <vt:variant>
        <vt:i4>504</vt:i4>
      </vt:variant>
      <vt:variant>
        <vt:i4>0</vt:i4>
      </vt:variant>
      <vt:variant>
        <vt:i4>5</vt:i4>
      </vt:variant>
      <vt:variant>
        <vt:lpwstr>http://www.jazzinthegrove.net/</vt:lpwstr>
      </vt:variant>
      <vt:variant>
        <vt:lpwstr/>
      </vt:variant>
      <vt:variant>
        <vt:i4>5177351</vt:i4>
      </vt:variant>
      <vt:variant>
        <vt:i4>501</vt:i4>
      </vt:variant>
      <vt:variant>
        <vt:i4>0</vt:i4>
      </vt:variant>
      <vt:variant>
        <vt:i4>5</vt:i4>
      </vt:variant>
      <vt:variant>
        <vt:lpwstr>http://www.mississippibraves.com/</vt:lpwstr>
      </vt:variant>
      <vt:variant>
        <vt:lpwstr/>
      </vt:variant>
      <vt:variant>
        <vt:i4>5046287</vt:i4>
      </vt:variant>
      <vt:variant>
        <vt:i4>498</vt:i4>
      </vt:variant>
      <vt:variant>
        <vt:i4>0</vt:i4>
      </vt:variant>
      <vt:variant>
        <vt:i4>5</vt:i4>
      </vt:variant>
      <vt:variant>
        <vt:lpwstr>../../VHAFAVBAILEJ/Desktop/sweetpotatoqueens.com/</vt:lpwstr>
      </vt:variant>
      <vt:variant>
        <vt:lpwstr/>
      </vt:variant>
      <vt:variant>
        <vt:i4>2490482</vt:i4>
      </vt:variant>
      <vt:variant>
        <vt:i4>495</vt:i4>
      </vt:variant>
      <vt:variant>
        <vt:i4>0</vt:i4>
      </vt:variant>
      <vt:variant>
        <vt:i4>5</vt:i4>
      </vt:variant>
      <vt:variant>
        <vt:lpwstr>http://www.mardigrasneworleans.com/</vt:lpwstr>
      </vt:variant>
      <vt:variant>
        <vt:lpwstr/>
      </vt:variant>
      <vt:variant>
        <vt:i4>2818092</vt:i4>
      </vt:variant>
      <vt:variant>
        <vt:i4>492</vt:i4>
      </vt:variant>
      <vt:variant>
        <vt:i4>0</vt:i4>
      </vt:variant>
      <vt:variant>
        <vt:i4>5</vt:i4>
      </vt:variant>
      <vt:variant>
        <vt:lpwstr>http://www.oxfordarts.com/</vt:lpwstr>
      </vt:variant>
      <vt:variant>
        <vt:lpwstr/>
      </vt:variant>
      <vt:variant>
        <vt:i4>7864358</vt:i4>
      </vt:variant>
      <vt:variant>
        <vt:i4>489</vt:i4>
      </vt:variant>
      <vt:variant>
        <vt:i4>0</vt:i4>
      </vt:variant>
      <vt:variant>
        <vt:i4>5</vt:i4>
      </vt:variant>
      <vt:variant>
        <vt:lpwstr>http://www.lazy-acres.com/</vt:lpwstr>
      </vt:variant>
      <vt:variant>
        <vt:lpwstr/>
      </vt:variant>
      <vt:variant>
        <vt:i4>7274604</vt:i4>
      </vt:variant>
      <vt:variant>
        <vt:i4>486</vt:i4>
      </vt:variant>
      <vt:variant>
        <vt:i4>0</vt:i4>
      </vt:variant>
      <vt:variant>
        <vt:i4>5</vt:i4>
      </vt:variant>
      <vt:variant>
        <vt:lpwstr>http://www.canton-cornmaze.com/</vt:lpwstr>
      </vt:variant>
      <vt:variant>
        <vt:lpwstr/>
      </vt:variant>
      <vt:variant>
        <vt:i4>3342391</vt:i4>
      </vt:variant>
      <vt:variant>
        <vt:i4>483</vt:i4>
      </vt:variant>
      <vt:variant>
        <vt:i4>0</vt:i4>
      </vt:variant>
      <vt:variant>
        <vt:i4>5</vt:i4>
      </vt:variant>
      <vt:variant>
        <vt:lpwstr>http://www.woodenboatfest.org/</vt:lpwstr>
      </vt:variant>
      <vt:variant>
        <vt:lpwstr/>
      </vt:variant>
      <vt:variant>
        <vt:i4>3735655</vt:i4>
      </vt:variant>
      <vt:variant>
        <vt:i4>480</vt:i4>
      </vt:variant>
      <vt:variant>
        <vt:i4>0</vt:i4>
      </vt:variant>
      <vt:variant>
        <vt:i4>5</vt:i4>
      </vt:variant>
      <vt:variant>
        <vt:lpwstr>../../VHAFAVBAILEJ/Desktop/Latinfestms.com</vt:lpwstr>
      </vt:variant>
      <vt:variant>
        <vt:lpwstr/>
      </vt:variant>
      <vt:variant>
        <vt:i4>75</vt:i4>
      </vt:variant>
      <vt:variant>
        <vt:i4>477</vt:i4>
      </vt:variant>
      <vt:variant>
        <vt:i4>0</vt:i4>
      </vt:variant>
      <vt:variant>
        <vt:i4>5</vt:i4>
      </vt:variant>
      <vt:variant>
        <vt:lpwstr>../../VHAFAVBAILEJ/Desktop/Mightymississippimusicfestival.com</vt:lpwstr>
      </vt:variant>
      <vt:variant>
        <vt:lpwstr/>
      </vt:variant>
      <vt:variant>
        <vt:i4>3670061</vt:i4>
      </vt:variant>
      <vt:variant>
        <vt:i4>474</vt:i4>
      </vt:variant>
      <vt:variant>
        <vt:i4>0</vt:i4>
      </vt:variant>
      <vt:variant>
        <vt:i4>5</vt:i4>
      </vt:variant>
      <vt:variant>
        <vt:lpwstr>http://www.deltablues.org/</vt:lpwstr>
      </vt:variant>
      <vt:variant>
        <vt:lpwstr/>
      </vt:variant>
      <vt:variant>
        <vt:i4>5439510</vt:i4>
      </vt:variant>
      <vt:variant>
        <vt:i4>471</vt:i4>
      </vt:variant>
      <vt:variant>
        <vt:i4>0</vt:i4>
      </vt:variant>
      <vt:variant>
        <vt:i4>5</vt:i4>
      </vt:variant>
      <vt:variant>
        <vt:lpwstr>http://www.cedargroveinn.com/</vt:lpwstr>
      </vt:variant>
      <vt:variant>
        <vt:lpwstr/>
      </vt:variant>
      <vt:variant>
        <vt:i4>5046291</vt:i4>
      </vt:variant>
      <vt:variant>
        <vt:i4>468</vt:i4>
      </vt:variant>
      <vt:variant>
        <vt:i4>0</vt:i4>
      </vt:variant>
      <vt:variant>
        <vt:i4>5</vt:i4>
      </vt:variant>
      <vt:variant>
        <vt:lpwstr>http://www.tupelobuffalopark.com/</vt:lpwstr>
      </vt:variant>
      <vt:variant>
        <vt:lpwstr/>
      </vt:variant>
      <vt:variant>
        <vt:i4>3538994</vt:i4>
      </vt:variant>
      <vt:variant>
        <vt:i4>465</vt:i4>
      </vt:variant>
      <vt:variant>
        <vt:i4>0</vt:i4>
      </vt:variant>
      <vt:variant>
        <vt:i4>5</vt:i4>
      </vt:variant>
      <vt:variant>
        <vt:lpwstr>http://www.elvispresleybirthplace.com/</vt:lpwstr>
      </vt:variant>
      <vt:variant>
        <vt:lpwstr/>
      </vt:variant>
      <vt:variant>
        <vt:i4>5177428</vt:i4>
      </vt:variant>
      <vt:variant>
        <vt:i4>462</vt:i4>
      </vt:variant>
      <vt:variant>
        <vt:i4>0</vt:i4>
      </vt:variant>
      <vt:variant>
        <vt:i4>5</vt:i4>
      </vt:variant>
      <vt:variant>
        <vt:lpwstr>http://www.rowanoak.com/</vt:lpwstr>
      </vt:variant>
      <vt:variant>
        <vt:lpwstr/>
      </vt:variant>
      <vt:variant>
        <vt:i4>2228323</vt:i4>
      </vt:variant>
      <vt:variant>
        <vt:i4>459</vt:i4>
      </vt:variant>
      <vt:variant>
        <vt:i4>0</vt:i4>
      </vt:variant>
      <vt:variant>
        <vt:i4>5</vt:i4>
      </vt:variant>
      <vt:variant>
        <vt:lpwstr>http://www.olemiss.edu/depts.south</vt:lpwstr>
      </vt:variant>
      <vt:variant>
        <vt:lpwstr/>
      </vt:variant>
      <vt:variant>
        <vt:i4>3801139</vt:i4>
      </vt:variant>
      <vt:variant>
        <vt:i4>456</vt:i4>
      </vt:variant>
      <vt:variant>
        <vt:i4>0</vt:i4>
      </vt:variant>
      <vt:variant>
        <vt:i4>5</vt:i4>
      </vt:variant>
      <vt:variant>
        <vt:lpwstr>http://www.theshedbbq.com/</vt:lpwstr>
      </vt:variant>
      <vt:variant>
        <vt:lpwstr/>
      </vt:variant>
      <vt:variant>
        <vt:i4>3997743</vt:i4>
      </vt:variant>
      <vt:variant>
        <vt:i4>453</vt:i4>
      </vt:variant>
      <vt:variant>
        <vt:i4>0</vt:i4>
      </vt:variant>
      <vt:variant>
        <vt:i4>5</vt:i4>
      </vt:variant>
      <vt:variant>
        <vt:lpwstr>http://www.nps.gov/natc</vt:lpwstr>
      </vt:variant>
      <vt:variant>
        <vt:lpwstr/>
      </vt:variant>
      <vt:variant>
        <vt:i4>2162793</vt:i4>
      </vt:variant>
      <vt:variant>
        <vt:i4>450</vt:i4>
      </vt:variant>
      <vt:variant>
        <vt:i4>0</vt:i4>
      </vt:variant>
      <vt:variant>
        <vt:i4>5</vt:i4>
      </vt:variant>
      <vt:variant>
        <vt:lpwstr>http://www.natchezcitycemetery.com/</vt:lpwstr>
      </vt:variant>
      <vt:variant>
        <vt:lpwstr/>
      </vt:variant>
      <vt:variant>
        <vt:i4>5439574</vt:i4>
      </vt:variant>
      <vt:variant>
        <vt:i4>447</vt:i4>
      </vt:variant>
      <vt:variant>
        <vt:i4>0</vt:i4>
      </vt:variant>
      <vt:variant>
        <vt:i4>5</vt:i4>
      </vt:variant>
      <vt:variant>
        <vt:lpwstr>http://www.visitnatchez.com/</vt:lpwstr>
      </vt:variant>
      <vt:variant>
        <vt:lpwstr/>
      </vt:variant>
      <vt:variant>
        <vt:i4>1638466</vt:i4>
      </vt:variant>
      <vt:variant>
        <vt:i4>444</vt:i4>
      </vt:variant>
      <vt:variant>
        <vt:i4>0</vt:i4>
      </vt:variant>
      <vt:variant>
        <vt:i4>5</vt:i4>
      </vt:variant>
      <vt:variant>
        <vt:lpwstr>../../VHAFAVBAILEJ/Desktop/oldsouthwinery.com</vt:lpwstr>
      </vt:variant>
      <vt:variant>
        <vt:lpwstr/>
      </vt:variant>
      <vt:variant>
        <vt:i4>4587595</vt:i4>
      </vt:variant>
      <vt:variant>
        <vt:i4>441</vt:i4>
      </vt:variant>
      <vt:variant>
        <vt:i4>0</vt:i4>
      </vt:variant>
      <vt:variant>
        <vt:i4>5</vt:i4>
      </vt:variant>
      <vt:variant>
        <vt:lpwstr>http://www.riley.msstate.edu/</vt:lpwstr>
      </vt:variant>
      <vt:variant>
        <vt:lpwstr/>
      </vt:variant>
      <vt:variant>
        <vt:i4>6488112</vt:i4>
      </vt:variant>
      <vt:variant>
        <vt:i4>438</vt:i4>
      </vt:variant>
      <vt:variant>
        <vt:i4>0</vt:i4>
      </vt:variant>
      <vt:variant>
        <vt:i4>5</vt:i4>
      </vt:variant>
      <vt:variant>
        <vt:lpwstr>../../VHAFAVBAILEJ/Desktop/Muslimmuseum.org</vt:lpwstr>
      </vt:variant>
      <vt:variant>
        <vt:lpwstr/>
      </vt:variant>
      <vt:variant>
        <vt:i4>7602235</vt:i4>
      </vt:variant>
      <vt:variant>
        <vt:i4>435</vt:i4>
      </vt:variant>
      <vt:variant>
        <vt:i4>0</vt:i4>
      </vt:variant>
      <vt:variant>
        <vt:i4>5</vt:i4>
      </vt:variant>
      <vt:variant>
        <vt:lpwstr>http://www.underground119.com/</vt:lpwstr>
      </vt:variant>
      <vt:variant>
        <vt:lpwstr/>
      </vt:variant>
      <vt:variant>
        <vt:i4>5505097</vt:i4>
      </vt:variant>
      <vt:variant>
        <vt:i4>432</vt:i4>
      </vt:variant>
      <vt:variant>
        <vt:i4>0</vt:i4>
      </vt:variant>
      <vt:variant>
        <vt:i4>5</vt:i4>
      </vt:variant>
      <vt:variant>
        <vt:lpwstr>http://www.bbkingmuseum.org/</vt:lpwstr>
      </vt:variant>
      <vt:variant>
        <vt:lpwstr/>
      </vt:variant>
      <vt:variant>
        <vt:i4>4718619</vt:i4>
      </vt:variant>
      <vt:variant>
        <vt:i4>429</vt:i4>
      </vt:variant>
      <vt:variant>
        <vt:i4>0</vt:i4>
      </vt:variant>
      <vt:variant>
        <vt:i4>5</vt:i4>
      </vt:variant>
      <vt:variant>
        <vt:lpwstr>http://www.saengeramusements.com/</vt:lpwstr>
      </vt:variant>
      <vt:variant>
        <vt:lpwstr/>
      </vt:variant>
      <vt:variant>
        <vt:i4>6029392</vt:i4>
      </vt:variant>
      <vt:variant>
        <vt:i4>426</vt:i4>
      </vt:variant>
      <vt:variant>
        <vt:i4>0</vt:i4>
      </vt:variant>
      <vt:variant>
        <vt:i4>5</vt:i4>
      </vt:variant>
      <vt:variant>
        <vt:lpwstr>http://www.blueshighway.org/</vt:lpwstr>
      </vt:variant>
      <vt:variant>
        <vt:lpwstr/>
      </vt:variant>
      <vt:variant>
        <vt:i4>3473456</vt:i4>
      </vt:variant>
      <vt:variant>
        <vt:i4>423</vt:i4>
      </vt:variant>
      <vt:variant>
        <vt:i4>0</vt:i4>
      </vt:variant>
      <vt:variant>
        <vt:i4>5</vt:i4>
      </vt:variant>
      <vt:variant>
        <vt:lpwstr>http://www.grammymuseumms.org/</vt:lpwstr>
      </vt:variant>
      <vt:variant>
        <vt:lpwstr/>
      </vt:variant>
      <vt:variant>
        <vt:i4>5439568</vt:i4>
      </vt:variant>
      <vt:variant>
        <vt:i4>420</vt:i4>
      </vt:variant>
      <vt:variant>
        <vt:i4>0</vt:i4>
      </vt:variant>
      <vt:variant>
        <vt:i4>5</vt:i4>
      </vt:variant>
      <vt:variant>
        <vt:lpwstr>http://www.deltabluesmuseum.org/</vt:lpwstr>
      </vt:variant>
      <vt:variant>
        <vt:lpwstr/>
      </vt:variant>
      <vt:variant>
        <vt:i4>2228263</vt:i4>
      </vt:variant>
      <vt:variant>
        <vt:i4>417</vt:i4>
      </vt:variant>
      <vt:variant>
        <vt:i4>0</vt:i4>
      </vt:variant>
      <vt:variant>
        <vt:i4>5</vt:i4>
      </vt:variant>
      <vt:variant>
        <vt:lpwstr>http://www.shackupinn.com/</vt:lpwstr>
      </vt:variant>
      <vt:variant>
        <vt:lpwstr/>
      </vt:variant>
      <vt:variant>
        <vt:i4>2162791</vt:i4>
      </vt:variant>
      <vt:variant>
        <vt:i4>414</vt:i4>
      </vt:variant>
      <vt:variant>
        <vt:i4>0</vt:i4>
      </vt:variant>
      <vt:variant>
        <vt:i4>5</vt:i4>
      </vt:variant>
      <vt:variant>
        <vt:lpwstr>http://www.groundzerobluesclub.com/</vt:lpwstr>
      </vt:variant>
      <vt:variant>
        <vt:lpwstr/>
      </vt:variant>
      <vt:variant>
        <vt:i4>2490480</vt:i4>
      </vt:variant>
      <vt:variant>
        <vt:i4>411</vt:i4>
      </vt:variant>
      <vt:variant>
        <vt:i4>0</vt:i4>
      </vt:variant>
      <vt:variant>
        <vt:i4>5</vt:i4>
      </vt:variant>
      <vt:variant>
        <vt:lpwstr>http://skylakemississippi.org/</vt:lpwstr>
      </vt:variant>
      <vt:variant>
        <vt:lpwstr/>
      </vt:variant>
      <vt:variant>
        <vt:i4>6029405</vt:i4>
      </vt:variant>
      <vt:variant>
        <vt:i4>408</vt:i4>
      </vt:variant>
      <vt:variant>
        <vt:i4>0</vt:i4>
      </vt:variant>
      <vt:variant>
        <vt:i4>5</vt:i4>
      </vt:variant>
      <vt:variant>
        <vt:lpwstr>http://www.abitabrewpub.com/</vt:lpwstr>
      </vt:variant>
      <vt:variant>
        <vt:lpwstr/>
      </vt:variant>
      <vt:variant>
        <vt:i4>4653150</vt:i4>
      </vt:variant>
      <vt:variant>
        <vt:i4>405</vt:i4>
      </vt:variant>
      <vt:variant>
        <vt:i4>0</vt:i4>
      </vt:variant>
      <vt:variant>
        <vt:i4>5</vt:i4>
      </vt:variant>
      <vt:variant>
        <vt:lpwstr>http://www.jacksonfreepress.com/</vt:lpwstr>
      </vt:variant>
      <vt:variant>
        <vt:lpwstr/>
      </vt:variant>
      <vt:variant>
        <vt:i4>5177457</vt:i4>
      </vt:variant>
      <vt:variant>
        <vt:i4>402</vt:i4>
      </vt:variant>
      <vt:variant>
        <vt:i4>0</vt:i4>
      </vt:variant>
      <vt:variant>
        <vt:i4>5</vt:i4>
      </vt:variant>
      <vt:variant>
        <vt:lpwstr>https://www.oit.va.gov/programs/piv/_media/docs/IDMatrix.pdf</vt:lpwstr>
      </vt:variant>
      <vt:variant>
        <vt:lpwstr/>
      </vt:variant>
      <vt:variant>
        <vt:i4>5308436</vt:i4>
      </vt:variant>
      <vt:variant>
        <vt:i4>399</vt:i4>
      </vt:variant>
      <vt:variant>
        <vt:i4>0</vt:i4>
      </vt:variant>
      <vt:variant>
        <vt:i4>5</vt:i4>
      </vt:variant>
      <vt:variant>
        <vt:lpwstr>https://www.va.gov/oaa/app-forms.asp</vt:lpwstr>
      </vt:variant>
      <vt:variant>
        <vt:lpwstr/>
      </vt:variant>
      <vt:variant>
        <vt:i4>6029388</vt:i4>
      </vt:variant>
      <vt:variant>
        <vt:i4>396</vt:i4>
      </vt:variant>
      <vt:variant>
        <vt:i4>0</vt:i4>
      </vt:variant>
      <vt:variant>
        <vt:i4>5</vt:i4>
      </vt:variant>
      <vt:variant>
        <vt:lpwstr>https://www.va.gov/OAA/TQCVL.asp</vt:lpwstr>
      </vt:variant>
      <vt:variant>
        <vt:lpwstr/>
      </vt:variant>
      <vt:variant>
        <vt:i4>786437</vt:i4>
      </vt:variant>
      <vt:variant>
        <vt:i4>393</vt:i4>
      </vt:variant>
      <vt:variant>
        <vt:i4>0</vt:i4>
      </vt:variant>
      <vt:variant>
        <vt:i4>5</vt:i4>
      </vt:variant>
      <vt:variant>
        <vt:lpwstr>https://www.va.gov/oaa/agreements.asp</vt:lpwstr>
      </vt:variant>
      <vt:variant>
        <vt:lpwstr/>
      </vt:variant>
      <vt:variant>
        <vt:i4>262231</vt:i4>
      </vt:variant>
      <vt:variant>
        <vt:i4>390</vt:i4>
      </vt:variant>
      <vt:variant>
        <vt:i4>0</vt:i4>
      </vt:variant>
      <vt:variant>
        <vt:i4>5</vt:i4>
      </vt:variant>
      <vt:variant>
        <vt:lpwstr>http://www.archives.gov/federal-register/codification/executive-order/10450.html</vt:lpwstr>
      </vt:variant>
      <vt:variant>
        <vt:lpwstr/>
      </vt:variant>
      <vt:variant>
        <vt:i4>5570641</vt:i4>
      </vt:variant>
      <vt:variant>
        <vt:i4>387</vt:i4>
      </vt:variant>
      <vt:variant>
        <vt:i4>0</vt:i4>
      </vt:variant>
      <vt:variant>
        <vt:i4>5</vt:i4>
      </vt:variant>
      <vt:variant>
        <vt:lpwstr>https://www.sss.gov/</vt:lpwstr>
      </vt:variant>
      <vt:variant>
        <vt:lpwstr/>
      </vt:variant>
      <vt:variant>
        <vt:i4>2752548</vt:i4>
      </vt:variant>
      <vt:variant>
        <vt:i4>384</vt:i4>
      </vt:variant>
      <vt:variant>
        <vt:i4>0</vt:i4>
      </vt:variant>
      <vt:variant>
        <vt:i4>5</vt:i4>
      </vt:variant>
      <vt:variant>
        <vt:lpwstr>http://www.opm.gov/healthcare-insurance/healthcare/</vt:lpwstr>
      </vt:variant>
      <vt:variant>
        <vt:lpwstr/>
      </vt:variant>
      <vt:variant>
        <vt:i4>3407905</vt:i4>
      </vt:variant>
      <vt:variant>
        <vt:i4>381</vt:i4>
      </vt:variant>
      <vt:variant>
        <vt:i4>0</vt:i4>
      </vt:variant>
      <vt:variant>
        <vt:i4>5</vt:i4>
      </vt:variant>
      <vt:variant>
        <vt:lpwstr/>
      </vt:variant>
      <vt:variant>
        <vt:lpwstr>page60</vt:lpwstr>
      </vt:variant>
      <vt:variant>
        <vt:i4>3407905</vt:i4>
      </vt:variant>
      <vt:variant>
        <vt:i4>378</vt:i4>
      </vt:variant>
      <vt:variant>
        <vt:i4>0</vt:i4>
      </vt:variant>
      <vt:variant>
        <vt:i4>5</vt:i4>
      </vt:variant>
      <vt:variant>
        <vt:lpwstr/>
      </vt:variant>
      <vt:variant>
        <vt:lpwstr>page60</vt:lpwstr>
      </vt:variant>
      <vt:variant>
        <vt:i4>3407905</vt:i4>
      </vt:variant>
      <vt:variant>
        <vt:i4>375</vt:i4>
      </vt:variant>
      <vt:variant>
        <vt:i4>0</vt:i4>
      </vt:variant>
      <vt:variant>
        <vt:i4>5</vt:i4>
      </vt:variant>
      <vt:variant>
        <vt:lpwstr/>
      </vt:variant>
      <vt:variant>
        <vt:lpwstr>page60</vt:lpwstr>
      </vt:variant>
      <vt:variant>
        <vt:i4>3997730</vt:i4>
      </vt:variant>
      <vt:variant>
        <vt:i4>372</vt:i4>
      </vt:variant>
      <vt:variant>
        <vt:i4>0</vt:i4>
      </vt:variant>
      <vt:variant>
        <vt:i4>5</vt:i4>
      </vt:variant>
      <vt:variant>
        <vt:lpwstr/>
      </vt:variant>
      <vt:variant>
        <vt:lpwstr>page59</vt:lpwstr>
      </vt:variant>
      <vt:variant>
        <vt:i4>3997730</vt:i4>
      </vt:variant>
      <vt:variant>
        <vt:i4>369</vt:i4>
      </vt:variant>
      <vt:variant>
        <vt:i4>0</vt:i4>
      </vt:variant>
      <vt:variant>
        <vt:i4>5</vt:i4>
      </vt:variant>
      <vt:variant>
        <vt:lpwstr/>
      </vt:variant>
      <vt:variant>
        <vt:lpwstr>page59</vt:lpwstr>
      </vt:variant>
      <vt:variant>
        <vt:i4>3997730</vt:i4>
      </vt:variant>
      <vt:variant>
        <vt:i4>366</vt:i4>
      </vt:variant>
      <vt:variant>
        <vt:i4>0</vt:i4>
      </vt:variant>
      <vt:variant>
        <vt:i4>5</vt:i4>
      </vt:variant>
      <vt:variant>
        <vt:lpwstr/>
      </vt:variant>
      <vt:variant>
        <vt:lpwstr>page59</vt:lpwstr>
      </vt:variant>
      <vt:variant>
        <vt:i4>3997730</vt:i4>
      </vt:variant>
      <vt:variant>
        <vt:i4>363</vt:i4>
      </vt:variant>
      <vt:variant>
        <vt:i4>0</vt:i4>
      </vt:variant>
      <vt:variant>
        <vt:i4>5</vt:i4>
      </vt:variant>
      <vt:variant>
        <vt:lpwstr/>
      </vt:variant>
      <vt:variant>
        <vt:lpwstr>page59</vt:lpwstr>
      </vt:variant>
      <vt:variant>
        <vt:i4>3997730</vt:i4>
      </vt:variant>
      <vt:variant>
        <vt:i4>360</vt:i4>
      </vt:variant>
      <vt:variant>
        <vt:i4>0</vt:i4>
      </vt:variant>
      <vt:variant>
        <vt:i4>5</vt:i4>
      </vt:variant>
      <vt:variant>
        <vt:lpwstr/>
      </vt:variant>
      <vt:variant>
        <vt:lpwstr>page59</vt:lpwstr>
      </vt:variant>
      <vt:variant>
        <vt:i4>3932194</vt:i4>
      </vt:variant>
      <vt:variant>
        <vt:i4>357</vt:i4>
      </vt:variant>
      <vt:variant>
        <vt:i4>0</vt:i4>
      </vt:variant>
      <vt:variant>
        <vt:i4>5</vt:i4>
      </vt:variant>
      <vt:variant>
        <vt:lpwstr/>
      </vt:variant>
      <vt:variant>
        <vt:lpwstr>page58</vt:lpwstr>
      </vt:variant>
      <vt:variant>
        <vt:i4>3342370</vt:i4>
      </vt:variant>
      <vt:variant>
        <vt:i4>354</vt:i4>
      </vt:variant>
      <vt:variant>
        <vt:i4>0</vt:i4>
      </vt:variant>
      <vt:variant>
        <vt:i4>5</vt:i4>
      </vt:variant>
      <vt:variant>
        <vt:lpwstr/>
      </vt:variant>
      <vt:variant>
        <vt:lpwstr>page57</vt:lpwstr>
      </vt:variant>
      <vt:variant>
        <vt:i4>3276834</vt:i4>
      </vt:variant>
      <vt:variant>
        <vt:i4>351</vt:i4>
      </vt:variant>
      <vt:variant>
        <vt:i4>0</vt:i4>
      </vt:variant>
      <vt:variant>
        <vt:i4>5</vt:i4>
      </vt:variant>
      <vt:variant>
        <vt:lpwstr/>
      </vt:variant>
      <vt:variant>
        <vt:lpwstr>page56</vt:lpwstr>
      </vt:variant>
      <vt:variant>
        <vt:i4>3276834</vt:i4>
      </vt:variant>
      <vt:variant>
        <vt:i4>348</vt:i4>
      </vt:variant>
      <vt:variant>
        <vt:i4>0</vt:i4>
      </vt:variant>
      <vt:variant>
        <vt:i4>5</vt:i4>
      </vt:variant>
      <vt:variant>
        <vt:lpwstr/>
      </vt:variant>
      <vt:variant>
        <vt:lpwstr>page56</vt:lpwstr>
      </vt:variant>
      <vt:variant>
        <vt:i4>3211298</vt:i4>
      </vt:variant>
      <vt:variant>
        <vt:i4>345</vt:i4>
      </vt:variant>
      <vt:variant>
        <vt:i4>0</vt:i4>
      </vt:variant>
      <vt:variant>
        <vt:i4>5</vt:i4>
      </vt:variant>
      <vt:variant>
        <vt:lpwstr/>
      </vt:variant>
      <vt:variant>
        <vt:lpwstr>page55</vt:lpwstr>
      </vt:variant>
      <vt:variant>
        <vt:i4>3145762</vt:i4>
      </vt:variant>
      <vt:variant>
        <vt:i4>342</vt:i4>
      </vt:variant>
      <vt:variant>
        <vt:i4>0</vt:i4>
      </vt:variant>
      <vt:variant>
        <vt:i4>5</vt:i4>
      </vt:variant>
      <vt:variant>
        <vt:lpwstr/>
      </vt:variant>
      <vt:variant>
        <vt:lpwstr>page54</vt:lpwstr>
      </vt:variant>
      <vt:variant>
        <vt:i4>3145762</vt:i4>
      </vt:variant>
      <vt:variant>
        <vt:i4>339</vt:i4>
      </vt:variant>
      <vt:variant>
        <vt:i4>0</vt:i4>
      </vt:variant>
      <vt:variant>
        <vt:i4>5</vt:i4>
      </vt:variant>
      <vt:variant>
        <vt:lpwstr/>
      </vt:variant>
      <vt:variant>
        <vt:lpwstr>page54</vt:lpwstr>
      </vt:variant>
      <vt:variant>
        <vt:i4>3604514</vt:i4>
      </vt:variant>
      <vt:variant>
        <vt:i4>336</vt:i4>
      </vt:variant>
      <vt:variant>
        <vt:i4>0</vt:i4>
      </vt:variant>
      <vt:variant>
        <vt:i4>5</vt:i4>
      </vt:variant>
      <vt:variant>
        <vt:lpwstr/>
      </vt:variant>
      <vt:variant>
        <vt:lpwstr>page53</vt:lpwstr>
      </vt:variant>
      <vt:variant>
        <vt:i4>3604514</vt:i4>
      </vt:variant>
      <vt:variant>
        <vt:i4>333</vt:i4>
      </vt:variant>
      <vt:variant>
        <vt:i4>0</vt:i4>
      </vt:variant>
      <vt:variant>
        <vt:i4>5</vt:i4>
      </vt:variant>
      <vt:variant>
        <vt:lpwstr/>
      </vt:variant>
      <vt:variant>
        <vt:lpwstr>page53</vt:lpwstr>
      </vt:variant>
      <vt:variant>
        <vt:i4>3538978</vt:i4>
      </vt:variant>
      <vt:variant>
        <vt:i4>330</vt:i4>
      </vt:variant>
      <vt:variant>
        <vt:i4>0</vt:i4>
      </vt:variant>
      <vt:variant>
        <vt:i4>5</vt:i4>
      </vt:variant>
      <vt:variant>
        <vt:lpwstr/>
      </vt:variant>
      <vt:variant>
        <vt:lpwstr>page52</vt:lpwstr>
      </vt:variant>
      <vt:variant>
        <vt:i4>3538978</vt:i4>
      </vt:variant>
      <vt:variant>
        <vt:i4>327</vt:i4>
      </vt:variant>
      <vt:variant>
        <vt:i4>0</vt:i4>
      </vt:variant>
      <vt:variant>
        <vt:i4>5</vt:i4>
      </vt:variant>
      <vt:variant>
        <vt:lpwstr/>
      </vt:variant>
      <vt:variant>
        <vt:lpwstr>page52</vt:lpwstr>
      </vt:variant>
      <vt:variant>
        <vt:i4>3538978</vt:i4>
      </vt:variant>
      <vt:variant>
        <vt:i4>324</vt:i4>
      </vt:variant>
      <vt:variant>
        <vt:i4>0</vt:i4>
      </vt:variant>
      <vt:variant>
        <vt:i4>5</vt:i4>
      </vt:variant>
      <vt:variant>
        <vt:lpwstr/>
      </vt:variant>
      <vt:variant>
        <vt:lpwstr>page52</vt:lpwstr>
      </vt:variant>
      <vt:variant>
        <vt:i4>3538978</vt:i4>
      </vt:variant>
      <vt:variant>
        <vt:i4>321</vt:i4>
      </vt:variant>
      <vt:variant>
        <vt:i4>0</vt:i4>
      </vt:variant>
      <vt:variant>
        <vt:i4>5</vt:i4>
      </vt:variant>
      <vt:variant>
        <vt:lpwstr/>
      </vt:variant>
      <vt:variant>
        <vt:lpwstr>page52</vt:lpwstr>
      </vt:variant>
      <vt:variant>
        <vt:i4>3473442</vt:i4>
      </vt:variant>
      <vt:variant>
        <vt:i4>318</vt:i4>
      </vt:variant>
      <vt:variant>
        <vt:i4>0</vt:i4>
      </vt:variant>
      <vt:variant>
        <vt:i4>5</vt:i4>
      </vt:variant>
      <vt:variant>
        <vt:lpwstr/>
      </vt:variant>
      <vt:variant>
        <vt:lpwstr>page51</vt:lpwstr>
      </vt:variant>
      <vt:variant>
        <vt:i4>3932195</vt:i4>
      </vt:variant>
      <vt:variant>
        <vt:i4>315</vt:i4>
      </vt:variant>
      <vt:variant>
        <vt:i4>0</vt:i4>
      </vt:variant>
      <vt:variant>
        <vt:i4>5</vt:i4>
      </vt:variant>
      <vt:variant>
        <vt:lpwstr/>
      </vt:variant>
      <vt:variant>
        <vt:lpwstr>page48</vt:lpwstr>
      </vt:variant>
      <vt:variant>
        <vt:i4>3342371</vt:i4>
      </vt:variant>
      <vt:variant>
        <vt:i4>312</vt:i4>
      </vt:variant>
      <vt:variant>
        <vt:i4>0</vt:i4>
      </vt:variant>
      <vt:variant>
        <vt:i4>5</vt:i4>
      </vt:variant>
      <vt:variant>
        <vt:lpwstr/>
      </vt:variant>
      <vt:variant>
        <vt:lpwstr>page47</vt:lpwstr>
      </vt:variant>
      <vt:variant>
        <vt:i4>3276835</vt:i4>
      </vt:variant>
      <vt:variant>
        <vt:i4>309</vt:i4>
      </vt:variant>
      <vt:variant>
        <vt:i4>0</vt:i4>
      </vt:variant>
      <vt:variant>
        <vt:i4>5</vt:i4>
      </vt:variant>
      <vt:variant>
        <vt:lpwstr/>
      </vt:variant>
      <vt:variant>
        <vt:lpwstr>page46</vt:lpwstr>
      </vt:variant>
      <vt:variant>
        <vt:i4>3211299</vt:i4>
      </vt:variant>
      <vt:variant>
        <vt:i4>306</vt:i4>
      </vt:variant>
      <vt:variant>
        <vt:i4>0</vt:i4>
      </vt:variant>
      <vt:variant>
        <vt:i4>5</vt:i4>
      </vt:variant>
      <vt:variant>
        <vt:lpwstr/>
      </vt:variant>
      <vt:variant>
        <vt:lpwstr>page45</vt:lpwstr>
      </vt:variant>
      <vt:variant>
        <vt:i4>3211299</vt:i4>
      </vt:variant>
      <vt:variant>
        <vt:i4>303</vt:i4>
      </vt:variant>
      <vt:variant>
        <vt:i4>0</vt:i4>
      </vt:variant>
      <vt:variant>
        <vt:i4>5</vt:i4>
      </vt:variant>
      <vt:variant>
        <vt:lpwstr/>
      </vt:variant>
      <vt:variant>
        <vt:lpwstr>page45</vt:lpwstr>
      </vt:variant>
      <vt:variant>
        <vt:i4>3145763</vt:i4>
      </vt:variant>
      <vt:variant>
        <vt:i4>300</vt:i4>
      </vt:variant>
      <vt:variant>
        <vt:i4>0</vt:i4>
      </vt:variant>
      <vt:variant>
        <vt:i4>5</vt:i4>
      </vt:variant>
      <vt:variant>
        <vt:lpwstr/>
      </vt:variant>
      <vt:variant>
        <vt:lpwstr>page44</vt:lpwstr>
      </vt:variant>
      <vt:variant>
        <vt:i4>3604515</vt:i4>
      </vt:variant>
      <vt:variant>
        <vt:i4>297</vt:i4>
      </vt:variant>
      <vt:variant>
        <vt:i4>0</vt:i4>
      </vt:variant>
      <vt:variant>
        <vt:i4>5</vt:i4>
      </vt:variant>
      <vt:variant>
        <vt:lpwstr/>
      </vt:variant>
      <vt:variant>
        <vt:lpwstr>page43</vt:lpwstr>
      </vt:variant>
      <vt:variant>
        <vt:i4>3538979</vt:i4>
      </vt:variant>
      <vt:variant>
        <vt:i4>294</vt:i4>
      </vt:variant>
      <vt:variant>
        <vt:i4>0</vt:i4>
      </vt:variant>
      <vt:variant>
        <vt:i4>5</vt:i4>
      </vt:variant>
      <vt:variant>
        <vt:lpwstr/>
      </vt:variant>
      <vt:variant>
        <vt:lpwstr>page42</vt:lpwstr>
      </vt:variant>
      <vt:variant>
        <vt:i4>3407907</vt:i4>
      </vt:variant>
      <vt:variant>
        <vt:i4>291</vt:i4>
      </vt:variant>
      <vt:variant>
        <vt:i4>0</vt:i4>
      </vt:variant>
      <vt:variant>
        <vt:i4>5</vt:i4>
      </vt:variant>
      <vt:variant>
        <vt:lpwstr/>
      </vt:variant>
      <vt:variant>
        <vt:lpwstr>page40</vt:lpwstr>
      </vt:variant>
      <vt:variant>
        <vt:i4>3407907</vt:i4>
      </vt:variant>
      <vt:variant>
        <vt:i4>288</vt:i4>
      </vt:variant>
      <vt:variant>
        <vt:i4>0</vt:i4>
      </vt:variant>
      <vt:variant>
        <vt:i4>5</vt:i4>
      </vt:variant>
      <vt:variant>
        <vt:lpwstr/>
      </vt:variant>
      <vt:variant>
        <vt:lpwstr>page40</vt:lpwstr>
      </vt:variant>
      <vt:variant>
        <vt:i4>3997732</vt:i4>
      </vt:variant>
      <vt:variant>
        <vt:i4>285</vt:i4>
      </vt:variant>
      <vt:variant>
        <vt:i4>0</vt:i4>
      </vt:variant>
      <vt:variant>
        <vt:i4>5</vt:i4>
      </vt:variant>
      <vt:variant>
        <vt:lpwstr/>
      </vt:variant>
      <vt:variant>
        <vt:lpwstr>page39</vt:lpwstr>
      </vt:variant>
      <vt:variant>
        <vt:i4>3932196</vt:i4>
      </vt:variant>
      <vt:variant>
        <vt:i4>282</vt:i4>
      </vt:variant>
      <vt:variant>
        <vt:i4>0</vt:i4>
      </vt:variant>
      <vt:variant>
        <vt:i4>5</vt:i4>
      </vt:variant>
      <vt:variant>
        <vt:lpwstr/>
      </vt:variant>
      <vt:variant>
        <vt:lpwstr>page38</vt:lpwstr>
      </vt:variant>
      <vt:variant>
        <vt:i4>3932196</vt:i4>
      </vt:variant>
      <vt:variant>
        <vt:i4>279</vt:i4>
      </vt:variant>
      <vt:variant>
        <vt:i4>0</vt:i4>
      </vt:variant>
      <vt:variant>
        <vt:i4>5</vt:i4>
      </vt:variant>
      <vt:variant>
        <vt:lpwstr/>
      </vt:variant>
      <vt:variant>
        <vt:lpwstr>page38</vt:lpwstr>
      </vt:variant>
      <vt:variant>
        <vt:i4>3276836</vt:i4>
      </vt:variant>
      <vt:variant>
        <vt:i4>276</vt:i4>
      </vt:variant>
      <vt:variant>
        <vt:i4>0</vt:i4>
      </vt:variant>
      <vt:variant>
        <vt:i4>5</vt:i4>
      </vt:variant>
      <vt:variant>
        <vt:lpwstr/>
      </vt:variant>
      <vt:variant>
        <vt:lpwstr>page36</vt:lpwstr>
      </vt:variant>
      <vt:variant>
        <vt:i4>3276836</vt:i4>
      </vt:variant>
      <vt:variant>
        <vt:i4>273</vt:i4>
      </vt:variant>
      <vt:variant>
        <vt:i4>0</vt:i4>
      </vt:variant>
      <vt:variant>
        <vt:i4>5</vt:i4>
      </vt:variant>
      <vt:variant>
        <vt:lpwstr/>
      </vt:variant>
      <vt:variant>
        <vt:lpwstr>page36</vt:lpwstr>
      </vt:variant>
      <vt:variant>
        <vt:i4>3211300</vt:i4>
      </vt:variant>
      <vt:variant>
        <vt:i4>270</vt:i4>
      </vt:variant>
      <vt:variant>
        <vt:i4>0</vt:i4>
      </vt:variant>
      <vt:variant>
        <vt:i4>5</vt:i4>
      </vt:variant>
      <vt:variant>
        <vt:lpwstr/>
      </vt:variant>
      <vt:variant>
        <vt:lpwstr>page35</vt:lpwstr>
      </vt:variant>
      <vt:variant>
        <vt:i4>3211300</vt:i4>
      </vt:variant>
      <vt:variant>
        <vt:i4>267</vt:i4>
      </vt:variant>
      <vt:variant>
        <vt:i4>0</vt:i4>
      </vt:variant>
      <vt:variant>
        <vt:i4>5</vt:i4>
      </vt:variant>
      <vt:variant>
        <vt:lpwstr/>
      </vt:variant>
      <vt:variant>
        <vt:lpwstr>page35</vt:lpwstr>
      </vt:variant>
      <vt:variant>
        <vt:i4>3145764</vt:i4>
      </vt:variant>
      <vt:variant>
        <vt:i4>264</vt:i4>
      </vt:variant>
      <vt:variant>
        <vt:i4>0</vt:i4>
      </vt:variant>
      <vt:variant>
        <vt:i4>5</vt:i4>
      </vt:variant>
      <vt:variant>
        <vt:lpwstr/>
      </vt:variant>
      <vt:variant>
        <vt:lpwstr>page34</vt:lpwstr>
      </vt:variant>
      <vt:variant>
        <vt:i4>3145764</vt:i4>
      </vt:variant>
      <vt:variant>
        <vt:i4>261</vt:i4>
      </vt:variant>
      <vt:variant>
        <vt:i4>0</vt:i4>
      </vt:variant>
      <vt:variant>
        <vt:i4>5</vt:i4>
      </vt:variant>
      <vt:variant>
        <vt:lpwstr/>
      </vt:variant>
      <vt:variant>
        <vt:lpwstr>page34</vt:lpwstr>
      </vt:variant>
      <vt:variant>
        <vt:i4>3473444</vt:i4>
      </vt:variant>
      <vt:variant>
        <vt:i4>258</vt:i4>
      </vt:variant>
      <vt:variant>
        <vt:i4>0</vt:i4>
      </vt:variant>
      <vt:variant>
        <vt:i4>5</vt:i4>
      </vt:variant>
      <vt:variant>
        <vt:lpwstr/>
      </vt:variant>
      <vt:variant>
        <vt:lpwstr>page31</vt:lpwstr>
      </vt:variant>
      <vt:variant>
        <vt:i4>3473444</vt:i4>
      </vt:variant>
      <vt:variant>
        <vt:i4>255</vt:i4>
      </vt:variant>
      <vt:variant>
        <vt:i4>0</vt:i4>
      </vt:variant>
      <vt:variant>
        <vt:i4>5</vt:i4>
      </vt:variant>
      <vt:variant>
        <vt:lpwstr/>
      </vt:variant>
      <vt:variant>
        <vt:lpwstr>page31</vt:lpwstr>
      </vt:variant>
      <vt:variant>
        <vt:i4>3473444</vt:i4>
      </vt:variant>
      <vt:variant>
        <vt:i4>252</vt:i4>
      </vt:variant>
      <vt:variant>
        <vt:i4>0</vt:i4>
      </vt:variant>
      <vt:variant>
        <vt:i4>5</vt:i4>
      </vt:variant>
      <vt:variant>
        <vt:lpwstr/>
      </vt:variant>
      <vt:variant>
        <vt:lpwstr>page31</vt:lpwstr>
      </vt:variant>
      <vt:variant>
        <vt:i4>3473444</vt:i4>
      </vt:variant>
      <vt:variant>
        <vt:i4>249</vt:i4>
      </vt:variant>
      <vt:variant>
        <vt:i4>0</vt:i4>
      </vt:variant>
      <vt:variant>
        <vt:i4>5</vt:i4>
      </vt:variant>
      <vt:variant>
        <vt:lpwstr/>
      </vt:variant>
      <vt:variant>
        <vt:lpwstr>page31</vt:lpwstr>
      </vt:variant>
      <vt:variant>
        <vt:i4>3407908</vt:i4>
      </vt:variant>
      <vt:variant>
        <vt:i4>246</vt:i4>
      </vt:variant>
      <vt:variant>
        <vt:i4>0</vt:i4>
      </vt:variant>
      <vt:variant>
        <vt:i4>5</vt:i4>
      </vt:variant>
      <vt:variant>
        <vt:lpwstr/>
      </vt:variant>
      <vt:variant>
        <vt:lpwstr>page30</vt:lpwstr>
      </vt:variant>
      <vt:variant>
        <vt:i4>3407908</vt:i4>
      </vt:variant>
      <vt:variant>
        <vt:i4>243</vt:i4>
      </vt:variant>
      <vt:variant>
        <vt:i4>0</vt:i4>
      </vt:variant>
      <vt:variant>
        <vt:i4>5</vt:i4>
      </vt:variant>
      <vt:variant>
        <vt:lpwstr/>
      </vt:variant>
      <vt:variant>
        <vt:lpwstr>page30</vt:lpwstr>
      </vt:variant>
      <vt:variant>
        <vt:i4>3997733</vt:i4>
      </vt:variant>
      <vt:variant>
        <vt:i4>240</vt:i4>
      </vt:variant>
      <vt:variant>
        <vt:i4>0</vt:i4>
      </vt:variant>
      <vt:variant>
        <vt:i4>5</vt:i4>
      </vt:variant>
      <vt:variant>
        <vt:lpwstr/>
      </vt:variant>
      <vt:variant>
        <vt:lpwstr>page29</vt:lpwstr>
      </vt:variant>
      <vt:variant>
        <vt:i4>3997733</vt:i4>
      </vt:variant>
      <vt:variant>
        <vt:i4>237</vt:i4>
      </vt:variant>
      <vt:variant>
        <vt:i4>0</vt:i4>
      </vt:variant>
      <vt:variant>
        <vt:i4>5</vt:i4>
      </vt:variant>
      <vt:variant>
        <vt:lpwstr/>
      </vt:variant>
      <vt:variant>
        <vt:lpwstr>page29</vt:lpwstr>
      </vt:variant>
      <vt:variant>
        <vt:i4>3342373</vt:i4>
      </vt:variant>
      <vt:variant>
        <vt:i4>234</vt:i4>
      </vt:variant>
      <vt:variant>
        <vt:i4>0</vt:i4>
      </vt:variant>
      <vt:variant>
        <vt:i4>5</vt:i4>
      </vt:variant>
      <vt:variant>
        <vt:lpwstr/>
      </vt:variant>
      <vt:variant>
        <vt:lpwstr>page27</vt:lpwstr>
      </vt:variant>
      <vt:variant>
        <vt:i4>3342373</vt:i4>
      </vt:variant>
      <vt:variant>
        <vt:i4>231</vt:i4>
      </vt:variant>
      <vt:variant>
        <vt:i4>0</vt:i4>
      </vt:variant>
      <vt:variant>
        <vt:i4>5</vt:i4>
      </vt:variant>
      <vt:variant>
        <vt:lpwstr/>
      </vt:variant>
      <vt:variant>
        <vt:lpwstr>page27</vt:lpwstr>
      </vt:variant>
      <vt:variant>
        <vt:i4>3342373</vt:i4>
      </vt:variant>
      <vt:variant>
        <vt:i4>228</vt:i4>
      </vt:variant>
      <vt:variant>
        <vt:i4>0</vt:i4>
      </vt:variant>
      <vt:variant>
        <vt:i4>5</vt:i4>
      </vt:variant>
      <vt:variant>
        <vt:lpwstr/>
      </vt:variant>
      <vt:variant>
        <vt:lpwstr>page27</vt:lpwstr>
      </vt:variant>
      <vt:variant>
        <vt:i4>3342373</vt:i4>
      </vt:variant>
      <vt:variant>
        <vt:i4>225</vt:i4>
      </vt:variant>
      <vt:variant>
        <vt:i4>0</vt:i4>
      </vt:variant>
      <vt:variant>
        <vt:i4>5</vt:i4>
      </vt:variant>
      <vt:variant>
        <vt:lpwstr/>
      </vt:variant>
      <vt:variant>
        <vt:lpwstr>page27</vt:lpwstr>
      </vt:variant>
      <vt:variant>
        <vt:i4>3145765</vt:i4>
      </vt:variant>
      <vt:variant>
        <vt:i4>222</vt:i4>
      </vt:variant>
      <vt:variant>
        <vt:i4>0</vt:i4>
      </vt:variant>
      <vt:variant>
        <vt:i4>5</vt:i4>
      </vt:variant>
      <vt:variant>
        <vt:lpwstr/>
      </vt:variant>
      <vt:variant>
        <vt:lpwstr>page24</vt:lpwstr>
      </vt:variant>
      <vt:variant>
        <vt:i4>3145765</vt:i4>
      </vt:variant>
      <vt:variant>
        <vt:i4>219</vt:i4>
      </vt:variant>
      <vt:variant>
        <vt:i4>0</vt:i4>
      </vt:variant>
      <vt:variant>
        <vt:i4>5</vt:i4>
      </vt:variant>
      <vt:variant>
        <vt:lpwstr/>
      </vt:variant>
      <vt:variant>
        <vt:lpwstr>page24</vt:lpwstr>
      </vt:variant>
      <vt:variant>
        <vt:i4>3604517</vt:i4>
      </vt:variant>
      <vt:variant>
        <vt:i4>216</vt:i4>
      </vt:variant>
      <vt:variant>
        <vt:i4>0</vt:i4>
      </vt:variant>
      <vt:variant>
        <vt:i4>5</vt:i4>
      </vt:variant>
      <vt:variant>
        <vt:lpwstr/>
      </vt:variant>
      <vt:variant>
        <vt:lpwstr>page23</vt:lpwstr>
      </vt:variant>
      <vt:variant>
        <vt:i4>3604517</vt:i4>
      </vt:variant>
      <vt:variant>
        <vt:i4>213</vt:i4>
      </vt:variant>
      <vt:variant>
        <vt:i4>0</vt:i4>
      </vt:variant>
      <vt:variant>
        <vt:i4>5</vt:i4>
      </vt:variant>
      <vt:variant>
        <vt:lpwstr/>
      </vt:variant>
      <vt:variant>
        <vt:lpwstr>page23</vt:lpwstr>
      </vt:variant>
      <vt:variant>
        <vt:i4>3538981</vt:i4>
      </vt:variant>
      <vt:variant>
        <vt:i4>210</vt:i4>
      </vt:variant>
      <vt:variant>
        <vt:i4>0</vt:i4>
      </vt:variant>
      <vt:variant>
        <vt:i4>5</vt:i4>
      </vt:variant>
      <vt:variant>
        <vt:lpwstr/>
      </vt:variant>
      <vt:variant>
        <vt:lpwstr>page22</vt:lpwstr>
      </vt:variant>
      <vt:variant>
        <vt:i4>3538981</vt:i4>
      </vt:variant>
      <vt:variant>
        <vt:i4>207</vt:i4>
      </vt:variant>
      <vt:variant>
        <vt:i4>0</vt:i4>
      </vt:variant>
      <vt:variant>
        <vt:i4>5</vt:i4>
      </vt:variant>
      <vt:variant>
        <vt:lpwstr/>
      </vt:variant>
      <vt:variant>
        <vt:lpwstr>page22</vt:lpwstr>
      </vt:variant>
      <vt:variant>
        <vt:i4>3538981</vt:i4>
      </vt:variant>
      <vt:variant>
        <vt:i4>204</vt:i4>
      </vt:variant>
      <vt:variant>
        <vt:i4>0</vt:i4>
      </vt:variant>
      <vt:variant>
        <vt:i4>5</vt:i4>
      </vt:variant>
      <vt:variant>
        <vt:lpwstr/>
      </vt:variant>
      <vt:variant>
        <vt:lpwstr>page22</vt:lpwstr>
      </vt:variant>
      <vt:variant>
        <vt:i4>3538981</vt:i4>
      </vt:variant>
      <vt:variant>
        <vt:i4>201</vt:i4>
      </vt:variant>
      <vt:variant>
        <vt:i4>0</vt:i4>
      </vt:variant>
      <vt:variant>
        <vt:i4>5</vt:i4>
      </vt:variant>
      <vt:variant>
        <vt:lpwstr/>
      </vt:variant>
      <vt:variant>
        <vt:lpwstr>page22</vt:lpwstr>
      </vt:variant>
      <vt:variant>
        <vt:i4>3538981</vt:i4>
      </vt:variant>
      <vt:variant>
        <vt:i4>198</vt:i4>
      </vt:variant>
      <vt:variant>
        <vt:i4>0</vt:i4>
      </vt:variant>
      <vt:variant>
        <vt:i4>5</vt:i4>
      </vt:variant>
      <vt:variant>
        <vt:lpwstr/>
      </vt:variant>
      <vt:variant>
        <vt:lpwstr>page22</vt:lpwstr>
      </vt:variant>
      <vt:variant>
        <vt:i4>3538981</vt:i4>
      </vt:variant>
      <vt:variant>
        <vt:i4>195</vt:i4>
      </vt:variant>
      <vt:variant>
        <vt:i4>0</vt:i4>
      </vt:variant>
      <vt:variant>
        <vt:i4>5</vt:i4>
      </vt:variant>
      <vt:variant>
        <vt:lpwstr/>
      </vt:variant>
      <vt:variant>
        <vt:lpwstr>page22</vt:lpwstr>
      </vt:variant>
      <vt:variant>
        <vt:i4>3473445</vt:i4>
      </vt:variant>
      <vt:variant>
        <vt:i4>192</vt:i4>
      </vt:variant>
      <vt:variant>
        <vt:i4>0</vt:i4>
      </vt:variant>
      <vt:variant>
        <vt:i4>5</vt:i4>
      </vt:variant>
      <vt:variant>
        <vt:lpwstr/>
      </vt:variant>
      <vt:variant>
        <vt:lpwstr>page21</vt:lpwstr>
      </vt:variant>
      <vt:variant>
        <vt:i4>3473445</vt:i4>
      </vt:variant>
      <vt:variant>
        <vt:i4>189</vt:i4>
      </vt:variant>
      <vt:variant>
        <vt:i4>0</vt:i4>
      </vt:variant>
      <vt:variant>
        <vt:i4>5</vt:i4>
      </vt:variant>
      <vt:variant>
        <vt:lpwstr/>
      </vt:variant>
      <vt:variant>
        <vt:lpwstr>page21</vt:lpwstr>
      </vt:variant>
      <vt:variant>
        <vt:i4>3473445</vt:i4>
      </vt:variant>
      <vt:variant>
        <vt:i4>186</vt:i4>
      </vt:variant>
      <vt:variant>
        <vt:i4>0</vt:i4>
      </vt:variant>
      <vt:variant>
        <vt:i4>5</vt:i4>
      </vt:variant>
      <vt:variant>
        <vt:lpwstr/>
      </vt:variant>
      <vt:variant>
        <vt:lpwstr>page21</vt:lpwstr>
      </vt:variant>
      <vt:variant>
        <vt:i4>3473445</vt:i4>
      </vt:variant>
      <vt:variant>
        <vt:i4>183</vt:i4>
      </vt:variant>
      <vt:variant>
        <vt:i4>0</vt:i4>
      </vt:variant>
      <vt:variant>
        <vt:i4>5</vt:i4>
      </vt:variant>
      <vt:variant>
        <vt:lpwstr/>
      </vt:variant>
      <vt:variant>
        <vt:lpwstr>page21</vt:lpwstr>
      </vt:variant>
      <vt:variant>
        <vt:i4>3932198</vt:i4>
      </vt:variant>
      <vt:variant>
        <vt:i4>180</vt:i4>
      </vt:variant>
      <vt:variant>
        <vt:i4>0</vt:i4>
      </vt:variant>
      <vt:variant>
        <vt:i4>5</vt:i4>
      </vt:variant>
      <vt:variant>
        <vt:lpwstr/>
      </vt:variant>
      <vt:variant>
        <vt:lpwstr>page18</vt:lpwstr>
      </vt:variant>
      <vt:variant>
        <vt:i4>3932198</vt:i4>
      </vt:variant>
      <vt:variant>
        <vt:i4>177</vt:i4>
      </vt:variant>
      <vt:variant>
        <vt:i4>0</vt:i4>
      </vt:variant>
      <vt:variant>
        <vt:i4>5</vt:i4>
      </vt:variant>
      <vt:variant>
        <vt:lpwstr/>
      </vt:variant>
      <vt:variant>
        <vt:lpwstr>page18</vt:lpwstr>
      </vt:variant>
      <vt:variant>
        <vt:i4>3342374</vt:i4>
      </vt:variant>
      <vt:variant>
        <vt:i4>174</vt:i4>
      </vt:variant>
      <vt:variant>
        <vt:i4>0</vt:i4>
      </vt:variant>
      <vt:variant>
        <vt:i4>5</vt:i4>
      </vt:variant>
      <vt:variant>
        <vt:lpwstr/>
      </vt:variant>
      <vt:variant>
        <vt:lpwstr>page17</vt:lpwstr>
      </vt:variant>
      <vt:variant>
        <vt:i4>3342374</vt:i4>
      </vt:variant>
      <vt:variant>
        <vt:i4>171</vt:i4>
      </vt:variant>
      <vt:variant>
        <vt:i4>0</vt:i4>
      </vt:variant>
      <vt:variant>
        <vt:i4>5</vt:i4>
      </vt:variant>
      <vt:variant>
        <vt:lpwstr/>
      </vt:variant>
      <vt:variant>
        <vt:lpwstr>page17</vt:lpwstr>
      </vt:variant>
      <vt:variant>
        <vt:i4>3342374</vt:i4>
      </vt:variant>
      <vt:variant>
        <vt:i4>168</vt:i4>
      </vt:variant>
      <vt:variant>
        <vt:i4>0</vt:i4>
      </vt:variant>
      <vt:variant>
        <vt:i4>5</vt:i4>
      </vt:variant>
      <vt:variant>
        <vt:lpwstr/>
      </vt:variant>
      <vt:variant>
        <vt:lpwstr>page17</vt:lpwstr>
      </vt:variant>
      <vt:variant>
        <vt:i4>3342374</vt:i4>
      </vt:variant>
      <vt:variant>
        <vt:i4>165</vt:i4>
      </vt:variant>
      <vt:variant>
        <vt:i4>0</vt:i4>
      </vt:variant>
      <vt:variant>
        <vt:i4>5</vt:i4>
      </vt:variant>
      <vt:variant>
        <vt:lpwstr/>
      </vt:variant>
      <vt:variant>
        <vt:lpwstr>page17</vt:lpwstr>
      </vt:variant>
      <vt:variant>
        <vt:i4>3276838</vt:i4>
      </vt:variant>
      <vt:variant>
        <vt:i4>162</vt:i4>
      </vt:variant>
      <vt:variant>
        <vt:i4>0</vt:i4>
      </vt:variant>
      <vt:variant>
        <vt:i4>5</vt:i4>
      </vt:variant>
      <vt:variant>
        <vt:lpwstr/>
      </vt:variant>
      <vt:variant>
        <vt:lpwstr>page16</vt:lpwstr>
      </vt:variant>
      <vt:variant>
        <vt:i4>3276838</vt:i4>
      </vt:variant>
      <vt:variant>
        <vt:i4>159</vt:i4>
      </vt:variant>
      <vt:variant>
        <vt:i4>0</vt:i4>
      </vt:variant>
      <vt:variant>
        <vt:i4>5</vt:i4>
      </vt:variant>
      <vt:variant>
        <vt:lpwstr/>
      </vt:variant>
      <vt:variant>
        <vt:lpwstr>page16</vt:lpwstr>
      </vt:variant>
      <vt:variant>
        <vt:i4>3211302</vt:i4>
      </vt:variant>
      <vt:variant>
        <vt:i4>156</vt:i4>
      </vt:variant>
      <vt:variant>
        <vt:i4>0</vt:i4>
      </vt:variant>
      <vt:variant>
        <vt:i4>5</vt:i4>
      </vt:variant>
      <vt:variant>
        <vt:lpwstr/>
      </vt:variant>
      <vt:variant>
        <vt:lpwstr>page15</vt:lpwstr>
      </vt:variant>
      <vt:variant>
        <vt:i4>3211302</vt:i4>
      </vt:variant>
      <vt:variant>
        <vt:i4>153</vt:i4>
      </vt:variant>
      <vt:variant>
        <vt:i4>0</vt:i4>
      </vt:variant>
      <vt:variant>
        <vt:i4>5</vt:i4>
      </vt:variant>
      <vt:variant>
        <vt:lpwstr/>
      </vt:variant>
      <vt:variant>
        <vt:lpwstr>page15</vt:lpwstr>
      </vt:variant>
      <vt:variant>
        <vt:i4>3211302</vt:i4>
      </vt:variant>
      <vt:variant>
        <vt:i4>150</vt:i4>
      </vt:variant>
      <vt:variant>
        <vt:i4>0</vt:i4>
      </vt:variant>
      <vt:variant>
        <vt:i4>5</vt:i4>
      </vt:variant>
      <vt:variant>
        <vt:lpwstr/>
      </vt:variant>
      <vt:variant>
        <vt:lpwstr>page15</vt:lpwstr>
      </vt:variant>
      <vt:variant>
        <vt:i4>3211302</vt:i4>
      </vt:variant>
      <vt:variant>
        <vt:i4>147</vt:i4>
      </vt:variant>
      <vt:variant>
        <vt:i4>0</vt:i4>
      </vt:variant>
      <vt:variant>
        <vt:i4>5</vt:i4>
      </vt:variant>
      <vt:variant>
        <vt:lpwstr/>
      </vt:variant>
      <vt:variant>
        <vt:lpwstr>page15</vt:lpwstr>
      </vt:variant>
      <vt:variant>
        <vt:i4>3211302</vt:i4>
      </vt:variant>
      <vt:variant>
        <vt:i4>144</vt:i4>
      </vt:variant>
      <vt:variant>
        <vt:i4>0</vt:i4>
      </vt:variant>
      <vt:variant>
        <vt:i4>5</vt:i4>
      </vt:variant>
      <vt:variant>
        <vt:lpwstr/>
      </vt:variant>
      <vt:variant>
        <vt:lpwstr>page15</vt:lpwstr>
      </vt:variant>
      <vt:variant>
        <vt:i4>3211302</vt:i4>
      </vt:variant>
      <vt:variant>
        <vt:i4>141</vt:i4>
      </vt:variant>
      <vt:variant>
        <vt:i4>0</vt:i4>
      </vt:variant>
      <vt:variant>
        <vt:i4>5</vt:i4>
      </vt:variant>
      <vt:variant>
        <vt:lpwstr/>
      </vt:variant>
      <vt:variant>
        <vt:lpwstr>page15</vt:lpwstr>
      </vt:variant>
      <vt:variant>
        <vt:i4>3145766</vt:i4>
      </vt:variant>
      <vt:variant>
        <vt:i4>138</vt:i4>
      </vt:variant>
      <vt:variant>
        <vt:i4>0</vt:i4>
      </vt:variant>
      <vt:variant>
        <vt:i4>5</vt:i4>
      </vt:variant>
      <vt:variant>
        <vt:lpwstr/>
      </vt:variant>
      <vt:variant>
        <vt:lpwstr>page14</vt:lpwstr>
      </vt:variant>
      <vt:variant>
        <vt:i4>3145766</vt:i4>
      </vt:variant>
      <vt:variant>
        <vt:i4>135</vt:i4>
      </vt:variant>
      <vt:variant>
        <vt:i4>0</vt:i4>
      </vt:variant>
      <vt:variant>
        <vt:i4>5</vt:i4>
      </vt:variant>
      <vt:variant>
        <vt:lpwstr/>
      </vt:variant>
      <vt:variant>
        <vt:lpwstr>page14</vt:lpwstr>
      </vt:variant>
      <vt:variant>
        <vt:i4>3145766</vt:i4>
      </vt:variant>
      <vt:variant>
        <vt:i4>132</vt:i4>
      </vt:variant>
      <vt:variant>
        <vt:i4>0</vt:i4>
      </vt:variant>
      <vt:variant>
        <vt:i4>5</vt:i4>
      </vt:variant>
      <vt:variant>
        <vt:lpwstr/>
      </vt:variant>
      <vt:variant>
        <vt:lpwstr>page14</vt:lpwstr>
      </vt:variant>
      <vt:variant>
        <vt:i4>3145766</vt:i4>
      </vt:variant>
      <vt:variant>
        <vt:i4>129</vt:i4>
      </vt:variant>
      <vt:variant>
        <vt:i4>0</vt:i4>
      </vt:variant>
      <vt:variant>
        <vt:i4>5</vt:i4>
      </vt:variant>
      <vt:variant>
        <vt:lpwstr/>
      </vt:variant>
      <vt:variant>
        <vt:lpwstr>page14</vt:lpwstr>
      </vt:variant>
      <vt:variant>
        <vt:i4>3145766</vt:i4>
      </vt:variant>
      <vt:variant>
        <vt:i4>126</vt:i4>
      </vt:variant>
      <vt:variant>
        <vt:i4>0</vt:i4>
      </vt:variant>
      <vt:variant>
        <vt:i4>5</vt:i4>
      </vt:variant>
      <vt:variant>
        <vt:lpwstr/>
      </vt:variant>
      <vt:variant>
        <vt:lpwstr>page14</vt:lpwstr>
      </vt:variant>
      <vt:variant>
        <vt:i4>3145766</vt:i4>
      </vt:variant>
      <vt:variant>
        <vt:i4>123</vt:i4>
      </vt:variant>
      <vt:variant>
        <vt:i4>0</vt:i4>
      </vt:variant>
      <vt:variant>
        <vt:i4>5</vt:i4>
      </vt:variant>
      <vt:variant>
        <vt:lpwstr/>
      </vt:variant>
      <vt:variant>
        <vt:lpwstr>page14</vt:lpwstr>
      </vt:variant>
      <vt:variant>
        <vt:i4>3604518</vt:i4>
      </vt:variant>
      <vt:variant>
        <vt:i4>120</vt:i4>
      </vt:variant>
      <vt:variant>
        <vt:i4>0</vt:i4>
      </vt:variant>
      <vt:variant>
        <vt:i4>5</vt:i4>
      </vt:variant>
      <vt:variant>
        <vt:lpwstr/>
      </vt:variant>
      <vt:variant>
        <vt:lpwstr>page13</vt:lpwstr>
      </vt:variant>
      <vt:variant>
        <vt:i4>3604518</vt:i4>
      </vt:variant>
      <vt:variant>
        <vt:i4>117</vt:i4>
      </vt:variant>
      <vt:variant>
        <vt:i4>0</vt:i4>
      </vt:variant>
      <vt:variant>
        <vt:i4>5</vt:i4>
      </vt:variant>
      <vt:variant>
        <vt:lpwstr/>
      </vt:variant>
      <vt:variant>
        <vt:lpwstr>page13</vt:lpwstr>
      </vt:variant>
      <vt:variant>
        <vt:i4>3604518</vt:i4>
      </vt:variant>
      <vt:variant>
        <vt:i4>114</vt:i4>
      </vt:variant>
      <vt:variant>
        <vt:i4>0</vt:i4>
      </vt:variant>
      <vt:variant>
        <vt:i4>5</vt:i4>
      </vt:variant>
      <vt:variant>
        <vt:lpwstr/>
      </vt:variant>
      <vt:variant>
        <vt:lpwstr>page13</vt:lpwstr>
      </vt:variant>
      <vt:variant>
        <vt:i4>3604518</vt:i4>
      </vt:variant>
      <vt:variant>
        <vt:i4>111</vt:i4>
      </vt:variant>
      <vt:variant>
        <vt:i4>0</vt:i4>
      </vt:variant>
      <vt:variant>
        <vt:i4>5</vt:i4>
      </vt:variant>
      <vt:variant>
        <vt:lpwstr/>
      </vt:variant>
      <vt:variant>
        <vt:lpwstr>page13</vt:lpwstr>
      </vt:variant>
      <vt:variant>
        <vt:i4>3604518</vt:i4>
      </vt:variant>
      <vt:variant>
        <vt:i4>108</vt:i4>
      </vt:variant>
      <vt:variant>
        <vt:i4>0</vt:i4>
      </vt:variant>
      <vt:variant>
        <vt:i4>5</vt:i4>
      </vt:variant>
      <vt:variant>
        <vt:lpwstr/>
      </vt:variant>
      <vt:variant>
        <vt:lpwstr>page13</vt:lpwstr>
      </vt:variant>
      <vt:variant>
        <vt:i4>3604518</vt:i4>
      </vt:variant>
      <vt:variant>
        <vt:i4>105</vt:i4>
      </vt:variant>
      <vt:variant>
        <vt:i4>0</vt:i4>
      </vt:variant>
      <vt:variant>
        <vt:i4>5</vt:i4>
      </vt:variant>
      <vt:variant>
        <vt:lpwstr/>
      </vt:variant>
      <vt:variant>
        <vt:lpwstr>page13</vt:lpwstr>
      </vt:variant>
      <vt:variant>
        <vt:i4>3604518</vt:i4>
      </vt:variant>
      <vt:variant>
        <vt:i4>102</vt:i4>
      </vt:variant>
      <vt:variant>
        <vt:i4>0</vt:i4>
      </vt:variant>
      <vt:variant>
        <vt:i4>5</vt:i4>
      </vt:variant>
      <vt:variant>
        <vt:lpwstr/>
      </vt:variant>
      <vt:variant>
        <vt:lpwstr>page13</vt:lpwstr>
      </vt:variant>
      <vt:variant>
        <vt:i4>3604518</vt:i4>
      </vt:variant>
      <vt:variant>
        <vt:i4>99</vt:i4>
      </vt:variant>
      <vt:variant>
        <vt:i4>0</vt:i4>
      </vt:variant>
      <vt:variant>
        <vt:i4>5</vt:i4>
      </vt:variant>
      <vt:variant>
        <vt:lpwstr/>
      </vt:variant>
      <vt:variant>
        <vt:lpwstr>page13</vt:lpwstr>
      </vt:variant>
      <vt:variant>
        <vt:i4>3538982</vt:i4>
      </vt:variant>
      <vt:variant>
        <vt:i4>96</vt:i4>
      </vt:variant>
      <vt:variant>
        <vt:i4>0</vt:i4>
      </vt:variant>
      <vt:variant>
        <vt:i4>5</vt:i4>
      </vt:variant>
      <vt:variant>
        <vt:lpwstr/>
      </vt:variant>
      <vt:variant>
        <vt:lpwstr>page12</vt:lpwstr>
      </vt:variant>
      <vt:variant>
        <vt:i4>3538982</vt:i4>
      </vt:variant>
      <vt:variant>
        <vt:i4>93</vt:i4>
      </vt:variant>
      <vt:variant>
        <vt:i4>0</vt:i4>
      </vt:variant>
      <vt:variant>
        <vt:i4>5</vt:i4>
      </vt:variant>
      <vt:variant>
        <vt:lpwstr/>
      </vt:variant>
      <vt:variant>
        <vt:lpwstr>page12</vt:lpwstr>
      </vt:variant>
      <vt:variant>
        <vt:i4>3538982</vt:i4>
      </vt:variant>
      <vt:variant>
        <vt:i4>90</vt:i4>
      </vt:variant>
      <vt:variant>
        <vt:i4>0</vt:i4>
      </vt:variant>
      <vt:variant>
        <vt:i4>5</vt:i4>
      </vt:variant>
      <vt:variant>
        <vt:lpwstr/>
      </vt:variant>
      <vt:variant>
        <vt:lpwstr>page12</vt:lpwstr>
      </vt:variant>
      <vt:variant>
        <vt:i4>3538982</vt:i4>
      </vt:variant>
      <vt:variant>
        <vt:i4>87</vt:i4>
      </vt:variant>
      <vt:variant>
        <vt:i4>0</vt:i4>
      </vt:variant>
      <vt:variant>
        <vt:i4>5</vt:i4>
      </vt:variant>
      <vt:variant>
        <vt:lpwstr/>
      </vt:variant>
      <vt:variant>
        <vt:lpwstr>page12</vt:lpwstr>
      </vt:variant>
      <vt:variant>
        <vt:i4>3473446</vt:i4>
      </vt:variant>
      <vt:variant>
        <vt:i4>84</vt:i4>
      </vt:variant>
      <vt:variant>
        <vt:i4>0</vt:i4>
      </vt:variant>
      <vt:variant>
        <vt:i4>5</vt:i4>
      </vt:variant>
      <vt:variant>
        <vt:lpwstr/>
      </vt:variant>
      <vt:variant>
        <vt:lpwstr>page11</vt:lpwstr>
      </vt:variant>
      <vt:variant>
        <vt:i4>3473446</vt:i4>
      </vt:variant>
      <vt:variant>
        <vt:i4>81</vt:i4>
      </vt:variant>
      <vt:variant>
        <vt:i4>0</vt:i4>
      </vt:variant>
      <vt:variant>
        <vt:i4>5</vt:i4>
      </vt:variant>
      <vt:variant>
        <vt:lpwstr/>
      </vt:variant>
      <vt:variant>
        <vt:lpwstr>page11</vt:lpwstr>
      </vt:variant>
      <vt:variant>
        <vt:i4>3473446</vt:i4>
      </vt:variant>
      <vt:variant>
        <vt:i4>78</vt:i4>
      </vt:variant>
      <vt:variant>
        <vt:i4>0</vt:i4>
      </vt:variant>
      <vt:variant>
        <vt:i4>5</vt:i4>
      </vt:variant>
      <vt:variant>
        <vt:lpwstr/>
      </vt:variant>
      <vt:variant>
        <vt:lpwstr>page11</vt:lpwstr>
      </vt:variant>
      <vt:variant>
        <vt:i4>3473446</vt:i4>
      </vt:variant>
      <vt:variant>
        <vt:i4>75</vt:i4>
      </vt:variant>
      <vt:variant>
        <vt:i4>0</vt:i4>
      </vt:variant>
      <vt:variant>
        <vt:i4>5</vt:i4>
      </vt:variant>
      <vt:variant>
        <vt:lpwstr/>
      </vt:variant>
      <vt:variant>
        <vt:lpwstr>page11</vt:lpwstr>
      </vt:variant>
      <vt:variant>
        <vt:i4>3473446</vt:i4>
      </vt:variant>
      <vt:variant>
        <vt:i4>72</vt:i4>
      </vt:variant>
      <vt:variant>
        <vt:i4>0</vt:i4>
      </vt:variant>
      <vt:variant>
        <vt:i4>5</vt:i4>
      </vt:variant>
      <vt:variant>
        <vt:lpwstr/>
      </vt:variant>
      <vt:variant>
        <vt:lpwstr>page11</vt:lpwstr>
      </vt:variant>
      <vt:variant>
        <vt:i4>3473446</vt:i4>
      </vt:variant>
      <vt:variant>
        <vt:i4>69</vt:i4>
      </vt:variant>
      <vt:variant>
        <vt:i4>0</vt:i4>
      </vt:variant>
      <vt:variant>
        <vt:i4>5</vt:i4>
      </vt:variant>
      <vt:variant>
        <vt:lpwstr/>
      </vt:variant>
      <vt:variant>
        <vt:lpwstr>page11</vt:lpwstr>
      </vt:variant>
      <vt:variant>
        <vt:i4>3473446</vt:i4>
      </vt:variant>
      <vt:variant>
        <vt:i4>66</vt:i4>
      </vt:variant>
      <vt:variant>
        <vt:i4>0</vt:i4>
      </vt:variant>
      <vt:variant>
        <vt:i4>5</vt:i4>
      </vt:variant>
      <vt:variant>
        <vt:lpwstr/>
      </vt:variant>
      <vt:variant>
        <vt:lpwstr>page11</vt:lpwstr>
      </vt:variant>
      <vt:variant>
        <vt:i4>3473446</vt:i4>
      </vt:variant>
      <vt:variant>
        <vt:i4>63</vt:i4>
      </vt:variant>
      <vt:variant>
        <vt:i4>0</vt:i4>
      </vt:variant>
      <vt:variant>
        <vt:i4>5</vt:i4>
      </vt:variant>
      <vt:variant>
        <vt:lpwstr/>
      </vt:variant>
      <vt:variant>
        <vt:lpwstr>page11</vt:lpwstr>
      </vt:variant>
      <vt:variant>
        <vt:i4>3407910</vt:i4>
      </vt:variant>
      <vt:variant>
        <vt:i4>60</vt:i4>
      </vt:variant>
      <vt:variant>
        <vt:i4>0</vt:i4>
      </vt:variant>
      <vt:variant>
        <vt:i4>5</vt:i4>
      </vt:variant>
      <vt:variant>
        <vt:lpwstr/>
      </vt:variant>
      <vt:variant>
        <vt:lpwstr>page10</vt:lpwstr>
      </vt:variant>
      <vt:variant>
        <vt:i4>3407910</vt:i4>
      </vt:variant>
      <vt:variant>
        <vt:i4>57</vt:i4>
      </vt:variant>
      <vt:variant>
        <vt:i4>0</vt:i4>
      </vt:variant>
      <vt:variant>
        <vt:i4>5</vt:i4>
      </vt:variant>
      <vt:variant>
        <vt:lpwstr/>
      </vt:variant>
      <vt:variant>
        <vt:lpwstr>page10</vt:lpwstr>
      </vt:variant>
      <vt:variant>
        <vt:i4>262167</vt:i4>
      </vt:variant>
      <vt:variant>
        <vt:i4>54</vt:i4>
      </vt:variant>
      <vt:variant>
        <vt:i4>0</vt:i4>
      </vt:variant>
      <vt:variant>
        <vt:i4>5</vt:i4>
      </vt:variant>
      <vt:variant>
        <vt:lpwstr/>
      </vt:variant>
      <vt:variant>
        <vt:lpwstr>page9</vt:lpwstr>
      </vt:variant>
      <vt:variant>
        <vt:i4>262167</vt:i4>
      </vt:variant>
      <vt:variant>
        <vt:i4>51</vt:i4>
      </vt:variant>
      <vt:variant>
        <vt:i4>0</vt:i4>
      </vt:variant>
      <vt:variant>
        <vt:i4>5</vt:i4>
      </vt:variant>
      <vt:variant>
        <vt:lpwstr/>
      </vt:variant>
      <vt:variant>
        <vt:lpwstr>page9</vt:lpwstr>
      </vt:variant>
      <vt:variant>
        <vt:i4>262167</vt:i4>
      </vt:variant>
      <vt:variant>
        <vt:i4>48</vt:i4>
      </vt:variant>
      <vt:variant>
        <vt:i4>0</vt:i4>
      </vt:variant>
      <vt:variant>
        <vt:i4>5</vt:i4>
      </vt:variant>
      <vt:variant>
        <vt:lpwstr/>
      </vt:variant>
      <vt:variant>
        <vt:lpwstr>page9</vt:lpwstr>
      </vt:variant>
      <vt:variant>
        <vt:i4>262167</vt:i4>
      </vt:variant>
      <vt:variant>
        <vt:i4>45</vt:i4>
      </vt:variant>
      <vt:variant>
        <vt:i4>0</vt:i4>
      </vt:variant>
      <vt:variant>
        <vt:i4>5</vt:i4>
      </vt:variant>
      <vt:variant>
        <vt:lpwstr/>
      </vt:variant>
      <vt:variant>
        <vt:lpwstr>page9</vt:lpwstr>
      </vt:variant>
      <vt:variant>
        <vt:i4>262167</vt:i4>
      </vt:variant>
      <vt:variant>
        <vt:i4>42</vt:i4>
      </vt:variant>
      <vt:variant>
        <vt:i4>0</vt:i4>
      </vt:variant>
      <vt:variant>
        <vt:i4>5</vt:i4>
      </vt:variant>
      <vt:variant>
        <vt:lpwstr/>
      </vt:variant>
      <vt:variant>
        <vt:lpwstr>page8</vt:lpwstr>
      </vt:variant>
      <vt:variant>
        <vt:i4>262167</vt:i4>
      </vt:variant>
      <vt:variant>
        <vt:i4>39</vt:i4>
      </vt:variant>
      <vt:variant>
        <vt:i4>0</vt:i4>
      </vt:variant>
      <vt:variant>
        <vt:i4>5</vt:i4>
      </vt:variant>
      <vt:variant>
        <vt:lpwstr/>
      </vt:variant>
      <vt:variant>
        <vt:lpwstr>page8</vt:lpwstr>
      </vt:variant>
      <vt:variant>
        <vt:i4>262167</vt:i4>
      </vt:variant>
      <vt:variant>
        <vt:i4>36</vt:i4>
      </vt:variant>
      <vt:variant>
        <vt:i4>0</vt:i4>
      </vt:variant>
      <vt:variant>
        <vt:i4>5</vt:i4>
      </vt:variant>
      <vt:variant>
        <vt:lpwstr/>
      </vt:variant>
      <vt:variant>
        <vt:lpwstr>page8</vt:lpwstr>
      </vt:variant>
      <vt:variant>
        <vt:i4>262167</vt:i4>
      </vt:variant>
      <vt:variant>
        <vt:i4>33</vt:i4>
      </vt:variant>
      <vt:variant>
        <vt:i4>0</vt:i4>
      </vt:variant>
      <vt:variant>
        <vt:i4>5</vt:i4>
      </vt:variant>
      <vt:variant>
        <vt:lpwstr/>
      </vt:variant>
      <vt:variant>
        <vt:lpwstr>page8</vt:lpwstr>
      </vt:variant>
      <vt:variant>
        <vt:i4>262167</vt:i4>
      </vt:variant>
      <vt:variant>
        <vt:i4>30</vt:i4>
      </vt:variant>
      <vt:variant>
        <vt:i4>0</vt:i4>
      </vt:variant>
      <vt:variant>
        <vt:i4>5</vt:i4>
      </vt:variant>
      <vt:variant>
        <vt:lpwstr/>
      </vt:variant>
      <vt:variant>
        <vt:lpwstr>page6</vt:lpwstr>
      </vt:variant>
      <vt:variant>
        <vt:i4>262167</vt:i4>
      </vt:variant>
      <vt:variant>
        <vt:i4>27</vt:i4>
      </vt:variant>
      <vt:variant>
        <vt:i4>0</vt:i4>
      </vt:variant>
      <vt:variant>
        <vt:i4>5</vt:i4>
      </vt:variant>
      <vt:variant>
        <vt:lpwstr/>
      </vt:variant>
      <vt:variant>
        <vt:lpwstr>page6</vt:lpwstr>
      </vt:variant>
      <vt:variant>
        <vt:i4>262167</vt:i4>
      </vt:variant>
      <vt:variant>
        <vt:i4>24</vt:i4>
      </vt:variant>
      <vt:variant>
        <vt:i4>0</vt:i4>
      </vt:variant>
      <vt:variant>
        <vt:i4>5</vt:i4>
      </vt:variant>
      <vt:variant>
        <vt:lpwstr/>
      </vt:variant>
      <vt:variant>
        <vt:lpwstr>page6</vt:lpwstr>
      </vt:variant>
      <vt:variant>
        <vt:i4>262167</vt:i4>
      </vt:variant>
      <vt:variant>
        <vt:i4>21</vt:i4>
      </vt:variant>
      <vt:variant>
        <vt:i4>0</vt:i4>
      </vt:variant>
      <vt:variant>
        <vt:i4>5</vt:i4>
      </vt:variant>
      <vt:variant>
        <vt:lpwstr/>
      </vt:variant>
      <vt:variant>
        <vt:lpwstr>page6</vt:lpwstr>
      </vt:variant>
      <vt:variant>
        <vt:i4>262167</vt:i4>
      </vt:variant>
      <vt:variant>
        <vt:i4>18</vt:i4>
      </vt:variant>
      <vt:variant>
        <vt:i4>0</vt:i4>
      </vt:variant>
      <vt:variant>
        <vt:i4>5</vt:i4>
      </vt:variant>
      <vt:variant>
        <vt:lpwstr/>
      </vt:variant>
      <vt:variant>
        <vt:lpwstr>page6</vt:lpwstr>
      </vt:variant>
      <vt:variant>
        <vt:i4>262167</vt:i4>
      </vt:variant>
      <vt:variant>
        <vt:i4>15</vt:i4>
      </vt:variant>
      <vt:variant>
        <vt:i4>0</vt:i4>
      </vt:variant>
      <vt:variant>
        <vt:i4>5</vt:i4>
      </vt:variant>
      <vt:variant>
        <vt:lpwstr/>
      </vt:variant>
      <vt:variant>
        <vt:lpwstr>page6</vt:lpwstr>
      </vt:variant>
      <vt:variant>
        <vt:i4>262167</vt:i4>
      </vt:variant>
      <vt:variant>
        <vt:i4>12</vt:i4>
      </vt:variant>
      <vt:variant>
        <vt:i4>0</vt:i4>
      </vt:variant>
      <vt:variant>
        <vt:i4>5</vt:i4>
      </vt:variant>
      <vt:variant>
        <vt:lpwstr/>
      </vt:variant>
      <vt:variant>
        <vt:lpwstr>page6</vt:lpwstr>
      </vt:variant>
      <vt:variant>
        <vt:i4>262167</vt:i4>
      </vt:variant>
      <vt:variant>
        <vt:i4>9</vt:i4>
      </vt:variant>
      <vt:variant>
        <vt:i4>0</vt:i4>
      </vt:variant>
      <vt:variant>
        <vt:i4>5</vt:i4>
      </vt:variant>
      <vt:variant>
        <vt:lpwstr/>
      </vt:variant>
      <vt:variant>
        <vt:lpwstr>page6</vt:lpwstr>
      </vt:variant>
      <vt:variant>
        <vt:i4>2031665</vt:i4>
      </vt:variant>
      <vt:variant>
        <vt:i4>6</vt:i4>
      </vt:variant>
      <vt:variant>
        <vt:i4>0</vt:i4>
      </vt:variant>
      <vt:variant>
        <vt:i4>5</vt:i4>
      </vt:variant>
      <vt:variant>
        <vt:lpwstr>mailto:apaaccred@apa.org</vt:lpwstr>
      </vt:variant>
      <vt:variant>
        <vt:lpwstr/>
      </vt:variant>
      <vt:variant>
        <vt:i4>2556011</vt:i4>
      </vt:variant>
      <vt:variant>
        <vt:i4>3</vt:i4>
      </vt:variant>
      <vt:variant>
        <vt:i4>0</vt:i4>
      </vt:variant>
      <vt:variant>
        <vt:i4>5</vt:i4>
      </vt:variant>
      <vt:variant>
        <vt:lpwstr>http://www.jackson.va.gov/</vt:lpwstr>
      </vt:variant>
      <vt:variant>
        <vt:lpwstr/>
      </vt:variant>
      <vt:variant>
        <vt:i4>4456532</vt:i4>
      </vt:variant>
      <vt:variant>
        <vt:i4>0</vt:i4>
      </vt:variant>
      <vt:variant>
        <vt:i4>0</vt:i4>
      </vt:variant>
      <vt:variant>
        <vt:i4>5</vt:i4>
      </vt:variant>
      <vt:variant>
        <vt:lpwstr>https://www.psychologytraining.va.gov/psychologytraining/jackson/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Rakhshan, Alexander S.  VHAJACRAKHSA</dc:creator>
  <cp:keywords/>
  <cp:lastModifiedBy>Rakhshan, Alexander S.</cp:lastModifiedBy>
  <cp:revision>53</cp:revision>
  <dcterms:created xsi:type="dcterms:W3CDTF">2023-08-30T17:32:00Z</dcterms:created>
  <dcterms:modified xsi:type="dcterms:W3CDTF">2024-10-21T17:11:00Z</dcterms:modified>
</cp:coreProperties>
</file>