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1B" w:rsidRDefault="00775321" w:rsidP="00387F1B">
      <w:pPr>
        <w:ind w:left="720"/>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028700" cy="1295400"/>
            <wp:effectExtent l="0" t="0" r="0" b="0"/>
            <wp:wrapTight wrapText="bothSides">
              <wp:wrapPolygon edited="0">
                <wp:start x="0" y="0"/>
                <wp:lineTo x="0" y="21282"/>
                <wp:lineTo x="21200" y="21282"/>
                <wp:lineTo x="21200" y="0"/>
                <wp:lineTo x="0" y="0"/>
              </wp:wrapPolygon>
            </wp:wrapTight>
            <wp:docPr id="6" name="Picture 6" descr="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of Veterans Affair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95400"/>
                    </a:xfrm>
                    <a:prstGeom prst="rect">
                      <a:avLst/>
                    </a:prstGeom>
                    <a:noFill/>
                  </pic:spPr>
                </pic:pic>
              </a:graphicData>
            </a:graphic>
            <wp14:sizeRelH relativeFrom="page">
              <wp14:pctWidth>0</wp14:pctWidth>
            </wp14:sizeRelH>
            <wp14:sizeRelV relativeFrom="page">
              <wp14:pctHeight>0</wp14:pctHeight>
            </wp14:sizeRelV>
          </wp:anchor>
        </w:drawing>
      </w:r>
      <w:r w:rsidR="00905C7A">
        <w:rPr>
          <w:rStyle w:val="Heading1Char"/>
        </w:rPr>
        <w:t xml:space="preserve">Clinical </w:t>
      </w:r>
      <w:r w:rsidR="00F641EC" w:rsidRPr="00387F1B">
        <w:rPr>
          <w:rStyle w:val="Heading1Char"/>
        </w:rPr>
        <w:t xml:space="preserve">Psychology </w:t>
      </w:r>
      <w:r w:rsidR="001362A8">
        <w:rPr>
          <w:rStyle w:val="Heading1Char"/>
        </w:rPr>
        <w:t>Postdoctoral</w:t>
      </w:r>
      <w:r w:rsidR="00902BA8">
        <w:rPr>
          <w:rStyle w:val="Heading1Char"/>
        </w:rPr>
        <w:t xml:space="preserve"> Fellowship</w:t>
      </w:r>
      <w:r w:rsidR="001362A8">
        <w:rPr>
          <w:rStyle w:val="Heading1Char"/>
        </w:rPr>
        <w:t xml:space="preserve"> </w:t>
      </w:r>
      <w:r w:rsidR="00905C7A" w:rsidRPr="00905C7A">
        <w:rPr>
          <w:rStyle w:val="Heading1Char"/>
          <w:sz w:val="24"/>
          <w:szCs w:val="24"/>
        </w:rPr>
        <w:t xml:space="preserve">Emphasis in </w:t>
      </w:r>
      <w:r w:rsidR="001362A8" w:rsidRPr="00905C7A">
        <w:rPr>
          <w:rStyle w:val="Heading1Char"/>
          <w:sz w:val="24"/>
          <w:szCs w:val="24"/>
        </w:rPr>
        <w:t>Primary Care</w:t>
      </w:r>
      <w:r w:rsidR="00902BA8" w:rsidRPr="00905C7A">
        <w:rPr>
          <w:rStyle w:val="Heading1Char"/>
          <w:sz w:val="24"/>
          <w:szCs w:val="24"/>
        </w:rPr>
        <w:t xml:space="preserve"> and Mental Health</w:t>
      </w:r>
      <w:r w:rsidR="00291406">
        <w:br/>
      </w:r>
    </w:p>
    <w:p w:rsidR="00447A87" w:rsidRPr="001D6AB3" w:rsidRDefault="00A37983" w:rsidP="00447A87">
      <w:pPr>
        <w:rPr>
          <w:rFonts w:ascii="Arial" w:hAnsi="Arial" w:cs="Arial"/>
          <w:noProof/>
          <w:color w:val="000000"/>
        </w:rPr>
      </w:pPr>
      <w:proofErr w:type="gramStart"/>
      <w:r>
        <w:rPr>
          <w:rFonts w:ascii="Arial" w:hAnsi="Arial" w:cs="Arial"/>
          <w:b/>
          <w:bCs/>
          <w:iCs/>
          <w:noProof/>
          <w:sz w:val="20"/>
          <w:szCs w:val="20"/>
        </w:rPr>
        <w:t>White River Junction VA Medical Center</w:t>
      </w:r>
      <w:r w:rsidR="00387F1B">
        <w:br/>
      </w:r>
      <w:r w:rsidR="00162F66">
        <w:rPr>
          <w:rFonts w:ascii="Arial" w:hAnsi="Arial"/>
          <w:noProof/>
          <w:sz w:val="20"/>
          <w:szCs w:val="22"/>
        </w:rPr>
        <w:t>Robert Sokol</w:t>
      </w:r>
      <w:r w:rsidR="00DD45AF">
        <w:rPr>
          <w:rFonts w:ascii="Arial" w:hAnsi="Arial"/>
          <w:noProof/>
          <w:sz w:val="20"/>
          <w:szCs w:val="22"/>
        </w:rPr>
        <w:t>, Ph.D.</w:t>
      </w:r>
      <w:proofErr w:type="gramEnd"/>
    </w:p>
    <w:p w:rsidR="00447A87" w:rsidRPr="00447A87" w:rsidRDefault="00A37983" w:rsidP="00447A87">
      <w:pPr>
        <w:rPr>
          <w:rFonts w:ascii="Arial" w:hAnsi="Arial"/>
          <w:noProof/>
          <w:sz w:val="20"/>
          <w:szCs w:val="22"/>
        </w:rPr>
      </w:pPr>
      <w:smartTag w:uri="urn:schemas-microsoft-com:office:smarttags" w:element="Street">
        <w:smartTag w:uri="urn:schemas-microsoft-com:office:smarttags" w:element="address">
          <w:r>
            <w:rPr>
              <w:rFonts w:ascii="Arial" w:hAnsi="Arial"/>
              <w:noProof/>
              <w:sz w:val="20"/>
              <w:szCs w:val="22"/>
            </w:rPr>
            <w:t>215 North Main Street</w:t>
          </w:r>
        </w:smartTag>
      </w:smartTag>
      <w:r>
        <w:rPr>
          <w:rFonts w:ascii="Arial" w:hAnsi="Arial"/>
          <w:noProof/>
          <w:sz w:val="20"/>
          <w:szCs w:val="22"/>
        </w:rPr>
        <w:t xml:space="preserve"> </w:t>
      </w:r>
    </w:p>
    <w:p w:rsidR="00447A87" w:rsidRPr="00447A87" w:rsidRDefault="00A37983" w:rsidP="00447A87">
      <w:pPr>
        <w:rPr>
          <w:rFonts w:ascii="Arial" w:hAnsi="Arial"/>
          <w:noProof/>
          <w:sz w:val="20"/>
          <w:szCs w:val="22"/>
        </w:rPr>
      </w:pPr>
      <w:r>
        <w:rPr>
          <w:rFonts w:ascii="Arial" w:hAnsi="Arial"/>
          <w:noProof/>
          <w:sz w:val="20"/>
          <w:szCs w:val="22"/>
        </w:rPr>
        <w:t xml:space="preserve">White River </w:t>
      </w:r>
      <w:smartTag w:uri="urn:schemas-microsoft-com:office:smarttags" w:element="place">
        <w:smartTag w:uri="urn:schemas-microsoft-com:office:smarttags" w:element="City">
          <w:r>
            <w:rPr>
              <w:rFonts w:ascii="Arial" w:hAnsi="Arial"/>
              <w:noProof/>
              <w:sz w:val="20"/>
              <w:szCs w:val="22"/>
            </w:rPr>
            <w:t>Junction</w:t>
          </w:r>
        </w:smartTag>
        <w:r w:rsidR="00DD45AF">
          <w:rPr>
            <w:rFonts w:ascii="Arial" w:hAnsi="Arial"/>
            <w:noProof/>
            <w:sz w:val="20"/>
            <w:szCs w:val="22"/>
          </w:rPr>
          <w:t xml:space="preserve">, </w:t>
        </w:r>
        <w:smartTag w:uri="urn:schemas-microsoft-com:office:smarttags" w:element="State">
          <w:r>
            <w:rPr>
              <w:rFonts w:ascii="Arial" w:hAnsi="Arial"/>
              <w:noProof/>
              <w:sz w:val="20"/>
              <w:szCs w:val="22"/>
            </w:rPr>
            <w:t>VT</w:t>
          </w:r>
        </w:smartTag>
        <w:r w:rsidR="00DD45AF">
          <w:rPr>
            <w:rFonts w:ascii="Arial" w:hAnsi="Arial"/>
            <w:noProof/>
            <w:sz w:val="20"/>
            <w:szCs w:val="22"/>
          </w:rPr>
          <w:t xml:space="preserve"> </w:t>
        </w:r>
        <w:r>
          <w:rPr>
            <w:rFonts w:ascii="Arial" w:hAnsi="Arial"/>
            <w:noProof/>
            <w:sz w:val="20"/>
            <w:szCs w:val="22"/>
          </w:rPr>
          <w:t xml:space="preserve"> </w:t>
        </w:r>
        <w:smartTag w:uri="urn:schemas-microsoft-com:office:smarttags" w:element="PostalCode">
          <w:r>
            <w:rPr>
              <w:rFonts w:ascii="Arial" w:hAnsi="Arial"/>
              <w:noProof/>
              <w:sz w:val="20"/>
              <w:szCs w:val="22"/>
            </w:rPr>
            <w:t>05009</w:t>
          </w:r>
        </w:smartTag>
      </w:smartTag>
    </w:p>
    <w:p w:rsidR="00447A87" w:rsidRPr="00435DBE" w:rsidRDefault="003E20C1" w:rsidP="00447A87">
      <w:pPr>
        <w:rPr>
          <w:rFonts w:ascii="Arial" w:hAnsi="Arial"/>
          <w:i/>
          <w:noProof/>
          <w:sz w:val="20"/>
          <w:szCs w:val="22"/>
        </w:rPr>
      </w:pPr>
      <w:r w:rsidRPr="00435DBE">
        <w:rPr>
          <w:rFonts w:ascii="Arial" w:hAnsi="Arial"/>
          <w:i/>
          <w:noProof/>
          <w:sz w:val="20"/>
          <w:szCs w:val="22"/>
        </w:rPr>
        <w:t xml:space="preserve">(802) 295-9363 </w:t>
      </w:r>
      <w:r w:rsidR="00832F54">
        <w:rPr>
          <w:rFonts w:ascii="Arial" w:hAnsi="Arial"/>
          <w:i/>
          <w:noProof/>
          <w:sz w:val="20"/>
          <w:szCs w:val="22"/>
        </w:rPr>
        <w:t>(x6961</w:t>
      </w:r>
      <w:r w:rsidR="00DD45AF">
        <w:rPr>
          <w:rFonts w:ascii="Arial" w:hAnsi="Arial"/>
          <w:i/>
          <w:noProof/>
          <w:sz w:val="20"/>
          <w:szCs w:val="22"/>
        </w:rPr>
        <w:t>)</w:t>
      </w:r>
    </w:p>
    <w:p w:rsidR="00387F1B" w:rsidRDefault="00387F1B" w:rsidP="0092718E">
      <w:pPr>
        <w:ind w:left="720"/>
        <w:rPr>
          <w:rFonts w:ascii="Arial" w:hAnsi="Arial" w:cs="Arial"/>
          <w:i/>
          <w:sz w:val="18"/>
          <w:szCs w:val="18"/>
        </w:rPr>
      </w:pPr>
      <w:r w:rsidRPr="00387F1B">
        <w:rPr>
          <w:rFonts w:ascii="Arial" w:hAnsi="Arial"/>
          <w:b/>
          <w:bCs/>
          <w:i/>
          <w:iCs/>
          <w:sz w:val="18"/>
          <w:szCs w:val="18"/>
        </w:rPr>
        <w:br/>
      </w:r>
      <w:hyperlink r:id="rId10" w:history="1">
        <w:r w:rsidR="00A37983" w:rsidRPr="00D0765D">
          <w:rPr>
            <w:rStyle w:val="Hyperlink"/>
            <w:rFonts w:ascii="Arial" w:hAnsi="Arial" w:cs="Arial"/>
            <w:i/>
            <w:sz w:val="18"/>
            <w:szCs w:val="18"/>
          </w:rPr>
          <w:t>http://www.whiteriver.va.gov</w:t>
        </w:r>
      </w:hyperlink>
    </w:p>
    <w:p w:rsidR="00A37983" w:rsidRPr="0092718E" w:rsidRDefault="00A37983" w:rsidP="0092718E">
      <w:pPr>
        <w:ind w:left="720"/>
        <w:rPr>
          <w:i/>
          <w:sz w:val="18"/>
          <w:szCs w:val="18"/>
        </w:rPr>
      </w:pPr>
    </w:p>
    <w:p w:rsidR="00435DBE" w:rsidRPr="00D1277D" w:rsidRDefault="00435DBE" w:rsidP="00D1277D">
      <w:pPr>
        <w:jc w:val="right"/>
        <w:rPr>
          <w:rFonts w:ascii="Arial" w:hAnsi="Arial" w:cs="Arial"/>
          <w:b/>
          <w:sz w:val="20"/>
          <w:szCs w:val="20"/>
        </w:rPr>
      </w:pPr>
      <w:r w:rsidRPr="00D1277D">
        <w:rPr>
          <w:rFonts w:ascii="Arial" w:hAnsi="Arial" w:cs="Arial"/>
          <w:b/>
          <w:sz w:val="20"/>
          <w:szCs w:val="20"/>
        </w:rPr>
        <w:t>App</w:t>
      </w:r>
      <w:r w:rsidR="00610124">
        <w:rPr>
          <w:rFonts w:ascii="Arial" w:hAnsi="Arial" w:cs="Arial"/>
          <w:b/>
          <w:sz w:val="20"/>
          <w:szCs w:val="20"/>
        </w:rPr>
        <w:t>lications Due: Open until filled</w:t>
      </w:r>
    </w:p>
    <w:p w:rsidR="00B53C1C" w:rsidRDefault="00B53C1C"/>
    <w:p w:rsidR="005932A9" w:rsidRDefault="005932A9" w:rsidP="00CA39D5">
      <w:pPr>
        <w:pStyle w:val="Heading2"/>
      </w:pPr>
      <w:r>
        <w:t>Accreditation Status</w:t>
      </w:r>
    </w:p>
    <w:p w:rsidR="000D5FF6" w:rsidRPr="00600067" w:rsidRDefault="001362A8" w:rsidP="000D5FF6">
      <w:pPr>
        <w:rPr>
          <w:rFonts w:ascii="Arial" w:hAnsi="Arial"/>
          <w:sz w:val="20"/>
        </w:rPr>
      </w:pPr>
      <w:r>
        <w:rPr>
          <w:rFonts w:ascii="Arial" w:hAnsi="Arial"/>
          <w:sz w:val="20"/>
        </w:rPr>
        <w:t xml:space="preserve">The postdoctoral </w:t>
      </w:r>
      <w:r w:rsidR="007363EE">
        <w:rPr>
          <w:rFonts w:ascii="Arial" w:hAnsi="Arial"/>
          <w:sz w:val="20"/>
        </w:rPr>
        <w:t xml:space="preserve">fellowship </w:t>
      </w:r>
      <w:r>
        <w:rPr>
          <w:rFonts w:ascii="Arial" w:hAnsi="Arial"/>
          <w:sz w:val="20"/>
        </w:rPr>
        <w:t xml:space="preserve">program </w:t>
      </w:r>
      <w:r w:rsidR="005E0308" w:rsidRPr="00FF0FA1">
        <w:rPr>
          <w:rFonts w:ascii="Arial" w:hAnsi="Arial"/>
          <w:sz w:val="20"/>
        </w:rPr>
        <w:t>at the</w:t>
      </w:r>
      <w:r w:rsidR="00A37983" w:rsidRPr="00FF0FA1">
        <w:rPr>
          <w:rFonts w:ascii="Arial" w:hAnsi="Arial"/>
          <w:sz w:val="20"/>
        </w:rPr>
        <w:t xml:space="preserve"> </w:t>
      </w:r>
      <w:r w:rsidR="00A37983" w:rsidRPr="00435DBE">
        <w:rPr>
          <w:rFonts w:ascii="Arial" w:hAnsi="Arial"/>
          <w:b/>
          <w:sz w:val="20"/>
        </w:rPr>
        <w:t>White River Junction VA Medical Center</w:t>
      </w:r>
      <w:r w:rsidR="005E0308" w:rsidRPr="00FF0FA1">
        <w:rPr>
          <w:rFonts w:ascii="Arial" w:hAnsi="Arial"/>
          <w:sz w:val="20"/>
        </w:rPr>
        <w:t xml:space="preserve"> </w:t>
      </w:r>
      <w:r w:rsidR="00674E4B">
        <w:rPr>
          <w:rFonts w:ascii="Arial" w:hAnsi="Arial"/>
          <w:sz w:val="20"/>
        </w:rPr>
        <w:t xml:space="preserve">(WRJ VAMC) </w:t>
      </w:r>
      <w:r w:rsidR="000D5FF6" w:rsidRPr="00FF0FA1">
        <w:rPr>
          <w:rFonts w:ascii="Arial" w:hAnsi="Arial"/>
          <w:sz w:val="20"/>
        </w:rPr>
        <w:t xml:space="preserve">is fully accredited </w:t>
      </w:r>
      <w:r w:rsidR="000B053B">
        <w:rPr>
          <w:rFonts w:ascii="Arial" w:hAnsi="Arial"/>
          <w:sz w:val="20"/>
        </w:rPr>
        <w:t xml:space="preserve">as a Clinical Psychology Residency Program </w:t>
      </w:r>
      <w:r w:rsidR="000D5FF6" w:rsidRPr="00FF0FA1">
        <w:rPr>
          <w:rFonts w:ascii="Arial" w:hAnsi="Arial"/>
          <w:sz w:val="20"/>
        </w:rPr>
        <w:t>by the Commission on Accreditation of the American Psychological Association</w:t>
      </w:r>
      <w:r w:rsidR="000D5FF6">
        <w:rPr>
          <w:rFonts w:ascii="Arial" w:hAnsi="Arial"/>
          <w:sz w:val="20"/>
        </w:rPr>
        <w:t>.</w:t>
      </w:r>
      <w:r w:rsidR="000D5FF6" w:rsidRPr="00FF0FA1">
        <w:rPr>
          <w:rFonts w:ascii="Arial" w:hAnsi="Arial"/>
          <w:sz w:val="20"/>
        </w:rPr>
        <w:t xml:space="preserve"> The </w:t>
      </w:r>
      <w:r w:rsidR="000D5FF6">
        <w:rPr>
          <w:rFonts w:ascii="Arial" w:hAnsi="Arial"/>
          <w:sz w:val="20"/>
        </w:rPr>
        <w:t>next accreditati</w:t>
      </w:r>
      <w:r w:rsidR="000B053B">
        <w:rPr>
          <w:rFonts w:ascii="Arial" w:hAnsi="Arial"/>
          <w:sz w:val="20"/>
        </w:rPr>
        <w:t>on site visit will occur in 2018</w:t>
      </w:r>
      <w:r w:rsidR="000D5FF6">
        <w:rPr>
          <w:rFonts w:ascii="Arial" w:hAnsi="Arial"/>
          <w:sz w:val="20"/>
        </w:rPr>
        <w:t>.</w:t>
      </w:r>
    </w:p>
    <w:p w:rsidR="0081184C" w:rsidRPr="00600067" w:rsidRDefault="0081184C" w:rsidP="00452FB9">
      <w:pPr>
        <w:rPr>
          <w:rFonts w:ascii="Arial" w:hAnsi="Arial"/>
          <w:sz w:val="20"/>
        </w:rPr>
      </w:pPr>
    </w:p>
    <w:p w:rsidR="00236596" w:rsidRPr="00FF0FA1" w:rsidRDefault="006C5F24" w:rsidP="00FF0FA1">
      <w:pPr>
        <w:pStyle w:val="Heading2"/>
      </w:pPr>
      <w:r>
        <w:t xml:space="preserve">Application &amp; Selection Procedures </w:t>
      </w:r>
    </w:p>
    <w:p w:rsidR="004146AB" w:rsidRDefault="004146AB" w:rsidP="004146AB">
      <w:pPr>
        <w:autoSpaceDE w:val="0"/>
        <w:autoSpaceDN w:val="0"/>
        <w:adjustRightInd w:val="0"/>
        <w:rPr>
          <w:rFonts w:ascii="Arial" w:hAnsi="Arial" w:cs="Arial"/>
          <w:noProof/>
          <w:color w:val="000000"/>
          <w:sz w:val="20"/>
        </w:rPr>
      </w:pPr>
      <w:r w:rsidRPr="00435DBE">
        <w:rPr>
          <w:rFonts w:ascii="Arial" w:hAnsi="Arial" w:cs="Arial"/>
          <w:b/>
          <w:i/>
          <w:noProof/>
          <w:color w:val="000000"/>
          <w:sz w:val="20"/>
        </w:rPr>
        <w:t xml:space="preserve">General Qualifications: </w:t>
      </w:r>
      <w:r w:rsidR="00674E4B">
        <w:rPr>
          <w:rFonts w:ascii="Arial" w:hAnsi="Arial" w:cs="Arial"/>
          <w:noProof/>
          <w:color w:val="000000"/>
          <w:sz w:val="20"/>
        </w:rPr>
        <w:t>A candidate for the WRJ</w:t>
      </w:r>
      <w:r w:rsidR="001362A8">
        <w:rPr>
          <w:rFonts w:ascii="Arial" w:hAnsi="Arial" w:cs="Arial"/>
          <w:noProof/>
          <w:color w:val="000000"/>
          <w:sz w:val="20"/>
        </w:rPr>
        <w:t xml:space="preserve"> VAMC </w:t>
      </w:r>
      <w:r w:rsidR="00213C0A">
        <w:rPr>
          <w:rFonts w:ascii="Arial" w:hAnsi="Arial" w:cs="Arial"/>
          <w:noProof/>
          <w:color w:val="000000"/>
          <w:sz w:val="20"/>
        </w:rPr>
        <w:t xml:space="preserve">Clinical </w:t>
      </w:r>
      <w:r w:rsidR="00902BA8">
        <w:rPr>
          <w:rFonts w:ascii="Arial" w:hAnsi="Arial" w:cs="Arial"/>
          <w:noProof/>
          <w:color w:val="000000"/>
          <w:sz w:val="20"/>
        </w:rPr>
        <w:t>Psych</w:t>
      </w:r>
      <w:r w:rsidR="00213C0A">
        <w:rPr>
          <w:rFonts w:ascii="Arial" w:hAnsi="Arial" w:cs="Arial"/>
          <w:noProof/>
          <w:color w:val="000000"/>
          <w:sz w:val="20"/>
        </w:rPr>
        <w:t>ology Postdoctoral Fellowship—Emphasis in</w:t>
      </w:r>
      <w:r w:rsidR="00902BA8">
        <w:rPr>
          <w:rFonts w:ascii="Arial" w:hAnsi="Arial" w:cs="Arial"/>
          <w:noProof/>
          <w:color w:val="000000"/>
          <w:sz w:val="20"/>
        </w:rPr>
        <w:t xml:space="preserve"> Primary Care and Mental Health</w:t>
      </w:r>
      <w:r w:rsidRPr="004B3301">
        <w:rPr>
          <w:rFonts w:ascii="Arial" w:hAnsi="Arial" w:cs="Arial"/>
          <w:noProof/>
          <w:color w:val="000000"/>
          <w:sz w:val="20"/>
        </w:rPr>
        <w:t xml:space="preserve"> must be:</w:t>
      </w:r>
    </w:p>
    <w:p w:rsidR="00674E4B" w:rsidRPr="004B3301" w:rsidRDefault="00674E4B" w:rsidP="004146AB">
      <w:pPr>
        <w:autoSpaceDE w:val="0"/>
        <w:autoSpaceDN w:val="0"/>
        <w:adjustRightInd w:val="0"/>
        <w:rPr>
          <w:rFonts w:ascii="Arial" w:hAnsi="Arial" w:cs="Arial"/>
          <w:color w:val="000000"/>
          <w:sz w:val="20"/>
        </w:rPr>
      </w:pPr>
    </w:p>
    <w:p w:rsidR="004146AB" w:rsidRDefault="00467B31" w:rsidP="00435DBE">
      <w:pPr>
        <w:numPr>
          <w:ilvl w:val="0"/>
          <w:numId w:val="7"/>
        </w:numPr>
        <w:autoSpaceDE w:val="0"/>
        <w:autoSpaceDN w:val="0"/>
        <w:adjustRightInd w:val="0"/>
        <w:rPr>
          <w:rFonts w:ascii="Arial" w:hAnsi="Arial" w:cs="Arial"/>
          <w:noProof/>
          <w:color w:val="000000"/>
          <w:sz w:val="20"/>
        </w:rPr>
      </w:pPr>
      <w:r>
        <w:rPr>
          <w:rFonts w:ascii="Arial" w:hAnsi="Arial" w:cs="Arial"/>
          <w:noProof/>
          <w:color w:val="000000"/>
          <w:sz w:val="20"/>
        </w:rPr>
        <w:t xml:space="preserve">a </w:t>
      </w:r>
      <w:smartTag w:uri="urn:schemas-microsoft-com:office:smarttags" w:element="place">
        <w:smartTag w:uri="urn:schemas-microsoft-com:office:smarttags" w:element="country-region">
          <w:r>
            <w:rPr>
              <w:rFonts w:ascii="Arial" w:hAnsi="Arial" w:cs="Arial"/>
              <w:noProof/>
              <w:color w:val="000000"/>
              <w:sz w:val="20"/>
            </w:rPr>
            <w:t>U.S.</w:t>
          </w:r>
        </w:smartTag>
      </w:smartTag>
      <w:r>
        <w:rPr>
          <w:rFonts w:ascii="Arial" w:hAnsi="Arial" w:cs="Arial"/>
          <w:noProof/>
          <w:color w:val="000000"/>
          <w:sz w:val="20"/>
        </w:rPr>
        <w:t xml:space="preserve"> citizen</w:t>
      </w:r>
    </w:p>
    <w:p w:rsidR="005F289C" w:rsidRPr="001A22A3" w:rsidRDefault="005F289C" w:rsidP="005F289C">
      <w:pPr>
        <w:numPr>
          <w:ilvl w:val="0"/>
          <w:numId w:val="7"/>
        </w:numPr>
        <w:autoSpaceDE w:val="0"/>
        <w:autoSpaceDN w:val="0"/>
        <w:adjustRightInd w:val="0"/>
        <w:rPr>
          <w:rFonts w:ascii="Arial" w:hAnsi="Arial" w:cs="Arial"/>
          <w:noProof/>
          <w:color w:val="000000"/>
          <w:sz w:val="20"/>
        </w:rPr>
      </w:pPr>
      <w:r>
        <w:rPr>
          <w:rFonts w:ascii="Arial" w:hAnsi="Arial" w:cs="Arial"/>
          <w:sz w:val="20"/>
          <w:szCs w:val="20"/>
        </w:rPr>
        <w:t>a</w:t>
      </w:r>
      <w:r w:rsidRPr="001A22A3">
        <w:rPr>
          <w:rFonts w:ascii="Arial" w:hAnsi="Arial" w:cs="Arial"/>
          <w:sz w:val="20"/>
          <w:szCs w:val="20"/>
        </w:rPr>
        <w:t xml:space="preserve"> male applicant born after 12/31/1959 must have registered for the draft by age 26 to be eligible for any US government employment, including selection as a paid VA trainee</w:t>
      </w:r>
      <w:r>
        <w:t>.</w:t>
      </w:r>
    </w:p>
    <w:p w:rsidR="005F289C" w:rsidRPr="001A22A3" w:rsidRDefault="005F289C" w:rsidP="005F289C">
      <w:pPr>
        <w:numPr>
          <w:ilvl w:val="0"/>
          <w:numId w:val="7"/>
        </w:numPr>
        <w:spacing w:before="100" w:beforeAutospacing="1" w:after="100" w:afterAutospacing="1"/>
        <w:rPr>
          <w:rFonts w:ascii="Arial" w:hAnsi="Arial" w:cs="Arial"/>
          <w:sz w:val="20"/>
          <w:szCs w:val="20"/>
        </w:rPr>
      </w:pPr>
      <w:r w:rsidRPr="001A22A3">
        <w:rPr>
          <w:rFonts w:ascii="Arial" w:hAnsi="Arial" w:cs="Arial"/>
          <w:sz w:val="20"/>
          <w:szCs w:val="20"/>
        </w:rPr>
        <w:t>Fellows are subject to fingerprinting and backg</w:t>
      </w:r>
      <w:r>
        <w:rPr>
          <w:rFonts w:ascii="Arial" w:hAnsi="Arial" w:cs="Arial"/>
          <w:sz w:val="20"/>
          <w:szCs w:val="20"/>
        </w:rPr>
        <w:t xml:space="preserve">round checks. </w:t>
      </w:r>
      <w:r w:rsidR="00F13769">
        <w:rPr>
          <w:rFonts w:ascii="Arial" w:hAnsi="Arial" w:cs="Arial"/>
          <w:sz w:val="20"/>
          <w:szCs w:val="20"/>
        </w:rPr>
        <w:t>S</w:t>
      </w:r>
      <w:r w:rsidRPr="001A22A3">
        <w:rPr>
          <w:rFonts w:ascii="Arial" w:hAnsi="Arial" w:cs="Arial"/>
          <w:sz w:val="20"/>
          <w:szCs w:val="20"/>
        </w:rPr>
        <w:t xml:space="preserve">election decisions are contingent on passing these screens. </w:t>
      </w:r>
    </w:p>
    <w:p w:rsidR="005F289C" w:rsidRPr="005F289C" w:rsidRDefault="005F289C" w:rsidP="005F289C">
      <w:pPr>
        <w:numPr>
          <w:ilvl w:val="0"/>
          <w:numId w:val="7"/>
        </w:numPr>
        <w:autoSpaceDE w:val="0"/>
        <w:autoSpaceDN w:val="0"/>
        <w:adjustRightInd w:val="0"/>
        <w:rPr>
          <w:rFonts w:ascii="Arial" w:hAnsi="Arial" w:cs="Arial"/>
          <w:noProof/>
          <w:color w:val="000000"/>
          <w:sz w:val="20"/>
          <w:szCs w:val="20"/>
        </w:rPr>
      </w:pPr>
      <w:r w:rsidRPr="001A22A3">
        <w:rPr>
          <w:rFonts w:ascii="Arial" w:hAnsi="Arial" w:cs="Arial"/>
          <w:sz w:val="20"/>
          <w:szCs w:val="20"/>
        </w:rPr>
        <w:t>VA conducts drug screening exams on randomly selected personnel as well as new employees.</w:t>
      </w:r>
    </w:p>
    <w:p w:rsidR="004146AB" w:rsidRDefault="00B621BD" w:rsidP="00435DBE">
      <w:pPr>
        <w:numPr>
          <w:ilvl w:val="0"/>
          <w:numId w:val="7"/>
        </w:numPr>
        <w:autoSpaceDE w:val="0"/>
        <w:autoSpaceDN w:val="0"/>
        <w:adjustRightInd w:val="0"/>
        <w:rPr>
          <w:rFonts w:ascii="Arial" w:hAnsi="Arial" w:cs="Arial"/>
          <w:noProof/>
          <w:color w:val="000000"/>
          <w:sz w:val="20"/>
        </w:rPr>
      </w:pPr>
      <w:r>
        <w:rPr>
          <w:rFonts w:ascii="Arial" w:hAnsi="Arial" w:cs="Arial"/>
          <w:noProof/>
          <w:color w:val="000000"/>
          <w:sz w:val="20"/>
        </w:rPr>
        <w:t>successful completion</w:t>
      </w:r>
      <w:r w:rsidR="002C31D7">
        <w:rPr>
          <w:rFonts w:ascii="Arial" w:hAnsi="Arial" w:cs="Arial"/>
          <w:noProof/>
          <w:color w:val="000000"/>
          <w:sz w:val="20"/>
        </w:rPr>
        <w:t xml:space="preserve"> of an APA-accredited psychology internship</w:t>
      </w:r>
    </w:p>
    <w:p w:rsidR="002C31D7" w:rsidRPr="00FF0FA1" w:rsidRDefault="002C31D7" w:rsidP="00435DBE">
      <w:pPr>
        <w:numPr>
          <w:ilvl w:val="0"/>
          <w:numId w:val="7"/>
        </w:numPr>
        <w:autoSpaceDE w:val="0"/>
        <w:autoSpaceDN w:val="0"/>
        <w:adjustRightInd w:val="0"/>
        <w:rPr>
          <w:rFonts w:ascii="Arial" w:hAnsi="Arial" w:cs="Arial"/>
          <w:noProof/>
          <w:color w:val="000000"/>
          <w:sz w:val="20"/>
        </w:rPr>
      </w:pPr>
      <w:r>
        <w:rPr>
          <w:rFonts w:ascii="Arial" w:hAnsi="Arial" w:cs="Arial"/>
          <w:noProof/>
          <w:color w:val="000000"/>
          <w:sz w:val="20"/>
        </w:rPr>
        <w:t>completion of a doctoral degree, including dissertation defense, from an APA-accredited Clinical or Counseling Psychology program prior to the start date of the fellowship.</w:t>
      </w:r>
    </w:p>
    <w:p w:rsidR="004146AB" w:rsidRPr="00FF0FA1" w:rsidRDefault="004146AB" w:rsidP="004146AB">
      <w:pPr>
        <w:autoSpaceDE w:val="0"/>
        <w:autoSpaceDN w:val="0"/>
        <w:adjustRightInd w:val="0"/>
        <w:rPr>
          <w:rFonts w:ascii="Arial" w:hAnsi="Arial" w:cs="Arial"/>
          <w:noProof/>
          <w:color w:val="000000"/>
          <w:sz w:val="20"/>
        </w:rPr>
      </w:pPr>
    </w:p>
    <w:p w:rsidR="004146AB" w:rsidRPr="00FF0FA1" w:rsidRDefault="004146AB" w:rsidP="004146AB">
      <w:pPr>
        <w:autoSpaceDE w:val="0"/>
        <w:autoSpaceDN w:val="0"/>
        <w:adjustRightInd w:val="0"/>
        <w:rPr>
          <w:rFonts w:ascii="Arial" w:hAnsi="Arial" w:cs="Arial"/>
          <w:noProof/>
          <w:color w:val="000000"/>
          <w:sz w:val="20"/>
        </w:rPr>
      </w:pPr>
      <w:r w:rsidRPr="00FF0FA1">
        <w:rPr>
          <w:rFonts w:ascii="Arial" w:hAnsi="Arial" w:cs="Arial"/>
          <w:noProof/>
          <w:color w:val="000000"/>
          <w:sz w:val="20"/>
        </w:rPr>
        <w:t>The WRJ VAMC encourages applications from members of all ethnic groups, women and persons with d</w:t>
      </w:r>
      <w:r w:rsidR="00BA4507">
        <w:rPr>
          <w:rFonts w:ascii="Arial" w:hAnsi="Arial" w:cs="Arial"/>
          <w:noProof/>
          <w:color w:val="000000"/>
          <w:sz w:val="20"/>
        </w:rPr>
        <w:t>isabilities.</w:t>
      </w:r>
    </w:p>
    <w:p w:rsidR="004146AB" w:rsidRPr="00FF0FA1" w:rsidRDefault="004146AB" w:rsidP="004146AB">
      <w:pPr>
        <w:autoSpaceDE w:val="0"/>
        <w:autoSpaceDN w:val="0"/>
        <w:adjustRightInd w:val="0"/>
        <w:rPr>
          <w:rFonts w:ascii="Arial" w:hAnsi="Arial" w:cs="Arial"/>
          <w:noProof/>
          <w:color w:val="000000"/>
          <w:sz w:val="20"/>
        </w:rPr>
      </w:pPr>
    </w:p>
    <w:p w:rsidR="004146AB" w:rsidRPr="00FF0FA1" w:rsidRDefault="004146AB" w:rsidP="004146AB">
      <w:pPr>
        <w:autoSpaceDE w:val="0"/>
        <w:autoSpaceDN w:val="0"/>
        <w:adjustRightInd w:val="0"/>
        <w:rPr>
          <w:rFonts w:ascii="Arial" w:hAnsi="Arial" w:cs="Arial"/>
          <w:noProof/>
          <w:color w:val="000000"/>
          <w:sz w:val="20"/>
        </w:rPr>
      </w:pPr>
      <w:r w:rsidRPr="000064C0">
        <w:rPr>
          <w:rFonts w:ascii="Arial" w:hAnsi="Arial" w:cs="Arial"/>
          <w:b/>
          <w:i/>
          <w:noProof/>
          <w:color w:val="000000"/>
          <w:sz w:val="20"/>
        </w:rPr>
        <w:t>Specific Qualifications:</w:t>
      </w:r>
      <w:r w:rsidR="00DB4DD3">
        <w:rPr>
          <w:rFonts w:ascii="Arial" w:hAnsi="Arial" w:cs="Arial"/>
          <w:noProof/>
          <w:color w:val="000000"/>
          <w:sz w:val="20"/>
        </w:rPr>
        <w:t xml:space="preserve"> The postdoctoral fellowship program seeks applicants with some prior training and experience in working in a primary care setting and health psychology. The fellowship at the WRJ VAMC is clinically-oriented</w:t>
      </w:r>
      <w:r w:rsidRPr="00FF0FA1">
        <w:rPr>
          <w:rFonts w:ascii="Arial" w:hAnsi="Arial" w:cs="Arial"/>
          <w:noProof/>
          <w:color w:val="000000"/>
          <w:sz w:val="20"/>
        </w:rPr>
        <w:t xml:space="preserve"> and so places a premium on those experiences that prepare applicants for clinical practice informed by scholarship. Highly regarded candidates will h</w:t>
      </w:r>
      <w:r w:rsidR="00674E4B">
        <w:rPr>
          <w:rFonts w:ascii="Arial" w:hAnsi="Arial" w:cs="Arial"/>
          <w:noProof/>
          <w:color w:val="000000"/>
          <w:sz w:val="20"/>
        </w:rPr>
        <w:t>ave</w:t>
      </w:r>
      <w:r w:rsidRPr="00FF0FA1">
        <w:rPr>
          <w:rFonts w:ascii="Arial" w:hAnsi="Arial" w:cs="Arial"/>
          <w:noProof/>
          <w:color w:val="000000"/>
          <w:sz w:val="20"/>
        </w:rPr>
        <w:t xml:space="preserve"> </w:t>
      </w:r>
      <w:r w:rsidR="00DB4DD3">
        <w:rPr>
          <w:rFonts w:ascii="Arial" w:hAnsi="Arial" w:cs="Arial"/>
          <w:noProof/>
          <w:color w:val="000000"/>
          <w:sz w:val="20"/>
        </w:rPr>
        <w:t>completed clinically-oriented internships and have experiences conducting</w:t>
      </w:r>
      <w:r w:rsidRPr="00FF0FA1">
        <w:rPr>
          <w:rFonts w:ascii="Arial" w:hAnsi="Arial" w:cs="Arial"/>
          <w:noProof/>
          <w:color w:val="000000"/>
          <w:sz w:val="20"/>
        </w:rPr>
        <w:t xml:space="preserve"> individual psychotherapy</w:t>
      </w:r>
      <w:r w:rsidR="00F744C5">
        <w:rPr>
          <w:rFonts w:ascii="Arial" w:hAnsi="Arial" w:cs="Arial"/>
          <w:noProof/>
          <w:color w:val="000000"/>
          <w:sz w:val="20"/>
        </w:rPr>
        <w:t xml:space="preserve"> </w:t>
      </w:r>
      <w:r w:rsidR="00F744C5" w:rsidRPr="00FF0FA1">
        <w:rPr>
          <w:rFonts w:ascii="Arial" w:hAnsi="Arial" w:cs="Arial"/>
          <w:noProof/>
          <w:color w:val="000000"/>
          <w:sz w:val="20"/>
        </w:rPr>
        <w:t>(i.e., brief and long</w:t>
      </w:r>
      <w:r w:rsidR="00F744C5">
        <w:rPr>
          <w:rFonts w:ascii="Arial" w:hAnsi="Arial" w:cs="Arial"/>
          <w:noProof/>
          <w:color w:val="000000"/>
          <w:sz w:val="20"/>
        </w:rPr>
        <w:t>-term psychotherapy with adults</w:t>
      </w:r>
      <w:r w:rsidR="00F744C5" w:rsidRPr="00FF0FA1">
        <w:rPr>
          <w:rFonts w:ascii="Arial" w:hAnsi="Arial" w:cs="Arial"/>
          <w:noProof/>
          <w:color w:val="000000"/>
          <w:sz w:val="20"/>
        </w:rPr>
        <w:t xml:space="preserve"> </w:t>
      </w:r>
      <w:r w:rsidR="00F744C5">
        <w:rPr>
          <w:rFonts w:ascii="Arial" w:hAnsi="Arial" w:cs="Arial"/>
          <w:noProof/>
          <w:color w:val="000000"/>
          <w:sz w:val="20"/>
        </w:rPr>
        <w:t xml:space="preserve">and </w:t>
      </w:r>
      <w:r w:rsidR="00F744C5" w:rsidRPr="00FF0FA1">
        <w:rPr>
          <w:rFonts w:ascii="Arial" w:hAnsi="Arial" w:cs="Arial"/>
          <w:noProof/>
          <w:color w:val="000000"/>
          <w:sz w:val="20"/>
        </w:rPr>
        <w:t>clinical interviewing</w:t>
      </w:r>
      <w:r w:rsidR="00F744C5">
        <w:rPr>
          <w:rFonts w:ascii="Arial" w:hAnsi="Arial" w:cs="Arial"/>
          <w:noProof/>
          <w:color w:val="000000"/>
          <w:sz w:val="20"/>
        </w:rPr>
        <w:t>)</w:t>
      </w:r>
      <w:r w:rsidR="00162F66">
        <w:rPr>
          <w:rFonts w:ascii="Arial" w:hAnsi="Arial" w:cs="Arial"/>
          <w:noProof/>
          <w:color w:val="000000"/>
          <w:sz w:val="20"/>
        </w:rPr>
        <w:t xml:space="preserve">, psychological assessment, health psychology, </w:t>
      </w:r>
      <w:r w:rsidR="00B33A9A">
        <w:rPr>
          <w:rFonts w:ascii="Arial" w:hAnsi="Arial" w:cs="Arial"/>
          <w:noProof/>
          <w:color w:val="000000"/>
          <w:sz w:val="20"/>
        </w:rPr>
        <w:t xml:space="preserve">and </w:t>
      </w:r>
      <w:r w:rsidR="00162F66">
        <w:rPr>
          <w:rFonts w:ascii="Arial" w:hAnsi="Arial" w:cs="Arial"/>
          <w:noProof/>
          <w:color w:val="000000"/>
          <w:sz w:val="20"/>
        </w:rPr>
        <w:t>clinical practice in primary care</w:t>
      </w:r>
      <w:r w:rsidR="00DD45AF">
        <w:rPr>
          <w:rFonts w:ascii="Arial" w:hAnsi="Arial" w:cs="Arial"/>
          <w:noProof/>
          <w:color w:val="000000"/>
          <w:sz w:val="20"/>
        </w:rPr>
        <w:t xml:space="preserve">. </w:t>
      </w:r>
      <w:r w:rsidR="00BA4507">
        <w:rPr>
          <w:rFonts w:ascii="Arial" w:hAnsi="Arial" w:cs="Arial"/>
          <w:noProof/>
          <w:color w:val="000000"/>
          <w:sz w:val="20"/>
        </w:rPr>
        <w:t xml:space="preserve">Highly regarded candidates will also </w:t>
      </w:r>
      <w:r w:rsidRPr="00FF0FA1">
        <w:rPr>
          <w:rFonts w:ascii="Arial" w:hAnsi="Arial" w:cs="Arial"/>
          <w:noProof/>
          <w:color w:val="000000"/>
          <w:sz w:val="20"/>
        </w:rPr>
        <w:t xml:space="preserve">have </w:t>
      </w:r>
      <w:r w:rsidR="00F744C5">
        <w:rPr>
          <w:rFonts w:ascii="Arial" w:hAnsi="Arial" w:cs="Arial"/>
          <w:noProof/>
          <w:color w:val="000000"/>
          <w:sz w:val="20"/>
        </w:rPr>
        <w:t xml:space="preserve">completed </w:t>
      </w:r>
      <w:r w:rsidRPr="00FF0FA1">
        <w:rPr>
          <w:rFonts w:ascii="Arial" w:hAnsi="Arial" w:cs="Arial"/>
          <w:noProof/>
          <w:color w:val="000000"/>
          <w:sz w:val="20"/>
        </w:rPr>
        <w:t xml:space="preserve">coursework in </w:t>
      </w:r>
      <w:r w:rsidR="00162F66">
        <w:rPr>
          <w:rFonts w:ascii="Arial" w:hAnsi="Arial" w:cs="Arial"/>
          <w:noProof/>
          <w:color w:val="000000"/>
          <w:sz w:val="20"/>
        </w:rPr>
        <w:t xml:space="preserve">health psychology and have experience with </w:t>
      </w:r>
      <w:r w:rsidRPr="00FF0FA1">
        <w:rPr>
          <w:rFonts w:ascii="Arial" w:hAnsi="Arial" w:cs="Arial"/>
          <w:noProof/>
          <w:color w:val="000000"/>
          <w:sz w:val="20"/>
        </w:rPr>
        <w:t>both and cog</w:t>
      </w:r>
      <w:r w:rsidR="00DB4DD3">
        <w:rPr>
          <w:rFonts w:ascii="Arial" w:hAnsi="Arial" w:cs="Arial"/>
          <w:noProof/>
          <w:color w:val="000000"/>
          <w:sz w:val="20"/>
        </w:rPr>
        <w:t>nitive-behavioral psychotherapy</w:t>
      </w:r>
      <w:r w:rsidR="00162F66">
        <w:rPr>
          <w:rFonts w:ascii="Arial" w:hAnsi="Arial" w:cs="Arial"/>
          <w:noProof/>
          <w:color w:val="000000"/>
          <w:sz w:val="20"/>
        </w:rPr>
        <w:t xml:space="preserve"> and </w:t>
      </w:r>
      <w:r w:rsidR="00162F66" w:rsidRPr="00162F66">
        <w:rPr>
          <w:rFonts w:ascii="Arial" w:hAnsi="Arial" w:cs="Arial"/>
          <w:noProof/>
          <w:color w:val="000000"/>
          <w:sz w:val="20"/>
        </w:rPr>
        <w:t xml:space="preserve"> </w:t>
      </w:r>
      <w:r w:rsidR="00162F66" w:rsidRPr="00FF0FA1">
        <w:rPr>
          <w:rFonts w:ascii="Arial" w:hAnsi="Arial" w:cs="Arial"/>
          <w:noProof/>
          <w:color w:val="000000"/>
          <w:sz w:val="20"/>
        </w:rPr>
        <w:t>psychodynamic psychotherapy</w:t>
      </w:r>
      <w:r w:rsidR="00162F66">
        <w:rPr>
          <w:rFonts w:ascii="Arial" w:hAnsi="Arial" w:cs="Arial"/>
          <w:noProof/>
          <w:color w:val="000000"/>
          <w:sz w:val="20"/>
        </w:rPr>
        <w:t>.</w:t>
      </w:r>
    </w:p>
    <w:p w:rsidR="004146AB" w:rsidRPr="00FF0FA1" w:rsidRDefault="004146AB" w:rsidP="004146AB">
      <w:pPr>
        <w:autoSpaceDE w:val="0"/>
        <w:autoSpaceDN w:val="0"/>
        <w:adjustRightInd w:val="0"/>
        <w:rPr>
          <w:rFonts w:ascii="Arial" w:hAnsi="Arial" w:cs="Arial"/>
          <w:noProof/>
          <w:color w:val="000000"/>
          <w:sz w:val="20"/>
        </w:rPr>
      </w:pPr>
    </w:p>
    <w:p w:rsidR="004146AB" w:rsidRPr="00FF0FA1" w:rsidRDefault="00B621BD" w:rsidP="00BA4507">
      <w:pPr>
        <w:autoSpaceDE w:val="0"/>
        <w:autoSpaceDN w:val="0"/>
        <w:adjustRightInd w:val="0"/>
        <w:rPr>
          <w:rFonts w:ascii="Arial" w:hAnsi="Arial" w:cs="Arial"/>
          <w:noProof/>
          <w:color w:val="000000"/>
          <w:sz w:val="20"/>
        </w:rPr>
      </w:pPr>
      <w:r>
        <w:rPr>
          <w:rFonts w:ascii="Arial" w:hAnsi="Arial" w:cs="Arial"/>
          <w:noProof/>
          <w:color w:val="000000"/>
          <w:sz w:val="20"/>
        </w:rPr>
        <w:t xml:space="preserve">WRJ VAMC </w:t>
      </w:r>
      <w:r w:rsidR="00213C0A">
        <w:rPr>
          <w:rFonts w:ascii="Arial" w:hAnsi="Arial" w:cs="Arial"/>
          <w:noProof/>
          <w:color w:val="000000"/>
          <w:sz w:val="20"/>
        </w:rPr>
        <w:t xml:space="preserve">Clinical </w:t>
      </w:r>
      <w:r>
        <w:rPr>
          <w:rFonts w:ascii="Arial" w:hAnsi="Arial" w:cs="Arial"/>
          <w:noProof/>
          <w:color w:val="000000"/>
          <w:sz w:val="20"/>
        </w:rPr>
        <w:t>Psychology Postdoctoral</w:t>
      </w:r>
      <w:r w:rsidR="00BA4507" w:rsidRPr="00FF0FA1">
        <w:rPr>
          <w:rFonts w:ascii="Arial" w:hAnsi="Arial" w:cs="Arial"/>
          <w:noProof/>
          <w:color w:val="000000"/>
          <w:sz w:val="20"/>
        </w:rPr>
        <w:t xml:space="preserve"> Program strives to create an environment supportive of diversity.</w:t>
      </w:r>
    </w:p>
    <w:p w:rsidR="004146AB" w:rsidRPr="00FF0FA1" w:rsidRDefault="004146AB" w:rsidP="004146AB">
      <w:pPr>
        <w:autoSpaceDE w:val="0"/>
        <w:autoSpaceDN w:val="0"/>
        <w:adjustRightInd w:val="0"/>
        <w:rPr>
          <w:rFonts w:ascii="Arial" w:hAnsi="Arial" w:cs="Arial"/>
          <w:noProof/>
          <w:color w:val="000000"/>
          <w:sz w:val="20"/>
        </w:rPr>
      </w:pPr>
    </w:p>
    <w:p w:rsidR="004146AB" w:rsidRDefault="003E0741" w:rsidP="004146AB">
      <w:pPr>
        <w:autoSpaceDE w:val="0"/>
        <w:autoSpaceDN w:val="0"/>
        <w:adjustRightInd w:val="0"/>
        <w:rPr>
          <w:rFonts w:ascii="Arial" w:hAnsi="Arial" w:cs="Arial"/>
          <w:noProof/>
          <w:color w:val="000000"/>
          <w:sz w:val="20"/>
        </w:rPr>
      </w:pPr>
      <w:r>
        <w:rPr>
          <w:rFonts w:ascii="Arial" w:hAnsi="Arial" w:cs="Arial"/>
          <w:b/>
          <w:i/>
          <w:noProof/>
          <w:color w:val="000000"/>
          <w:sz w:val="20"/>
        </w:rPr>
        <w:br w:type="page"/>
      </w:r>
      <w:r w:rsidR="004146AB" w:rsidRPr="00435DBE">
        <w:rPr>
          <w:rFonts w:ascii="Arial" w:hAnsi="Arial" w:cs="Arial"/>
          <w:b/>
          <w:i/>
          <w:noProof/>
          <w:color w:val="000000"/>
          <w:sz w:val="20"/>
        </w:rPr>
        <w:lastRenderedPageBreak/>
        <w:t xml:space="preserve">Application Procedures: </w:t>
      </w:r>
      <w:r w:rsidR="004146AB" w:rsidRPr="007B0707">
        <w:rPr>
          <w:rFonts w:ascii="Arial" w:hAnsi="Arial" w:cs="Arial"/>
          <w:noProof/>
          <w:color w:val="000000"/>
          <w:sz w:val="20"/>
        </w:rPr>
        <w:t>Interested persons who meet the eligibility criteria should submit the following materials:</w:t>
      </w:r>
    </w:p>
    <w:p w:rsidR="00931E05" w:rsidRPr="007B0707" w:rsidRDefault="00931E05" w:rsidP="004146AB">
      <w:pPr>
        <w:autoSpaceDE w:val="0"/>
        <w:autoSpaceDN w:val="0"/>
        <w:adjustRightInd w:val="0"/>
        <w:rPr>
          <w:rFonts w:ascii="Arial" w:hAnsi="Arial" w:cs="Arial"/>
          <w:noProof/>
          <w:color w:val="000000"/>
          <w:sz w:val="20"/>
        </w:rPr>
      </w:pPr>
    </w:p>
    <w:p w:rsidR="004146AB" w:rsidRPr="00FF0FA1" w:rsidRDefault="00F121F4" w:rsidP="00F4249C">
      <w:pPr>
        <w:autoSpaceDE w:val="0"/>
        <w:autoSpaceDN w:val="0"/>
        <w:adjustRightInd w:val="0"/>
        <w:ind w:left="1080" w:hanging="360"/>
        <w:rPr>
          <w:rFonts w:ascii="Arial" w:hAnsi="Arial" w:cs="Arial"/>
          <w:noProof/>
          <w:color w:val="000000"/>
          <w:sz w:val="20"/>
        </w:rPr>
      </w:pPr>
      <w:r>
        <w:rPr>
          <w:rFonts w:ascii="Arial" w:hAnsi="Arial" w:cs="Arial"/>
          <w:noProof/>
          <w:color w:val="000000"/>
          <w:sz w:val="20"/>
        </w:rPr>
        <w:t>1. A</w:t>
      </w:r>
      <w:r w:rsidR="004146AB" w:rsidRPr="00FF0FA1">
        <w:rPr>
          <w:rFonts w:ascii="Arial" w:hAnsi="Arial" w:cs="Arial"/>
          <w:noProof/>
          <w:color w:val="000000"/>
          <w:sz w:val="20"/>
        </w:rPr>
        <w:t xml:space="preserve"> letter </w:t>
      </w:r>
      <w:r>
        <w:rPr>
          <w:rFonts w:ascii="Arial" w:hAnsi="Arial" w:cs="Arial"/>
          <w:noProof/>
          <w:color w:val="000000"/>
          <w:sz w:val="20"/>
        </w:rPr>
        <w:t xml:space="preserve">of interest </w:t>
      </w:r>
      <w:r w:rsidR="004146AB" w:rsidRPr="00FF0FA1">
        <w:rPr>
          <w:rFonts w:ascii="Arial" w:hAnsi="Arial" w:cs="Arial"/>
          <w:noProof/>
          <w:color w:val="000000"/>
          <w:sz w:val="20"/>
        </w:rPr>
        <w:t>indicating i</w:t>
      </w:r>
      <w:r>
        <w:rPr>
          <w:rFonts w:ascii="Arial" w:hAnsi="Arial" w:cs="Arial"/>
          <w:noProof/>
          <w:color w:val="000000"/>
          <w:sz w:val="20"/>
        </w:rPr>
        <w:t>ntent to apply to the postdoctoral fellowship</w:t>
      </w:r>
      <w:r w:rsidR="004146AB" w:rsidRPr="00FF0FA1">
        <w:rPr>
          <w:rFonts w:ascii="Arial" w:hAnsi="Arial" w:cs="Arial"/>
          <w:noProof/>
          <w:color w:val="000000"/>
          <w:sz w:val="20"/>
        </w:rPr>
        <w:t xml:space="preserve"> program</w:t>
      </w:r>
      <w:r>
        <w:rPr>
          <w:rFonts w:ascii="Arial" w:hAnsi="Arial" w:cs="Arial"/>
          <w:noProof/>
          <w:color w:val="000000"/>
          <w:sz w:val="20"/>
        </w:rPr>
        <w:t xml:space="preserve"> and why your are applying to our program. Please include a brief description of your professional goals and aspirations for </w:t>
      </w:r>
      <w:r w:rsidR="00B621BD">
        <w:rPr>
          <w:rFonts w:ascii="Arial" w:hAnsi="Arial" w:cs="Arial"/>
          <w:noProof/>
          <w:color w:val="000000"/>
          <w:sz w:val="20"/>
        </w:rPr>
        <w:t xml:space="preserve">the fellowship program and </w:t>
      </w:r>
      <w:r>
        <w:rPr>
          <w:rFonts w:ascii="Arial" w:hAnsi="Arial" w:cs="Arial"/>
          <w:noProof/>
          <w:color w:val="000000"/>
          <w:sz w:val="20"/>
        </w:rPr>
        <w:t>your career.</w:t>
      </w:r>
    </w:p>
    <w:p w:rsidR="004146AB" w:rsidRPr="00FF0FA1" w:rsidRDefault="00BA4507" w:rsidP="00F4249C">
      <w:pPr>
        <w:autoSpaceDE w:val="0"/>
        <w:autoSpaceDN w:val="0"/>
        <w:adjustRightInd w:val="0"/>
        <w:ind w:left="1080" w:hanging="360"/>
        <w:rPr>
          <w:rFonts w:ascii="Arial" w:hAnsi="Arial" w:cs="Arial"/>
          <w:noProof/>
          <w:color w:val="000000"/>
          <w:sz w:val="20"/>
        </w:rPr>
      </w:pPr>
      <w:r>
        <w:rPr>
          <w:rFonts w:ascii="Arial" w:hAnsi="Arial" w:cs="Arial"/>
          <w:noProof/>
          <w:color w:val="000000"/>
          <w:sz w:val="20"/>
        </w:rPr>
        <w:t xml:space="preserve">2. Completion of the Postdoctoral Fellowship Application </w:t>
      </w:r>
      <w:r w:rsidR="007C5994">
        <w:rPr>
          <w:rFonts w:ascii="Arial" w:hAnsi="Arial" w:cs="Arial"/>
          <w:noProof/>
          <w:color w:val="000000"/>
          <w:sz w:val="20"/>
        </w:rPr>
        <w:t>at the end of this brochure.</w:t>
      </w:r>
    </w:p>
    <w:p w:rsidR="004146AB" w:rsidRPr="00FF0FA1" w:rsidRDefault="00F121F4" w:rsidP="00F4249C">
      <w:pPr>
        <w:autoSpaceDE w:val="0"/>
        <w:autoSpaceDN w:val="0"/>
        <w:adjustRightInd w:val="0"/>
        <w:ind w:left="1080" w:hanging="360"/>
        <w:rPr>
          <w:rFonts w:ascii="Arial" w:hAnsi="Arial" w:cs="Arial"/>
          <w:noProof/>
          <w:color w:val="000000"/>
          <w:sz w:val="20"/>
        </w:rPr>
      </w:pPr>
      <w:r>
        <w:rPr>
          <w:rFonts w:ascii="Arial" w:hAnsi="Arial" w:cs="Arial"/>
          <w:noProof/>
          <w:color w:val="000000"/>
          <w:sz w:val="20"/>
        </w:rPr>
        <w:t xml:space="preserve">3. Curriculum vitae describing previous training </w:t>
      </w:r>
      <w:r w:rsidR="005F5DD6">
        <w:rPr>
          <w:rFonts w:ascii="Arial" w:hAnsi="Arial" w:cs="Arial"/>
          <w:noProof/>
          <w:color w:val="000000"/>
          <w:sz w:val="20"/>
        </w:rPr>
        <w:t xml:space="preserve">(including internship) </w:t>
      </w:r>
      <w:r>
        <w:rPr>
          <w:rFonts w:ascii="Arial" w:hAnsi="Arial" w:cs="Arial"/>
          <w:noProof/>
          <w:color w:val="000000"/>
          <w:sz w:val="20"/>
        </w:rPr>
        <w:t xml:space="preserve">and work experiences, </w:t>
      </w:r>
      <w:r w:rsidR="005F5DD6">
        <w:rPr>
          <w:rFonts w:ascii="Arial" w:hAnsi="Arial" w:cs="Arial"/>
          <w:noProof/>
          <w:color w:val="000000"/>
          <w:sz w:val="20"/>
        </w:rPr>
        <w:t>and other scholarly activity and/or research.</w:t>
      </w:r>
    </w:p>
    <w:p w:rsidR="004146AB" w:rsidRPr="00FF0FA1" w:rsidRDefault="004146AB" w:rsidP="00F4249C">
      <w:pPr>
        <w:autoSpaceDE w:val="0"/>
        <w:autoSpaceDN w:val="0"/>
        <w:adjustRightInd w:val="0"/>
        <w:ind w:left="1080" w:hanging="360"/>
        <w:rPr>
          <w:rFonts w:ascii="Arial" w:hAnsi="Arial" w:cs="Arial"/>
          <w:noProof/>
          <w:color w:val="000000"/>
          <w:sz w:val="20"/>
        </w:rPr>
      </w:pPr>
      <w:r w:rsidRPr="00FF0FA1">
        <w:rPr>
          <w:rFonts w:ascii="Arial" w:hAnsi="Arial" w:cs="Arial"/>
          <w:noProof/>
          <w:color w:val="000000"/>
          <w:sz w:val="20"/>
        </w:rPr>
        <w:t>4. Three letters of recommendation, on</w:t>
      </w:r>
      <w:r w:rsidR="005F5DD6">
        <w:rPr>
          <w:rFonts w:ascii="Arial" w:hAnsi="Arial" w:cs="Arial"/>
          <w:noProof/>
          <w:color w:val="000000"/>
          <w:sz w:val="20"/>
        </w:rPr>
        <w:t>e of which must be from an internship</w:t>
      </w:r>
      <w:r w:rsidRPr="00FF0FA1">
        <w:rPr>
          <w:rFonts w:ascii="Arial" w:hAnsi="Arial" w:cs="Arial"/>
          <w:noProof/>
          <w:color w:val="000000"/>
          <w:sz w:val="20"/>
        </w:rPr>
        <w:t xml:space="preserve"> clinical supervisor.</w:t>
      </w:r>
    </w:p>
    <w:p w:rsidR="004146AB" w:rsidRDefault="004146AB" w:rsidP="00F4249C">
      <w:pPr>
        <w:autoSpaceDE w:val="0"/>
        <w:autoSpaceDN w:val="0"/>
        <w:adjustRightInd w:val="0"/>
        <w:ind w:left="1080" w:hanging="360"/>
        <w:rPr>
          <w:rFonts w:ascii="Arial" w:hAnsi="Arial" w:cs="Arial"/>
          <w:noProof/>
          <w:color w:val="000000"/>
          <w:sz w:val="20"/>
        </w:rPr>
      </w:pPr>
      <w:r w:rsidRPr="00FF0FA1">
        <w:rPr>
          <w:rFonts w:ascii="Arial" w:hAnsi="Arial" w:cs="Arial"/>
          <w:noProof/>
          <w:color w:val="000000"/>
          <w:sz w:val="20"/>
        </w:rPr>
        <w:t>5. Official graduate and undergraduate transcripts.</w:t>
      </w:r>
    </w:p>
    <w:p w:rsidR="005F5DD6" w:rsidRDefault="00B621BD" w:rsidP="00F4249C">
      <w:pPr>
        <w:autoSpaceDE w:val="0"/>
        <w:autoSpaceDN w:val="0"/>
        <w:adjustRightInd w:val="0"/>
        <w:ind w:left="1080" w:hanging="360"/>
        <w:rPr>
          <w:rFonts w:ascii="Arial" w:hAnsi="Arial" w:cs="Arial"/>
          <w:noProof/>
          <w:color w:val="000000"/>
          <w:sz w:val="20"/>
        </w:rPr>
      </w:pPr>
      <w:r>
        <w:rPr>
          <w:rFonts w:ascii="Arial" w:hAnsi="Arial" w:cs="Arial"/>
          <w:noProof/>
          <w:color w:val="000000"/>
          <w:sz w:val="20"/>
        </w:rPr>
        <w:t>6</w:t>
      </w:r>
      <w:r w:rsidR="005F5DD6">
        <w:rPr>
          <w:rFonts w:ascii="Arial" w:hAnsi="Arial" w:cs="Arial"/>
          <w:noProof/>
          <w:color w:val="000000"/>
          <w:sz w:val="20"/>
        </w:rPr>
        <w:t>. Letter from your dissertation chair regarding dissertation status and anticipated completion date, if dissertation has not been defended at the time of this application.</w:t>
      </w:r>
    </w:p>
    <w:p w:rsidR="004146AB" w:rsidRPr="00FF0FA1" w:rsidRDefault="004146AB" w:rsidP="004146AB">
      <w:pPr>
        <w:autoSpaceDE w:val="0"/>
        <w:autoSpaceDN w:val="0"/>
        <w:adjustRightInd w:val="0"/>
        <w:rPr>
          <w:rFonts w:ascii="Arial" w:hAnsi="Arial" w:cs="Arial"/>
          <w:noProof/>
          <w:color w:val="000000"/>
          <w:sz w:val="20"/>
        </w:rPr>
      </w:pPr>
      <w:bookmarkStart w:id="0" w:name="_GoBack"/>
      <w:bookmarkEnd w:id="0"/>
    </w:p>
    <w:p w:rsidR="00162F66" w:rsidRDefault="00610124" w:rsidP="004146AB">
      <w:pPr>
        <w:autoSpaceDE w:val="0"/>
        <w:autoSpaceDN w:val="0"/>
        <w:adjustRightInd w:val="0"/>
        <w:rPr>
          <w:rFonts w:ascii="Arial" w:hAnsi="Arial" w:cs="Arial"/>
          <w:noProof/>
          <w:color w:val="000000"/>
          <w:sz w:val="20"/>
        </w:rPr>
      </w:pPr>
      <w:r w:rsidRPr="00FF0FA1">
        <w:rPr>
          <w:rFonts w:ascii="Arial" w:hAnsi="Arial" w:cs="Arial"/>
          <w:noProof/>
          <w:color w:val="000000"/>
          <w:sz w:val="20"/>
        </w:rPr>
        <w:t xml:space="preserve">Applicants </w:t>
      </w:r>
      <w:r>
        <w:rPr>
          <w:rFonts w:ascii="Arial" w:hAnsi="Arial" w:cs="Arial"/>
          <w:noProof/>
          <w:color w:val="000000"/>
          <w:sz w:val="20"/>
        </w:rPr>
        <w:t xml:space="preserve">have two alernative application processes: 1)  They can </w:t>
      </w:r>
      <w:r w:rsidRPr="00FF0FA1">
        <w:rPr>
          <w:rFonts w:ascii="Arial" w:hAnsi="Arial" w:cs="Arial"/>
          <w:noProof/>
          <w:color w:val="000000"/>
          <w:sz w:val="20"/>
        </w:rPr>
        <w:t xml:space="preserve">mail all application materials (collected by the applicant and forwarded) in </w:t>
      </w:r>
      <w:r w:rsidRPr="00F4249C">
        <w:rPr>
          <w:rFonts w:ascii="Arial" w:hAnsi="Arial" w:cs="Arial"/>
          <w:b/>
          <w:noProof/>
          <w:color w:val="000000"/>
          <w:sz w:val="20"/>
        </w:rPr>
        <w:t>ONE PACKAGE</w:t>
      </w:r>
      <w:r w:rsidRPr="00FF0FA1">
        <w:rPr>
          <w:rFonts w:ascii="Arial" w:hAnsi="Arial" w:cs="Arial"/>
          <w:noProof/>
          <w:color w:val="000000"/>
          <w:sz w:val="20"/>
        </w:rPr>
        <w:t xml:space="preserve">. </w:t>
      </w:r>
      <w:r>
        <w:rPr>
          <w:rFonts w:ascii="Arial" w:hAnsi="Arial" w:cs="Arial"/>
          <w:noProof/>
          <w:color w:val="000000"/>
          <w:sz w:val="20"/>
        </w:rPr>
        <w:t>For mailed applications, c</w:t>
      </w:r>
      <w:r w:rsidRPr="00FF0FA1">
        <w:rPr>
          <w:rFonts w:ascii="Arial" w:hAnsi="Arial" w:cs="Arial"/>
          <w:noProof/>
          <w:color w:val="000000"/>
          <w:sz w:val="20"/>
        </w:rPr>
        <w:t>opies of official transcripts and letters of reference should be enclosed in sealed envelopes with the appropriate stamp or signature over each seal. All materials should be s</w:t>
      </w:r>
      <w:r>
        <w:rPr>
          <w:rFonts w:ascii="Arial" w:hAnsi="Arial" w:cs="Arial"/>
          <w:noProof/>
          <w:color w:val="000000"/>
          <w:sz w:val="20"/>
        </w:rPr>
        <w:t>ent to the address listed below;   2) They can email application materials to the Director of Psychology Training (</w:t>
      </w:r>
      <w:hyperlink r:id="rId11" w:history="1">
        <w:r w:rsidRPr="00B0687E">
          <w:rPr>
            <w:rStyle w:val="Hyperlink"/>
            <w:rFonts w:ascii="Arial" w:hAnsi="Arial" w:cs="Arial"/>
            <w:noProof/>
            <w:sz w:val="20"/>
          </w:rPr>
          <w:t>Robert.Sokol@va.gov</w:t>
        </w:r>
      </w:hyperlink>
      <w:r>
        <w:rPr>
          <w:rFonts w:ascii="Arial" w:hAnsi="Arial" w:cs="Arial"/>
          <w:noProof/>
          <w:color w:val="000000"/>
          <w:sz w:val="20"/>
        </w:rPr>
        <w:t>).  (Letters of reference should be sent independently by individuals writing the references).</w:t>
      </w:r>
    </w:p>
    <w:p w:rsidR="00610124" w:rsidRDefault="00610124" w:rsidP="004146AB">
      <w:pPr>
        <w:autoSpaceDE w:val="0"/>
        <w:autoSpaceDN w:val="0"/>
        <w:adjustRightInd w:val="0"/>
        <w:rPr>
          <w:rFonts w:ascii="Arial" w:hAnsi="Arial" w:cs="Arial"/>
          <w:noProof/>
          <w:color w:val="000000"/>
          <w:sz w:val="20"/>
        </w:rPr>
      </w:pPr>
    </w:p>
    <w:p w:rsidR="00162F66" w:rsidRPr="009428F7" w:rsidRDefault="00162F66" w:rsidP="00162F66">
      <w:pPr>
        <w:autoSpaceDE w:val="0"/>
        <w:autoSpaceDN w:val="0"/>
        <w:adjustRightInd w:val="0"/>
        <w:rPr>
          <w:rFonts w:ascii="Arial" w:hAnsi="Arial" w:cs="Arial"/>
          <w:noProof/>
          <w:color w:val="000000"/>
          <w:sz w:val="20"/>
          <w:szCs w:val="20"/>
        </w:rPr>
      </w:pPr>
      <w:r w:rsidRPr="009428F7">
        <w:rPr>
          <w:rFonts w:ascii="Arial" w:hAnsi="Arial" w:cs="Arial"/>
          <w:sz w:val="20"/>
          <w:szCs w:val="20"/>
        </w:rPr>
        <w:t>In addition to the materials submitted by applica</w:t>
      </w:r>
      <w:r>
        <w:rPr>
          <w:rFonts w:ascii="Arial" w:hAnsi="Arial" w:cs="Arial"/>
          <w:sz w:val="20"/>
          <w:szCs w:val="20"/>
        </w:rPr>
        <w:t>nts to the postdoctoral fellowship</w:t>
      </w:r>
      <w:r w:rsidRPr="009428F7">
        <w:rPr>
          <w:rFonts w:ascii="Arial" w:hAnsi="Arial" w:cs="Arial"/>
          <w:sz w:val="20"/>
          <w:szCs w:val="20"/>
        </w:rPr>
        <w:t xml:space="preserve"> program, the WRJ VAMC may also consider other publicly available materials including</w:t>
      </w:r>
      <w:r>
        <w:rPr>
          <w:rFonts w:ascii="Arial" w:hAnsi="Arial" w:cs="Arial"/>
          <w:sz w:val="20"/>
          <w:szCs w:val="20"/>
        </w:rPr>
        <w:t>,</w:t>
      </w:r>
      <w:r w:rsidRPr="009428F7">
        <w:rPr>
          <w:rFonts w:ascii="Arial" w:hAnsi="Arial" w:cs="Arial"/>
          <w:sz w:val="20"/>
          <w:szCs w:val="20"/>
        </w:rPr>
        <w:t xml:space="preserve"> but not limited to</w:t>
      </w:r>
      <w:r>
        <w:rPr>
          <w:rFonts w:ascii="Arial" w:hAnsi="Arial" w:cs="Arial"/>
          <w:sz w:val="20"/>
          <w:szCs w:val="20"/>
        </w:rPr>
        <w:t>,</w:t>
      </w:r>
      <w:r w:rsidRPr="009428F7">
        <w:rPr>
          <w:rFonts w:ascii="Arial" w:hAnsi="Arial" w:cs="Arial"/>
          <w:sz w:val="20"/>
          <w:szCs w:val="20"/>
        </w:rPr>
        <w:t xml:space="preserve"> information available through the internet.</w:t>
      </w:r>
    </w:p>
    <w:p w:rsidR="004146AB" w:rsidRPr="00FF0FA1" w:rsidRDefault="004146AB" w:rsidP="00435DBE">
      <w:pPr>
        <w:autoSpaceDE w:val="0"/>
        <w:autoSpaceDN w:val="0"/>
        <w:adjustRightInd w:val="0"/>
        <w:ind w:left="720"/>
        <w:rPr>
          <w:rFonts w:ascii="Arial" w:hAnsi="Arial" w:cs="Arial"/>
          <w:noProof/>
          <w:color w:val="000000"/>
          <w:sz w:val="20"/>
        </w:rPr>
      </w:pPr>
    </w:p>
    <w:p w:rsidR="004146AB" w:rsidRPr="00435DBE" w:rsidRDefault="00162F66" w:rsidP="00435DBE">
      <w:pPr>
        <w:autoSpaceDE w:val="0"/>
        <w:autoSpaceDN w:val="0"/>
        <w:adjustRightInd w:val="0"/>
        <w:ind w:left="720"/>
        <w:rPr>
          <w:rFonts w:ascii="Arial" w:hAnsi="Arial" w:cs="Arial"/>
          <w:b/>
          <w:i/>
          <w:noProof/>
          <w:color w:val="000000"/>
          <w:sz w:val="20"/>
        </w:rPr>
      </w:pPr>
      <w:r>
        <w:rPr>
          <w:rFonts w:ascii="Arial" w:hAnsi="Arial" w:cs="Arial"/>
          <w:b/>
          <w:i/>
          <w:noProof/>
          <w:color w:val="000000"/>
          <w:sz w:val="20"/>
        </w:rPr>
        <w:t>Robert Sokol</w:t>
      </w:r>
      <w:r w:rsidR="004146AB" w:rsidRPr="00435DBE">
        <w:rPr>
          <w:rFonts w:ascii="Arial" w:hAnsi="Arial" w:cs="Arial"/>
          <w:b/>
          <w:i/>
          <w:noProof/>
          <w:color w:val="000000"/>
          <w:sz w:val="20"/>
        </w:rPr>
        <w:t>, Ph.D.</w:t>
      </w:r>
    </w:p>
    <w:p w:rsidR="004146AB" w:rsidRPr="00FF0FA1" w:rsidRDefault="004146AB" w:rsidP="00435DBE">
      <w:pPr>
        <w:autoSpaceDE w:val="0"/>
        <w:autoSpaceDN w:val="0"/>
        <w:adjustRightInd w:val="0"/>
        <w:ind w:left="720"/>
        <w:rPr>
          <w:rFonts w:ascii="Arial" w:hAnsi="Arial" w:cs="Arial"/>
          <w:noProof/>
          <w:color w:val="000000"/>
          <w:sz w:val="20"/>
        </w:rPr>
      </w:pPr>
      <w:r w:rsidRPr="00FF0FA1">
        <w:rPr>
          <w:rFonts w:ascii="Arial" w:hAnsi="Arial" w:cs="Arial"/>
          <w:noProof/>
          <w:color w:val="000000"/>
          <w:sz w:val="20"/>
        </w:rPr>
        <w:t>Veterans Affairs Medical Center</w:t>
      </w:r>
      <w:r w:rsidR="00162F66">
        <w:rPr>
          <w:rFonts w:ascii="Arial" w:hAnsi="Arial" w:cs="Arial"/>
          <w:noProof/>
          <w:color w:val="000000"/>
          <w:sz w:val="20"/>
        </w:rPr>
        <w:t xml:space="preserve"> (116B</w:t>
      </w:r>
      <w:r w:rsidRPr="00FF0FA1">
        <w:rPr>
          <w:rFonts w:ascii="Arial" w:hAnsi="Arial" w:cs="Arial"/>
          <w:noProof/>
          <w:color w:val="000000"/>
          <w:sz w:val="20"/>
        </w:rPr>
        <w:t>)</w:t>
      </w:r>
    </w:p>
    <w:p w:rsidR="004146AB" w:rsidRPr="00FF0FA1" w:rsidRDefault="004146AB" w:rsidP="00435DBE">
      <w:pPr>
        <w:autoSpaceDE w:val="0"/>
        <w:autoSpaceDN w:val="0"/>
        <w:adjustRightInd w:val="0"/>
        <w:ind w:left="720"/>
        <w:rPr>
          <w:rFonts w:ascii="Arial" w:hAnsi="Arial" w:cs="Arial"/>
          <w:noProof/>
          <w:color w:val="000000"/>
          <w:sz w:val="20"/>
        </w:rPr>
      </w:pPr>
      <w:smartTag w:uri="urn:schemas-microsoft-com:office:smarttags" w:element="Street">
        <w:smartTag w:uri="urn:schemas-microsoft-com:office:smarttags" w:element="address">
          <w:r w:rsidRPr="00FF0FA1">
            <w:rPr>
              <w:rFonts w:ascii="Arial" w:hAnsi="Arial" w:cs="Arial"/>
              <w:noProof/>
              <w:color w:val="000000"/>
              <w:sz w:val="20"/>
            </w:rPr>
            <w:t>215 N. Main Street</w:t>
          </w:r>
        </w:smartTag>
      </w:smartTag>
    </w:p>
    <w:p w:rsidR="004146AB" w:rsidRPr="00FF0FA1" w:rsidRDefault="004146AB" w:rsidP="00435DBE">
      <w:pPr>
        <w:autoSpaceDE w:val="0"/>
        <w:autoSpaceDN w:val="0"/>
        <w:adjustRightInd w:val="0"/>
        <w:ind w:left="720"/>
        <w:rPr>
          <w:rFonts w:ascii="Arial" w:hAnsi="Arial" w:cs="Arial"/>
          <w:noProof/>
          <w:color w:val="000000"/>
          <w:sz w:val="20"/>
        </w:rPr>
      </w:pPr>
      <w:r w:rsidRPr="00FF0FA1">
        <w:rPr>
          <w:rFonts w:ascii="Arial" w:hAnsi="Arial" w:cs="Arial"/>
          <w:noProof/>
          <w:color w:val="000000"/>
          <w:sz w:val="20"/>
        </w:rPr>
        <w:t xml:space="preserve">White River </w:t>
      </w:r>
      <w:smartTag w:uri="urn:schemas-microsoft-com:office:smarttags" w:element="place">
        <w:smartTag w:uri="urn:schemas-microsoft-com:office:smarttags" w:element="City">
          <w:r w:rsidRPr="00FF0FA1">
            <w:rPr>
              <w:rFonts w:ascii="Arial" w:hAnsi="Arial" w:cs="Arial"/>
              <w:noProof/>
              <w:color w:val="000000"/>
              <w:sz w:val="20"/>
            </w:rPr>
            <w:t>Jct.</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VT</w:t>
          </w:r>
        </w:smartTag>
        <w:r w:rsidRPr="00FF0FA1">
          <w:rPr>
            <w:rFonts w:ascii="Arial" w:hAnsi="Arial" w:cs="Arial"/>
            <w:noProof/>
            <w:color w:val="000000"/>
            <w:sz w:val="20"/>
          </w:rPr>
          <w:t xml:space="preserve"> </w:t>
        </w:r>
        <w:smartTag w:uri="urn:schemas-microsoft-com:office:smarttags" w:element="PostalCode">
          <w:r w:rsidRPr="00FF0FA1">
            <w:rPr>
              <w:rFonts w:ascii="Arial" w:hAnsi="Arial" w:cs="Arial"/>
              <w:noProof/>
              <w:color w:val="000000"/>
              <w:sz w:val="20"/>
            </w:rPr>
            <w:t>05009-0001</w:t>
          </w:r>
        </w:smartTag>
      </w:smartTag>
    </w:p>
    <w:p w:rsidR="004146AB" w:rsidRPr="00FF0FA1" w:rsidRDefault="004146AB" w:rsidP="004146AB">
      <w:pPr>
        <w:autoSpaceDE w:val="0"/>
        <w:autoSpaceDN w:val="0"/>
        <w:adjustRightInd w:val="0"/>
        <w:rPr>
          <w:rFonts w:ascii="Arial" w:hAnsi="Arial" w:cs="Arial"/>
          <w:noProof/>
          <w:color w:val="000000"/>
          <w:sz w:val="20"/>
        </w:rPr>
      </w:pPr>
    </w:p>
    <w:p w:rsidR="004146AB" w:rsidRPr="00FF0FA1" w:rsidRDefault="00162F66" w:rsidP="00435DBE">
      <w:pPr>
        <w:autoSpaceDE w:val="0"/>
        <w:autoSpaceDN w:val="0"/>
        <w:adjustRightInd w:val="0"/>
        <w:ind w:left="720"/>
        <w:rPr>
          <w:rFonts w:ascii="Arial" w:hAnsi="Arial" w:cs="Arial"/>
          <w:noProof/>
          <w:color w:val="000000"/>
          <w:sz w:val="20"/>
        </w:rPr>
      </w:pPr>
      <w:r>
        <w:rPr>
          <w:rFonts w:ascii="Arial" w:hAnsi="Arial" w:cs="Arial"/>
          <w:noProof/>
          <w:color w:val="000000"/>
          <w:sz w:val="20"/>
        </w:rPr>
        <w:t>Email: Robert.Sokol</w:t>
      </w:r>
      <w:r w:rsidR="004146AB" w:rsidRPr="00FF0FA1">
        <w:rPr>
          <w:rFonts w:ascii="Arial" w:hAnsi="Arial" w:cs="Arial"/>
          <w:noProof/>
          <w:color w:val="000000"/>
          <w:sz w:val="20"/>
        </w:rPr>
        <w:t>@va.gov</w:t>
      </w:r>
    </w:p>
    <w:p w:rsidR="004146AB" w:rsidRPr="00FF0FA1" w:rsidRDefault="00162F66" w:rsidP="00435DBE">
      <w:pPr>
        <w:autoSpaceDE w:val="0"/>
        <w:autoSpaceDN w:val="0"/>
        <w:adjustRightInd w:val="0"/>
        <w:ind w:left="720"/>
        <w:rPr>
          <w:rFonts w:ascii="Arial" w:hAnsi="Arial" w:cs="Arial"/>
          <w:noProof/>
          <w:color w:val="000000"/>
          <w:sz w:val="20"/>
        </w:rPr>
      </w:pPr>
      <w:r>
        <w:rPr>
          <w:rFonts w:ascii="Arial" w:hAnsi="Arial" w:cs="Arial"/>
          <w:noProof/>
          <w:color w:val="000000"/>
          <w:sz w:val="20"/>
        </w:rPr>
        <w:t>Phon</w:t>
      </w:r>
      <w:r w:rsidR="00832F54">
        <w:rPr>
          <w:rFonts w:ascii="Arial" w:hAnsi="Arial" w:cs="Arial"/>
          <w:noProof/>
          <w:color w:val="000000"/>
          <w:sz w:val="20"/>
        </w:rPr>
        <w:t>e: (802) 295-9363, ext. 6961</w:t>
      </w:r>
    </w:p>
    <w:p w:rsidR="004146AB" w:rsidRDefault="00D10674" w:rsidP="00435DBE">
      <w:pPr>
        <w:autoSpaceDE w:val="0"/>
        <w:autoSpaceDN w:val="0"/>
        <w:adjustRightInd w:val="0"/>
        <w:ind w:left="720"/>
        <w:rPr>
          <w:rFonts w:ascii="Arial" w:hAnsi="Arial" w:cs="Arial"/>
          <w:noProof/>
          <w:color w:val="000000"/>
          <w:sz w:val="20"/>
        </w:rPr>
      </w:pPr>
      <w:r>
        <w:rPr>
          <w:rFonts w:ascii="Arial" w:hAnsi="Arial" w:cs="Arial"/>
          <w:noProof/>
          <w:color w:val="000000"/>
          <w:sz w:val="20"/>
        </w:rPr>
        <w:t>APPIC Program Code Number: 1741</w:t>
      </w:r>
    </w:p>
    <w:p w:rsidR="004146AB" w:rsidRDefault="004146AB" w:rsidP="004146AB">
      <w:pPr>
        <w:autoSpaceDE w:val="0"/>
        <w:autoSpaceDN w:val="0"/>
        <w:adjustRightInd w:val="0"/>
        <w:rPr>
          <w:rFonts w:ascii="Arial" w:hAnsi="Arial" w:cs="Arial"/>
          <w:noProof/>
          <w:color w:val="000000"/>
          <w:sz w:val="20"/>
        </w:rPr>
      </w:pPr>
    </w:p>
    <w:p w:rsidR="00A82621" w:rsidRPr="00FF0FA1" w:rsidRDefault="00D10674" w:rsidP="00A82621">
      <w:pPr>
        <w:autoSpaceDE w:val="0"/>
        <w:autoSpaceDN w:val="0"/>
        <w:adjustRightInd w:val="0"/>
        <w:rPr>
          <w:rFonts w:ascii="Arial" w:hAnsi="Arial" w:cs="Arial"/>
          <w:noProof/>
          <w:color w:val="000000"/>
          <w:sz w:val="20"/>
        </w:rPr>
      </w:pPr>
      <w:r w:rsidRPr="00D10674">
        <w:rPr>
          <w:rFonts w:ascii="Arial" w:hAnsi="Arial" w:cs="Arial"/>
          <w:b/>
          <w:i/>
          <w:noProof/>
          <w:color w:val="000000"/>
          <w:sz w:val="20"/>
        </w:rPr>
        <w:t>Policies</w:t>
      </w:r>
      <w:r>
        <w:rPr>
          <w:rFonts w:ascii="Arial" w:hAnsi="Arial" w:cs="Arial"/>
          <w:noProof/>
          <w:color w:val="000000"/>
          <w:sz w:val="20"/>
        </w:rPr>
        <w:t>:</w:t>
      </w:r>
      <w:r w:rsidR="00162F66">
        <w:rPr>
          <w:rFonts w:ascii="Arial" w:hAnsi="Arial" w:cs="Arial"/>
          <w:noProof/>
          <w:color w:val="000000"/>
          <w:sz w:val="20"/>
        </w:rPr>
        <w:t xml:space="preserve"> </w:t>
      </w:r>
      <w:r w:rsidR="00A82621" w:rsidRPr="00FF0FA1">
        <w:rPr>
          <w:rFonts w:ascii="Arial" w:hAnsi="Arial" w:cs="Arial"/>
          <w:noProof/>
          <w:color w:val="000000"/>
          <w:sz w:val="20"/>
        </w:rPr>
        <w:t>Th</w:t>
      </w:r>
      <w:r w:rsidR="00A82621">
        <w:rPr>
          <w:rFonts w:ascii="Arial" w:hAnsi="Arial" w:cs="Arial"/>
          <w:noProof/>
          <w:color w:val="000000"/>
          <w:sz w:val="20"/>
        </w:rPr>
        <w:t>e WRJ VAMC psychology postdoctoral fellowship</w:t>
      </w:r>
      <w:r w:rsidR="00A82621" w:rsidRPr="00FF0FA1">
        <w:rPr>
          <w:rFonts w:ascii="Arial" w:hAnsi="Arial" w:cs="Arial"/>
          <w:noProof/>
          <w:color w:val="000000"/>
          <w:sz w:val="20"/>
        </w:rPr>
        <w:t xml:space="preserve"> program</w:t>
      </w:r>
      <w:r w:rsidR="0059011B" w:rsidRPr="00FF0FA1">
        <w:rPr>
          <w:rFonts w:ascii="Arial" w:hAnsi="Arial" w:cs="Arial"/>
          <w:noProof/>
          <w:color w:val="000000"/>
          <w:sz w:val="20"/>
        </w:rPr>
        <w:t xml:space="preserve"> </w:t>
      </w:r>
      <w:r w:rsidR="00A82621" w:rsidRPr="00FF0FA1">
        <w:rPr>
          <w:rFonts w:ascii="Arial" w:hAnsi="Arial" w:cs="Arial"/>
          <w:noProof/>
          <w:color w:val="000000"/>
          <w:sz w:val="20"/>
        </w:rPr>
        <w:t>abides by all APA guidelines and requirements. APA can be contacted at:</w:t>
      </w:r>
    </w:p>
    <w:p w:rsidR="00A82621" w:rsidRPr="00FF0FA1" w:rsidRDefault="00A82621" w:rsidP="00A82621">
      <w:pPr>
        <w:autoSpaceDE w:val="0"/>
        <w:autoSpaceDN w:val="0"/>
        <w:adjustRightInd w:val="0"/>
        <w:rPr>
          <w:rFonts w:ascii="Arial" w:hAnsi="Arial" w:cs="Arial"/>
          <w:noProof/>
          <w:color w:val="000000"/>
          <w:sz w:val="20"/>
        </w:rPr>
      </w:pPr>
    </w:p>
    <w:p w:rsidR="00A82621" w:rsidRPr="00435DBE" w:rsidRDefault="00A82621" w:rsidP="00A82621">
      <w:pPr>
        <w:autoSpaceDE w:val="0"/>
        <w:autoSpaceDN w:val="0"/>
        <w:adjustRightInd w:val="0"/>
        <w:ind w:left="720"/>
        <w:rPr>
          <w:rFonts w:ascii="Arial" w:hAnsi="Arial" w:cs="Arial"/>
          <w:b/>
          <w:i/>
          <w:noProof/>
          <w:color w:val="000000"/>
          <w:sz w:val="20"/>
        </w:rPr>
      </w:pPr>
      <w:r w:rsidRPr="00435DBE">
        <w:rPr>
          <w:rFonts w:ascii="Arial" w:hAnsi="Arial" w:cs="Arial"/>
          <w:b/>
          <w:i/>
          <w:noProof/>
          <w:color w:val="000000"/>
          <w:sz w:val="20"/>
        </w:rPr>
        <w:t>Office of Program Consultation and Accreditation</w:t>
      </w:r>
    </w:p>
    <w:p w:rsidR="00A82621" w:rsidRPr="00FF0FA1" w:rsidRDefault="00A82621" w:rsidP="00A82621">
      <w:pPr>
        <w:autoSpaceDE w:val="0"/>
        <w:autoSpaceDN w:val="0"/>
        <w:adjustRightInd w:val="0"/>
        <w:ind w:left="720"/>
        <w:rPr>
          <w:rFonts w:ascii="Arial" w:hAnsi="Arial" w:cs="Arial"/>
          <w:noProof/>
          <w:color w:val="000000"/>
          <w:sz w:val="20"/>
        </w:rPr>
      </w:pPr>
      <w:r w:rsidRPr="00FF0FA1">
        <w:rPr>
          <w:rFonts w:ascii="Arial" w:hAnsi="Arial" w:cs="Arial"/>
          <w:noProof/>
          <w:color w:val="000000"/>
          <w:sz w:val="20"/>
        </w:rPr>
        <w:t>Education Directorate</w:t>
      </w:r>
    </w:p>
    <w:p w:rsidR="00A82621" w:rsidRPr="00FF0FA1" w:rsidRDefault="00A82621" w:rsidP="00A82621">
      <w:pPr>
        <w:autoSpaceDE w:val="0"/>
        <w:autoSpaceDN w:val="0"/>
        <w:adjustRightInd w:val="0"/>
        <w:ind w:left="720"/>
        <w:rPr>
          <w:rFonts w:ascii="Arial" w:hAnsi="Arial" w:cs="Arial"/>
          <w:noProof/>
          <w:color w:val="000000"/>
          <w:sz w:val="20"/>
        </w:rPr>
      </w:pPr>
      <w:r w:rsidRPr="00FF0FA1">
        <w:rPr>
          <w:rFonts w:ascii="Arial" w:hAnsi="Arial" w:cs="Arial"/>
          <w:noProof/>
          <w:color w:val="000000"/>
          <w:sz w:val="20"/>
        </w:rPr>
        <w:t xml:space="preserve">American Psychological </w:t>
      </w:r>
      <w:r>
        <w:rPr>
          <w:rFonts w:ascii="Arial" w:hAnsi="Arial" w:cs="Arial"/>
          <w:noProof/>
          <w:color w:val="000000"/>
          <w:sz w:val="20"/>
        </w:rPr>
        <w:t>Association</w:t>
      </w:r>
    </w:p>
    <w:p w:rsidR="00A82621" w:rsidRPr="00FF0FA1" w:rsidRDefault="00A82621" w:rsidP="00A82621">
      <w:pPr>
        <w:autoSpaceDE w:val="0"/>
        <w:autoSpaceDN w:val="0"/>
        <w:adjustRightInd w:val="0"/>
        <w:ind w:left="720"/>
        <w:rPr>
          <w:rFonts w:ascii="Arial" w:hAnsi="Arial" w:cs="Arial"/>
          <w:noProof/>
          <w:color w:val="000000"/>
          <w:sz w:val="20"/>
        </w:rPr>
      </w:pPr>
      <w:r w:rsidRPr="00FF0FA1">
        <w:rPr>
          <w:rFonts w:ascii="Arial" w:hAnsi="Arial" w:cs="Arial"/>
          <w:noProof/>
          <w:color w:val="000000"/>
          <w:sz w:val="20"/>
        </w:rPr>
        <w:t xml:space="preserve">750 </w:t>
      </w:r>
      <w:smartTag w:uri="urn:schemas-microsoft-com:office:smarttags" w:element="Street">
        <w:smartTag w:uri="urn:schemas-microsoft-com:office:smarttags" w:element="address">
          <w:r w:rsidRPr="00FF0FA1">
            <w:rPr>
              <w:rFonts w:ascii="Arial" w:hAnsi="Arial" w:cs="Arial"/>
              <w:noProof/>
              <w:color w:val="000000"/>
              <w:sz w:val="20"/>
            </w:rPr>
            <w:t>First Street, NE</w:t>
          </w:r>
        </w:smartTag>
      </w:smartTag>
    </w:p>
    <w:p w:rsidR="00A82621" w:rsidRPr="00FF0FA1" w:rsidRDefault="00A82621" w:rsidP="00A82621">
      <w:pPr>
        <w:autoSpaceDE w:val="0"/>
        <w:autoSpaceDN w:val="0"/>
        <w:adjustRightInd w:val="0"/>
        <w:ind w:left="720"/>
        <w:rPr>
          <w:rFonts w:ascii="Arial" w:hAnsi="Arial" w:cs="Arial"/>
          <w:noProof/>
          <w:color w:val="000000"/>
          <w:sz w:val="20"/>
        </w:rPr>
      </w:pPr>
      <w:smartTag w:uri="urn:schemas-microsoft-com:office:smarttags" w:element="place">
        <w:smartTag w:uri="urn:schemas-microsoft-com:office:smarttags" w:element="City">
          <w:r w:rsidRPr="00FF0FA1">
            <w:rPr>
              <w:rFonts w:ascii="Arial" w:hAnsi="Arial" w:cs="Arial"/>
              <w:noProof/>
              <w:color w:val="000000"/>
              <w:sz w:val="20"/>
            </w:rPr>
            <w:t>Washington</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DC</w:t>
          </w:r>
        </w:smartTag>
        <w:r w:rsidRPr="00FF0FA1">
          <w:rPr>
            <w:rFonts w:ascii="Arial" w:hAnsi="Arial" w:cs="Arial"/>
            <w:noProof/>
            <w:color w:val="000000"/>
            <w:sz w:val="20"/>
          </w:rPr>
          <w:t xml:space="preserve">, </w:t>
        </w:r>
        <w:smartTag w:uri="urn:schemas-microsoft-com:office:smarttags" w:element="PostalCode">
          <w:r w:rsidRPr="00FF0FA1">
            <w:rPr>
              <w:rFonts w:ascii="Arial" w:hAnsi="Arial" w:cs="Arial"/>
              <w:noProof/>
              <w:color w:val="000000"/>
              <w:sz w:val="20"/>
            </w:rPr>
            <w:t>20002-4242</w:t>
          </w:r>
        </w:smartTag>
      </w:smartTag>
      <w:r w:rsidRPr="00FF0FA1">
        <w:rPr>
          <w:rFonts w:ascii="Arial" w:hAnsi="Arial" w:cs="Arial"/>
          <w:noProof/>
          <w:color w:val="000000"/>
          <w:sz w:val="20"/>
        </w:rPr>
        <w:t xml:space="preserve">. </w:t>
      </w:r>
    </w:p>
    <w:p w:rsidR="00A82621" w:rsidRPr="00FF0FA1" w:rsidRDefault="00A82621" w:rsidP="00A82621">
      <w:pPr>
        <w:autoSpaceDE w:val="0"/>
        <w:autoSpaceDN w:val="0"/>
        <w:adjustRightInd w:val="0"/>
        <w:ind w:left="720"/>
        <w:rPr>
          <w:rFonts w:ascii="Arial" w:hAnsi="Arial" w:cs="Arial"/>
          <w:noProof/>
          <w:color w:val="000000"/>
          <w:sz w:val="20"/>
        </w:rPr>
      </w:pPr>
      <w:r>
        <w:rPr>
          <w:rFonts w:ascii="Arial" w:hAnsi="Arial" w:cs="Arial"/>
          <w:noProof/>
          <w:color w:val="000000"/>
          <w:sz w:val="20"/>
        </w:rPr>
        <w:t>(202) 336-5979</w:t>
      </w:r>
    </w:p>
    <w:p w:rsidR="00A82621" w:rsidRPr="00347C66" w:rsidRDefault="00FF687F" w:rsidP="00A82621">
      <w:pPr>
        <w:autoSpaceDE w:val="0"/>
        <w:autoSpaceDN w:val="0"/>
        <w:adjustRightInd w:val="0"/>
        <w:ind w:left="720"/>
        <w:rPr>
          <w:rFonts w:ascii="Arial" w:hAnsi="Arial" w:cs="Arial"/>
          <w:i/>
          <w:noProof/>
          <w:color w:val="000000"/>
          <w:sz w:val="20"/>
        </w:rPr>
      </w:pPr>
      <w:hyperlink r:id="rId12" w:history="1">
        <w:r w:rsidR="00A82621" w:rsidRPr="00347C66">
          <w:rPr>
            <w:rStyle w:val="Hyperlink"/>
            <w:rFonts w:ascii="Arial" w:hAnsi="Arial" w:cs="Arial"/>
            <w:i/>
            <w:noProof/>
            <w:sz w:val="20"/>
          </w:rPr>
          <w:t>www.apa.org/ed/accreditation</w:t>
        </w:r>
      </w:hyperlink>
    </w:p>
    <w:p w:rsidR="00A82621" w:rsidRPr="00FF0FA1" w:rsidRDefault="00A82621" w:rsidP="00A82621">
      <w:pPr>
        <w:autoSpaceDE w:val="0"/>
        <w:autoSpaceDN w:val="0"/>
        <w:adjustRightInd w:val="0"/>
        <w:rPr>
          <w:rFonts w:ascii="Arial" w:hAnsi="Arial" w:cs="Arial"/>
          <w:noProof/>
          <w:color w:val="000000"/>
          <w:sz w:val="20"/>
        </w:rPr>
      </w:pPr>
    </w:p>
    <w:p w:rsidR="00A82621" w:rsidRDefault="00A82621" w:rsidP="004146AB">
      <w:pPr>
        <w:autoSpaceDE w:val="0"/>
        <w:autoSpaceDN w:val="0"/>
        <w:adjustRightInd w:val="0"/>
        <w:rPr>
          <w:rFonts w:ascii="Arial" w:hAnsi="Arial" w:cs="Arial"/>
          <w:noProof/>
          <w:color w:val="000000"/>
          <w:sz w:val="20"/>
        </w:rPr>
      </w:pPr>
      <w:r>
        <w:rPr>
          <w:rFonts w:ascii="Arial" w:hAnsi="Arial" w:cs="Arial"/>
          <w:noProof/>
          <w:color w:val="000000"/>
          <w:sz w:val="20"/>
        </w:rPr>
        <w:t xml:space="preserve">In accordance with the Federal Drug-Free Workplace Program, postdoctoral fellows accepted for the WRJ VAMC postdoctoral fellowship program may be asked to submit a urine specimen at the beginning of the training year. </w:t>
      </w:r>
      <w:r w:rsidR="001D553F">
        <w:rPr>
          <w:rFonts w:ascii="Arial" w:hAnsi="Arial" w:cs="Arial"/>
          <w:noProof/>
          <w:color w:val="000000"/>
          <w:sz w:val="20"/>
        </w:rPr>
        <w:t>Other branches of the federal government</w:t>
      </w:r>
      <w:r>
        <w:rPr>
          <w:rFonts w:ascii="Arial" w:hAnsi="Arial" w:cs="Arial"/>
          <w:noProof/>
          <w:color w:val="000000"/>
          <w:sz w:val="20"/>
        </w:rPr>
        <w:t xml:space="preserve"> may conduct routine background checks at their discretion.</w:t>
      </w:r>
    </w:p>
    <w:p w:rsidR="00A82621" w:rsidRDefault="00A82621" w:rsidP="004146AB">
      <w:pPr>
        <w:autoSpaceDE w:val="0"/>
        <w:autoSpaceDN w:val="0"/>
        <w:adjustRightInd w:val="0"/>
        <w:rPr>
          <w:rFonts w:ascii="Arial" w:hAnsi="Arial" w:cs="Arial"/>
          <w:noProof/>
          <w:color w:val="000000"/>
          <w:sz w:val="20"/>
        </w:rPr>
      </w:pPr>
    </w:p>
    <w:p w:rsidR="001D553F" w:rsidRDefault="001D553F" w:rsidP="004146AB">
      <w:pPr>
        <w:autoSpaceDE w:val="0"/>
        <w:autoSpaceDN w:val="0"/>
        <w:adjustRightInd w:val="0"/>
        <w:rPr>
          <w:rFonts w:ascii="Arial" w:hAnsi="Arial" w:cs="Arial"/>
          <w:noProof/>
          <w:color w:val="000000"/>
          <w:sz w:val="20"/>
        </w:rPr>
      </w:pPr>
      <w:r>
        <w:rPr>
          <w:rFonts w:ascii="Arial" w:hAnsi="Arial" w:cs="Arial"/>
          <w:noProof/>
          <w:color w:val="000000"/>
          <w:sz w:val="20"/>
        </w:rPr>
        <w:t xml:space="preserve">The selected applicant must have successfully defended his/her dissertation and completed all other degree requirements before they begin the fellowship program. Selected fellows, under extraordinary circumstances, may petition the </w:t>
      </w:r>
      <w:r w:rsidR="00B621BD">
        <w:rPr>
          <w:rFonts w:ascii="Arial" w:hAnsi="Arial" w:cs="Arial"/>
          <w:noProof/>
          <w:color w:val="000000"/>
          <w:sz w:val="20"/>
        </w:rPr>
        <w:t>Training Committee for a thirty day extension</w:t>
      </w:r>
      <w:r>
        <w:rPr>
          <w:rFonts w:ascii="Arial" w:hAnsi="Arial" w:cs="Arial"/>
          <w:noProof/>
          <w:color w:val="000000"/>
          <w:sz w:val="20"/>
        </w:rPr>
        <w:t xml:space="preserve">. If granted, the start date of the fellowship </w:t>
      </w:r>
      <w:r w:rsidR="00107498">
        <w:rPr>
          <w:rFonts w:ascii="Arial" w:hAnsi="Arial" w:cs="Arial"/>
          <w:noProof/>
          <w:color w:val="000000"/>
          <w:sz w:val="20"/>
        </w:rPr>
        <w:t>would be delayed, and the fellow would be required to extend his/her fellowship (possibly without compensation) in order to fullfill fellowship requirements. Selected fellows who are denied an extension or are unable to</w:t>
      </w:r>
      <w:r w:rsidR="00B621BD">
        <w:rPr>
          <w:rFonts w:ascii="Arial" w:hAnsi="Arial" w:cs="Arial"/>
          <w:noProof/>
          <w:color w:val="000000"/>
          <w:sz w:val="20"/>
        </w:rPr>
        <w:t xml:space="preserve"> begin the fellowship within thir</w:t>
      </w:r>
      <w:r w:rsidR="00107498">
        <w:rPr>
          <w:rFonts w:ascii="Arial" w:hAnsi="Arial" w:cs="Arial"/>
          <w:noProof/>
          <w:color w:val="000000"/>
          <w:sz w:val="20"/>
        </w:rPr>
        <w:t>ty days of the original start date will be de-</w:t>
      </w:r>
      <w:r w:rsidR="00107498">
        <w:rPr>
          <w:rFonts w:ascii="Arial" w:hAnsi="Arial" w:cs="Arial"/>
          <w:noProof/>
          <w:color w:val="000000"/>
          <w:sz w:val="20"/>
        </w:rPr>
        <w:lastRenderedPageBreak/>
        <w:t>selected from the program. In this unusual circumstance, alternative candidates may be contacted to fill the position as quickly as possible.</w:t>
      </w:r>
    </w:p>
    <w:p w:rsidR="001D553F" w:rsidRPr="00FF0FA1" w:rsidRDefault="001D553F" w:rsidP="004146AB">
      <w:pPr>
        <w:autoSpaceDE w:val="0"/>
        <w:autoSpaceDN w:val="0"/>
        <w:adjustRightInd w:val="0"/>
        <w:rPr>
          <w:rFonts w:ascii="Arial" w:hAnsi="Arial" w:cs="Arial"/>
          <w:noProof/>
          <w:color w:val="000000"/>
          <w:sz w:val="20"/>
        </w:rPr>
      </w:pPr>
    </w:p>
    <w:p w:rsidR="004146AB" w:rsidRPr="00FF0FA1" w:rsidRDefault="004146AB" w:rsidP="004146AB">
      <w:pPr>
        <w:autoSpaceDE w:val="0"/>
        <w:autoSpaceDN w:val="0"/>
        <w:adjustRightInd w:val="0"/>
        <w:rPr>
          <w:rFonts w:ascii="Arial" w:hAnsi="Arial" w:cs="Arial"/>
          <w:noProof/>
          <w:color w:val="000000"/>
          <w:sz w:val="20"/>
        </w:rPr>
      </w:pPr>
      <w:r w:rsidRPr="004B3301">
        <w:rPr>
          <w:rFonts w:ascii="Arial" w:hAnsi="Arial" w:cs="Arial"/>
          <w:b/>
          <w:i/>
          <w:noProof/>
          <w:color w:val="000000"/>
          <w:sz w:val="20"/>
        </w:rPr>
        <w:t>Selection and Interview Process</w:t>
      </w:r>
      <w:r w:rsidR="00F4249C" w:rsidRPr="004B3301">
        <w:rPr>
          <w:rFonts w:ascii="Arial" w:hAnsi="Arial" w:cs="Arial"/>
          <w:i/>
          <w:noProof/>
          <w:color w:val="000000"/>
          <w:sz w:val="20"/>
        </w:rPr>
        <w:t>:</w:t>
      </w:r>
      <w:r w:rsidRPr="00FF0FA1">
        <w:rPr>
          <w:rFonts w:ascii="Arial" w:hAnsi="Arial" w:cs="Arial"/>
          <w:noProof/>
          <w:color w:val="000000"/>
          <w:sz w:val="20"/>
        </w:rPr>
        <w:t xml:space="preserve"> Written application materials will be reviewed upon receipt, and top candidates will be invited for personal interviews. Candidates for interview will be selected based on several criteria including meeting the requirements described above, clinical experiences, and </w:t>
      </w:r>
      <w:r w:rsidR="0009712F">
        <w:rPr>
          <w:rFonts w:ascii="Arial" w:hAnsi="Arial" w:cs="Arial"/>
          <w:noProof/>
          <w:color w:val="000000"/>
          <w:sz w:val="20"/>
        </w:rPr>
        <w:t xml:space="preserve">match with our program. </w:t>
      </w:r>
      <w:r w:rsidRPr="00FF0FA1">
        <w:rPr>
          <w:rFonts w:ascii="Arial" w:hAnsi="Arial" w:cs="Arial"/>
          <w:noProof/>
          <w:color w:val="000000"/>
          <w:sz w:val="20"/>
        </w:rPr>
        <w:t>Please be sure to indicate daytime and evening telephone numbers in your application materials so you can be re</w:t>
      </w:r>
      <w:r w:rsidR="00F4249C">
        <w:rPr>
          <w:rFonts w:ascii="Arial" w:hAnsi="Arial" w:cs="Arial"/>
          <w:noProof/>
          <w:color w:val="000000"/>
          <w:sz w:val="20"/>
        </w:rPr>
        <w:t>ached to schedule an interview.</w:t>
      </w:r>
    </w:p>
    <w:p w:rsidR="004146AB" w:rsidRPr="00FF0FA1" w:rsidRDefault="004146AB" w:rsidP="004146AB">
      <w:pPr>
        <w:autoSpaceDE w:val="0"/>
        <w:autoSpaceDN w:val="0"/>
        <w:adjustRightInd w:val="0"/>
        <w:rPr>
          <w:rFonts w:ascii="Arial" w:hAnsi="Arial" w:cs="Arial"/>
          <w:noProof/>
          <w:color w:val="000000"/>
          <w:sz w:val="20"/>
        </w:rPr>
      </w:pPr>
    </w:p>
    <w:p w:rsidR="004146AB" w:rsidRDefault="007363EE" w:rsidP="004146AB">
      <w:pPr>
        <w:autoSpaceDE w:val="0"/>
        <w:autoSpaceDN w:val="0"/>
        <w:adjustRightInd w:val="0"/>
        <w:rPr>
          <w:rFonts w:ascii="Arial" w:hAnsi="Arial" w:cs="Arial"/>
          <w:noProof/>
          <w:color w:val="000000"/>
          <w:sz w:val="20"/>
        </w:rPr>
      </w:pPr>
      <w:r>
        <w:rPr>
          <w:rFonts w:ascii="Arial" w:hAnsi="Arial" w:cs="Arial"/>
          <w:noProof/>
          <w:color w:val="000000"/>
          <w:sz w:val="20"/>
        </w:rPr>
        <w:t>The training committee</w:t>
      </w:r>
      <w:r w:rsidR="004146AB" w:rsidRPr="00FF0FA1">
        <w:rPr>
          <w:rFonts w:ascii="Arial" w:hAnsi="Arial" w:cs="Arial"/>
          <w:noProof/>
          <w:color w:val="000000"/>
          <w:sz w:val="20"/>
        </w:rPr>
        <w:t xml:space="preserve"> meet to review the applicants invited for interviews and rank order the c</w:t>
      </w:r>
      <w:r>
        <w:rPr>
          <w:rFonts w:ascii="Arial" w:hAnsi="Arial" w:cs="Arial"/>
          <w:noProof/>
          <w:color w:val="000000"/>
          <w:sz w:val="20"/>
        </w:rPr>
        <w:t>andidates. The postdoctoral progra</w:t>
      </w:r>
      <w:r w:rsidR="00BE640A">
        <w:rPr>
          <w:rFonts w:ascii="Arial" w:hAnsi="Arial" w:cs="Arial"/>
          <w:noProof/>
          <w:color w:val="000000"/>
          <w:sz w:val="20"/>
        </w:rPr>
        <w:t>m begins on September 1, 2015</w:t>
      </w:r>
      <w:r w:rsidR="00B33A9A">
        <w:rPr>
          <w:rFonts w:ascii="Arial" w:hAnsi="Arial" w:cs="Arial"/>
          <w:noProof/>
          <w:color w:val="000000"/>
          <w:sz w:val="20"/>
        </w:rPr>
        <w:t xml:space="preserve"> and ends August 31, 201</w:t>
      </w:r>
      <w:r w:rsidR="00BE640A">
        <w:rPr>
          <w:rFonts w:ascii="Arial" w:hAnsi="Arial" w:cs="Arial"/>
          <w:noProof/>
          <w:color w:val="000000"/>
          <w:sz w:val="20"/>
        </w:rPr>
        <w:t>6</w:t>
      </w:r>
      <w:r w:rsidR="004146AB" w:rsidRPr="00FF0FA1">
        <w:rPr>
          <w:rFonts w:ascii="Arial" w:hAnsi="Arial" w:cs="Arial"/>
          <w:noProof/>
          <w:color w:val="000000"/>
          <w:sz w:val="20"/>
        </w:rPr>
        <w:t>.</w:t>
      </w:r>
    </w:p>
    <w:p w:rsidR="00420A36" w:rsidRDefault="00420A36" w:rsidP="004146AB">
      <w:pPr>
        <w:autoSpaceDE w:val="0"/>
        <w:autoSpaceDN w:val="0"/>
        <w:adjustRightInd w:val="0"/>
        <w:rPr>
          <w:rFonts w:ascii="Arial" w:hAnsi="Arial" w:cs="Arial"/>
          <w:noProof/>
          <w:color w:val="000000"/>
          <w:sz w:val="20"/>
        </w:rPr>
      </w:pPr>
    </w:p>
    <w:p w:rsidR="007C6844" w:rsidRDefault="007C6844" w:rsidP="004146AB">
      <w:pPr>
        <w:autoSpaceDE w:val="0"/>
        <w:autoSpaceDN w:val="0"/>
        <w:adjustRightInd w:val="0"/>
        <w:rPr>
          <w:rFonts w:ascii="Arial" w:hAnsi="Arial" w:cs="Arial"/>
          <w:noProof/>
          <w:color w:val="000000"/>
          <w:sz w:val="20"/>
        </w:rPr>
      </w:pPr>
    </w:p>
    <w:p w:rsidR="005932A9" w:rsidRDefault="00BF1B14" w:rsidP="005E0308">
      <w:pPr>
        <w:autoSpaceDE w:val="0"/>
        <w:autoSpaceDN w:val="0"/>
        <w:adjustRightInd w:val="0"/>
        <w:rPr>
          <w:rStyle w:val="Heading2Char"/>
        </w:rPr>
      </w:pPr>
      <w:r w:rsidRPr="005E0308">
        <w:rPr>
          <w:rStyle w:val="Heading2Char"/>
        </w:rPr>
        <w:t>Psychology Setting</w:t>
      </w:r>
    </w:p>
    <w:p w:rsidR="00071A30" w:rsidRDefault="00071A30" w:rsidP="005E0308">
      <w:pPr>
        <w:autoSpaceDE w:val="0"/>
        <w:autoSpaceDN w:val="0"/>
        <w:adjustRightInd w:val="0"/>
      </w:pPr>
    </w:p>
    <w:p w:rsidR="00D7267F" w:rsidRPr="00FF0FA1" w:rsidRDefault="00D7267F" w:rsidP="00D7267F">
      <w:pPr>
        <w:rPr>
          <w:rFonts w:ascii="Arial" w:hAnsi="Arial" w:cs="Arial"/>
          <w:color w:val="000000"/>
          <w:sz w:val="20"/>
        </w:rPr>
      </w:pPr>
      <w:r w:rsidRPr="00FF0FA1">
        <w:rPr>
          <w:rFonts w:ascii="Arial" w:hAnsi="Arial" w:cs="Arial"/>
          <w:color w:val="000000"/>
          <w:sz w:val="20"/>
        </w:rPr>
        <w:t xml:space="preserve">The </w:t>
      </w:r>
      <w:r w:rsidR="00213C0A">
        <w:rPr>
          <w:rFonts w:ascii="Arial" w:hAnsi="Arial" w:cs="Arial"/>
          <w:color w:val="000000"/>
          <w:sz w:val="20"/>
        </w:rPr>
        <w:t xml:space="preserve">Clinical Psychology </w:t>
      </w:r>
      <w:r w:rsidR="007363EE">
        <w:rPr>
          <w:rFonts w:ascii="Arial" w:hAnsi="Arial"/>
          <w:sz w:val="20"/>
        </w:rPr>
        <w:t xml:space="preserve">Postdoctoral Fellowship Program </w:t>
      </w:r>
      <w:r w:rsidR="00F744C5">
        <w:rPr>
          <w:rFonts w:ascii="Arial" w:hAnsi="Arial" w:cs="Arial"/>
          <w:color w:val="000000"/>
          <w:sz w:val="20"/>
        </w:rPr>
        <w:t>at the WRJ</w:t>
      </w:r>
      <w:r w:rsidRPr="00FF0FA1">
        <w:rPr>
          <w:rFonts w:ascii="Arial" w:hAnsi="Arial" w:cs="Arial"/>
          <w:color w:val="000000"/>
          <w:sz w:val="20"/>
        </w:rPr>
        <w:t xml:space="preserve"> </w:t>
      </w:r>
      <w:r w:rsidR="002A03EA">
        <w:rPr>
          <w:rFonts w:ascii="Arial" w:hAnsi="Arial" w:cs="Arial"/>
          <w:color w:val="000000"/>
          <w:sz w:val="20"/>
        </w:rPr>
        <w:t>VAMC</w:t>
      </w:r>
      <w:r w:rsidRPr="00FF0FA1">
        <w:rPr>
          <w:rFonts w:ascii="Arial" w:hAnsi="Arial" w:cs="Arial"/>
          <w:color w:val="000000"/>
          <w:sz w:val="20"/>
        </w:rPr>
        <w:t xml:space="preserve"> is located in the Mental Health and Behavio</w:t>
      </w:r>
      <w:r w:rsidR="00F26A39">
        <w:rPr>
          <w:rFonts w:ascii="Arial" w:hAnsi="Arial" w:cs="Arial"/>
          <w:color w:val="000000"/>
          <w:sz w:val="20"/>
        </w:rPr>
        <w:t xml:space="preserve">ral Science service. The White River Junction </w:t>
      </w:r>
      <w:r w:rsidRPr="00FF0FA1">
        <w:rPr>
          <w:rFonts w:ascii="Arial" w:hAnsi="Arial" w:cs="Arial"/>
          <w:color w:val="000000"/>
          <w:sz w:val="20"/>
        </w:rPr>
        <w:t>Mental Health and Behavioral Science service</w:t>
      </w:r>
      <w:r w:rsidR="00F26A39">
        <w:rPr>
          <w:rFonts w:ascii="Arial" w:hAnsi="Arial" w:cs="Arial"/>
          <w:color w:val="000000"/>
          <w:sz w:val="20"/>
        </w:rPr>
        <w:t xml:space="preserve"> is </w:t>
      </w:r>
      <w:r w:rsidRPr="00FF0FA1">
        <w:rPr>
          <w:rFonts w:ascii="Arial" w:hAnsi="Arial" w:cs="Arial"/>
          <w:color w:val="000000"/>
          <w:sz w:val="20"/>
        </w:rPr>
        <w:t xml:space="preserve">proud of our tradition of integrating </w:t>
      </w:r>
      <w:r w:rsidR="00F26A39">
        <w:rPr>
          <w:rFonts w:ascii="Arial" w:hAnsi="Arial" w:cs="Arial"/>
          <w:color w:val="000000"/>
          <w:sz w:val="20"/>
        </w:rPr>
        <w:t xml:space="preserve">multiple </w:t>
      </w:r>
      <w:r w:rsidRPr="00FF0FA1">
        <w:rPr>
          <w:rFonts w:ascii="Arial" w:hAnsi="Arial" w:cs="Arial"/>
          <w:color w:val="000000"/>
          <w:sz w:val="20"/>
        </w:rPr>
        <w:t>disciplines in the care of our patients. Psychologists, psychiatrists, social workers, nurse practitioners and master's level mental health professionals work alongside each other in meetings, leading groups, collaborating on the care of individual patients and in developing treatment o</w:t>
      </w:r>
      <w:r w:rsidR="00B621BD">
        <w:rPr>
          <w:rFonts w:ascii="Arial" w:hAnsi="Arial" w:cs="Arial"/>
          <w:color w:val="000000"/>
          <w:sz w:val="20"/>
        </w:rPr>
        <w:t>fferings. In our service trainees</w:t>
      </w:r>
      <w:r w:rsidRPr="00FF0FA1">
        <w:rPr>
          <w:rFonts w:ascii="Arial" w:hAnsi="Arial" w:cs="Arial"/>
          <w:color w:val="000000"/>
          <w:sz w:val="20"/>
        </w:rPr>
        <w:t xml:space="preserve"> literally work nex</w:t>
      </w:r>
      <w:r w:rsidR="002A03EA">
        <w:rPr>
          <w:rFonts w:ascii="Arial" w:hAnsi="Arial" w:cs="Arial"/>
          <w:color w:val="000000"/>
          <w:sz w:val="20"/>
        </w:rPr>
        <w:t xml:space="preserve">t to and collaborate with </w:t>
      </w:r>
      <w:r w:rsidRPr="00FF0FA1">
        <w:rPr>
          <w:rFonts w:ascii="Arial" w:hAnsi="Arial" w:cs="Arial"/>
          <w:color w:val="000000"/>
          <w:sz w:val="20"/>
        </w:rPr>
        <w:t>other mental health disciplines on a d</w:t>
      </w:r>
      <w:r w:rsidR="00B621BD">
        <w:rPr>
          <w:rFonts w:ascii="Arial" w:hAnsi="Arial" w:cs="Arial"/>
          <w:color w:val="000000"/>
          <w:sz w:val="20"/>
        </w:rPr>
        <w:t>aily basis. As a result, trainees</w:t>
      </w:r>
      <w:r w:rsidRPr="00FF0FA1">
        <w:rPr>
          <w:rFonts w:ascii="Arial" w:hAnsi="Arial" w:cs="Arial"/>
          <w:color w:val="000000"/>
          <w:sz w:val="20"/>
        </w:rPr>
        <w:t xml:space="preserve"> become used to regular consultation with other staff and participate in inter</w:t>
      </w:r>
      <w:r w:rsidR="00A37983" w:rsidRPr="00FF0FA1">
        <w:rPr>
          <w:rFonts w:ascii="Arial" w:hAnsi="Arial" w:cs="Arial"/>
          <w:color w:val="000000"/>
          <w:sz w:val="20"/>
        </w:rPr>
        <w:t>-</w:t>
      </w:r>
      <w:r w:rsidRPr="00FF0FA1">
        <w:rPr>
          <w:rFonts w:ascii="Arial" w:hAnsi="Arial" w:cs="Arial"/>
          <w:color w:val="000000"/>
          <w:sz w:val="20"/>
        </w:rPr>
        <w:t>professional teams as a normal mode of professional practice.</w:t>
      </w:r>
    </w:p>
    <w:p w:rsidR="00D7267F" w:rsidRPr="00FF0FA1" w:rsidRDefault="00D7267F" w:rsidP="00D7267F">
      <w:pPr>
        <w:rPr>
          <w:rFonts w:ascii="Arial" w:hAnsi="Arial" w:cs="Arial"/>
          <w:color w:val="000000"/>
          <w:sz w:val="20"/>
        </w:rPr>
      </w:pPr>
    </w:p>
    <w:p w:rsidR="00D7267F" w:rsidRPr="00FF0FA1" w:rsidRDefault="00D7267F" w:rsidP="00D7267F">
      <w:pPr>
        <w:rPr>
          <w:rFonts w:ascii="Arial" w:hAnsi="Arial" w:cs="Arial"/>
          <w:color w:val="000000"/>
          <w:sz w:val="20"/>
        </w:rPr>
      </w:pPr>
      <w:r w:rsidRPr="00FF0FA1">
        <w:rPr>
          <w:rFonts w:ascii="Arial" w:hAnsi="Arial" w:cs="Arial"/>
          <w:color w:val="000000"/>
          <w:sz w:val="20"/>
        </w:rPr>
        <w:t xml:space="preserve">The Mental Health and Behavioral Science service has established programs in general outpatient </w:t>
      </w:r>
      <w:r w:rsidR="00F26A39">
        <w:rPr>
          <w:rFonts w:ascii="Arial" w:hAnsi="Arial" w:cs="Arial"/>
          <w:color w:val="000000"/>
          <w:sz w:val="20"/>
        </w:rPr>
        <w:t xml:space="preserve">mental health </w:t>
      </w:r>
      <w:r w:rsidRPr="00FF0FA1">
        <w:rPr>
          <w:rFonts w:ascii="Arial" w:hAnsi="Arial" w:cs="Arial"/>
          <w:color w:val="000000"/>
          <w:sz w:val="20"/>
        </w:rPr>
        <w:t>care and acute</w:t>
      </w:r>
      <w:r w:rsidR="0054700E">
        <w:rPr>
          <w:rFonts w:ascii="Arial" w:hAnsi="Arial" w:cs="Arial"/>
          <w:color w:val="000000"/>
          <w:sz w:val="20"/>
        </w:rPr>
        <w:t xml:space="preserve"> care (inpa</w:t>
      </w:r>
      <w:r w:rsidR="00F26A39">
        <w:rPr>
          <w:rFonts w:ascii="Arial" w:hAnsi="Arial" w:cs="Arial"/>
          <w:color w:val="000000"/>
          <w:sz w:val="20"/>
        </w:rPr>
        <w:t xml:space="preserve">tient), primary care, </w:t>
      </w:r>
      <w:r w:rsidR="0054700E">
        <w:rPr>
          <w:rFonts w:ascii="Arial" w:hAnsi="Arial" w:cs="Arial"/>
          <w:color w:val="000000"/>
          <w:sz w:val="20"/>
        </w:rPr>
        <w:t>specialty care medicine</w:t>
      </w:r>
      <w:r w:rsidRPr="00FF0FA1">
        <w:rPr>
          <w:rFonts w:ascii="Arial" w:hAnsi="Arial" w:cs="Arial"/>
          <w:color w:val="000000"/>
          <w:sz w:val="20"/>
        </w:rPr>
        <w:t>, substance abuse, MHICM</w:t>
      </w:r>
      <w:r w:rsidR="002A03EA">
        <w:rPr>
          <w:rFonts w:ascii="Arial" w:hAnsi="Arial" w:cs="Arial"/>
          <w:color w:val="000000"/>
          <w:sz w:val="20"/>
        </w:rPr>
        <w:t xml:space="preserve"> (an assertive community treatment program for individuals with severe and persistent mental illnesses)</w:t>
      </w:r>
      <w:r w:rsidRPr="00FF0FA1">
        <w:rPr>
          <w:rFonts w:ascii="Arial" w:hAnsi="Arial" w:cs="Arial"/>
          <w:color w:val="000000"/>
          <w:sz w:val="20"/>
        </w:rPr>
        <w:t>, recovery-based services (including transitional housing, CWT and supported employment), PTSD outpatient service</w:t>
      </w:r>
      <w:r w:rsidR="0054700E">
        <w:rPr>
          <w:rFonts w:ascii="Arial" w:hAnsi="Arial" w:cs="Arial"/>
          <w:color w:val="000000"/>
          <w:sz w:val="20"/>
        </w:rPr>
        <w:t>s, and psychology assessment. The programs in Primary Care and Specialty Care medicine include the Primary Mental Health Care Clinic (located in medicine's primary care clinic), as well as a</w:t>
      </w:r>
      <w:r w:rsidR="00F26A39">
        <w:rPr>
          <w:rFonts w:ascii="Arial" w:hAnsi="Arial" w:cs="Arial"/>
          <w:color w:val="000000"/>
          <w:sz w:val="20"/>
        </w:rPr>
        <w:t xml:space="preserve"> range</w:t>
      </w:r>
      <w:r w:rsidR="0054700E">
        <w:rPr>
          <w:rFonts w:ascii="Arial" w:hAnsi="Arial" w:cs="Arial"/>
          <w:color w:val="000000"/>
          <w:sz w:val="20"/>
        </w:rPr>
        <w:t xml:space="preserve"> of </w:t>
      </w:r>
      <w:r w:rsidR="00F26A39">
        <w:rPr>
          <w:rFonts w:ascii="Arial" w:hAnsi="Arial" w:cs="Arial"/>
          <w:color w:val="000000"/>
          <w:sz w:val="20"/>
        </w:rPr>
        <w:t xml:space="preserve">individual and group interventions with individuals struggling with diabetes adherence and behavior changes, new or chronic cancer diagnosis, lifestyle change/weight loss, sleep disorders referrals from the pulmonary service and interventions for patients with hypertension.  Most patients receiving specialized mental health care are dually diagnosed with one or more of the following diagnoses: </w:t>
      </w:r>
      <w:r w:rsidR="00F26A39" w:rsidRPr="00FF0FA1">
        <w:rPr>
          <w:rFonts w:ascii="Arial" w:hAnsi="Arial" w:cs="Arial"/>
          <w:color w:val="000000"/>
          <w:sz w:val="20"/>
        </w:rPr>
        <w:t>substance use disorder, PTSD, depression spectrum disorders, and personality disorders.</w:t>
      </w:r>
      <w:r w:rsidR="00F26A39">
        <w:rPr>
          <w:rFonts w:ascii="Arial" w:hAnsi="Arial" w:cs="Arial"/>
          <w:color w:val="000000"/>
          <w:sz w:val="20"/>
        </w:rPr>
        <w:t xml:space="preserve"> </w:t>
      </w:r>
      <w:r w:rsidRPr="00FF0FA1">
        <w:rPr>
          <w:rFonts w:ascii="Arial" w:hAnsi="Arial" w:cs="Arial"/>
          <w:color w:val="000000"/>
          <w:sz w:val="20"/>
        </w:rPr>
        <w:t>We serve primarily, though not exclusively, patients from the lower half of the socioecon</w:t>
      </w:r>
      <w:r w:rsidR="002A03EA">
        <w:rPr>
          <w:rFonts w:ascii="Arial" w:hAnsi="Arial" w:cs="Arial"/>
          <w:color w:val="000000"/>
          <w:sz w:val="20"/>
        </w:rPr>
        <w:t>omic strata. Recently there has</w:t>
      </w:r>
      <w:r w:rsidRPr="00FF0FA1">
        <w:rPr>
          <w:rFonts w:ascii="Arial" w:hAnsi="Arial" w:cs="Arial"/>
          <w:color w:val="000000"/>
          <w:sz w:val="20"/>
        </w:rPr>
        <w:t xml:space="preserve"> been a growing number of middle-class, working patients primarily represented by the increasing numbers of veterans from the Global War on Terrorism. </w:t>
      </w:r>
    </w:p>
    <w:p w:rsidR="00D7267F" w:rsidRPr="00FF0FA1" w:rsidRDefault="00D7267F" w:rsidP="00D7267F">
      <w:pPr>
        <w:rPr>
          <w:rFonts w:ascii="Arial" w:hAnsi="Arial" w:cs="Arial"/>
          <w:color w:val="000000"/>
          <w:sz w:val="20"/>
        </w:rPr>
      </w:pPr>
    </w:p>
    <w:p w:rsidR="00D7267F" w:rsidRDefault="00D431C4" w:rsidP="00D7267F">
      <w:pPr>
        <w:rPr>
          <w:rFonts w:ascii="Arial" w:hAnsi="Arial" w:cs="Arial"/>
          <w:noProof/>
          <w:color w:val="000000"/>
          <w:sz w:val="20"/>
        </w:rPr>
      </w:pPr>
      <w:r>
        <w:rPr>
          <w:rFonts w:ascii="Arial" w:hAnsi="Arial" w:cs="Arial"/>
          <w:noProof/>
          <w:color w:val="000000"/>
          <w:sz w:val="20"/>
        </w:rPr>
        <w:t>The WRJ VAMC training pr</w:t>
      </w:r>
      <w:r w:rsidR="00B33A9A">
        <w:rPr>
          <w:rFonts w:ascii="Arial" w:hAnsi="Arial" w:cs="Arial"/>
          <w:noProof/>
          <w:color w:val="000000"/>
          <w:sz w:val="20"/>
        </w:rPr>
        <w:t xml:space="preserve">ogram has a faculty </w:t>
      </w:r>
      <w:r w:rsidR="00937450">
        <w:rPr>
          <w:rFonts w:ascii="Arial" w:hAnsi="Arial" w:cs="Arial"/>
          <w:noProof/>
          <w:color w:val="000000"/>
          <w:sz w:val="20"/>
        </w:rPr>
        <w:t>of ten</w:t>
      </w:r>
      <w:r>
        <w:rPr>
          <w:rFonts w:ascii="Arial" w:hAnsi="Arial" w:cs="Arial"/>
          <w:noProof/>
          <w:color w:val="000000"/>
          <w:sz w:val="20"/>
        </w:rPr>
        <w:t xml:space="preserve"> doctoral-level psychologists</w:t>
      </w:r>
      <w:r w:rsidR="00D7267F" w:rsidRPr="00FF0FA1">
        <w:rPr>
          <w:rFonts w:ascii="Arial" w:hAnsi="Arial" w:cs="Arial"/>
          <w:noProof/>
          <w:color w:val="000000"/>
          <w:sz w:val="20"/>
        </w:rPr>
        <w:t>. Administratively, the program is supervis</w:t>
      </w:r>
      <w:r>
        <w:rPr>
          <w:rFonts w:ascii="Arial" w:hAnsi="Arial" w:cs="Arial"/>
          <w:noProof/>
          <w:color w:val="000000"/>
          <w:sz w:val="20"/>
        </w:rPr>
        <w:t>ed by the Director of Psychology</w:t>
      </w:r>
      <w:r w:rsidR="00D7267F" w:rsidRPr="00FF0FA1">
        <w:rPr>
          <w:rFonts w:ascii="Arial" w:hAnsi="Arial" w:cs="Arial"/>
          <w:noProof/>
          <w:color w:val="000000"/>
          <w:sz w:val="20"/>
        </w:rPr>
        <w:t xml:space="preserve"> Training, who oversees and implements intern </w:t>
      </w:r>
      <w:r>
        <w:rPr>
          <w:rFonts w:ascii="Arial" w:hAnsi="Arial" w:cs="Arial"/>
          <w:noProof/>
          <w:color w:val="000000"/>
          <w:sz w:val="20"/>
        </w:rPr>
        <w:t xml:space="preserve">and postdoctoral </w:t>
      </w:r>
      <w:r w:rsidR="00D7267F" w:rsidRPr="00FF0FA1">
        <w:rPr>
          <w:rFonts w:ascii="Arial" w:hAnsi="Arial" w:cs="Arial"/>
          <w:noProof/>
          <w:color w:val="000000"/>
          <w:sz w:val="20"/>
        </w:rPr>
        <w:t>recruitmen</w:t>
      </w:r>
      <w:r>
        <w:rPr>
          <w:rFonts w:ascii="Arial" w:hAnsi="Arial" w:cs="Arial"/>
          <w:noProof/>
          <w:color w:val="000000"/>
          <w:sz w:val="20"/>
        </w:rPr>
        <w:t>t and selection, assigns trainees</w:t>
      </w:r>
      <w:r w:rsidR="00D7267F" w:rsidRPr="00FF0FA1">
        <w:rPr>
          <w:rFonts w:ascii="Arial" w:hAnsi="Arial" w:cs="Arial"/>
          <w:noProof/>
          <w:color w:val="000000"/>
          <w:sz w:val="20"/>
        </w:rPr>
        <w:t xml:space="preserve"> to faculty supervisors, and coordinates clinical experiences. In addit</w:t>
      </w:r>
      <w:r>
        <w:rPr>
          <w:rFonts w:ascii="Arial" w:hAnsi="Arial" w:cs="Arial"/>
          <w:noProof/>
          <w:color w:val="000000"/>
          <w:sz w:val="20"/>
        </w:rPr>
        <w:t>ion to the postdoctoral fellowship</w:t>
      </w:r>
      <w:r w:rsidR="00D7267F" w:rsidRPr="00FF0FA1">
        <w:rPr>
          <w:rFonts w:ascii="Arial" w:hAnsi="Arial" w:cs="Arial"/>
          <w:noProof/>
          <w:color w:val="000000"/>
          <w:sz w:val="20"/>
        </w:rPr>
        <w:t xml:space="preserve"> program</w:t>
      </w:r>
      <w:r>
        <w:rPr>
          <w:rFonts w:ascii="Arial" w:hAnsi="Arial" w:cs="Arial"/>
          <w:noProof/>
          <w:color w:val="000000"/>
          <w:sz w:val="20"/>
        </w:rPr>
        <w:t xml:space="preserve"> in primary care</w:t>
      </w:r>
      <w:r w:rsidR="002A03EA">
        <w:rPr>
          <w:rFonts w:ascii="Arial" w:hAnsi="Arial" w:cs="Arial"/>
          <w:noProof/>
          <w:color w:val="000000"/>
          <w:sz w:val="20"/>
        </w:rPr>
        <w:t>,</w:t>
      </w:r>
      <w:r w:rsidR="00D7267F" w:rsidRPr="00FF0FA1">
        <w:rPr>
          <w:rFonts w:ascii="Arial" w:hAnsi="Arial" w:cs="Arial"/>
          <w:noProof/>
          <w:color w:val="000000"/>
          <w:sz w:val="20"/>
        </w:rPr>
        <w:t xml:space="preserve"> we sponsor </w:t>
      </w:r>
      <w:r>
        <w:rPr>
          <w:rFonts w:ascii="Arial" w:hAnsi="Arial" w:cs="Arial"/>
          <w:noProof/>
          <w:color w:val="000000"/>
          <w:sz w:val="20"/>
        </w:rPr>
        <w:t>an APA-accredited psychology internship program</w:t>
      </w:r>
      <w:r w:rsidR="00D7267F" w:rsidRPr="00FF0FA1">
        <w:rPr>
          <w:rFonts w:ascii="Arial" w:hAnsi="Arial" w:cs="Arial"/>
          <w:noProof/>
          <w:color w:val="000000"/>
          <w:sz w:val="20"/>
        </w:rPr>
        <w:t>.</w:t>
      </w:r>
    </w:p>
    <w:p w:rsidR="00071A30" w:rsidRDefault="00071A30" w:rsidP="00D7267F">
      <w:pPr>
        <w:rPr>
          <w:rFonts w:ascii="Arial" w:hAnsi="Arial" w:cs="Arial"/>
          <w:noProof/>
          <w:color w:val="000000"/>
          <w:sz w:val="20"/>
        </w:rPr>
      </w:pPr>
    </w:p>
    <w:p w:rsidR="00D7267F" w:rsidRPr="00FF0FA1" w:rsidRDefault="00D7267F" w:rsidP="00D7267F">
      <w:pPr>
        <w:rPr>
          <w:rFonts w:ascii="Arial" w:hAnsi="Arial" w:cs="Arial"/>
          <w:noProof/>
          <w:color w:val="000000"/>
          <w:sz w:val="20"/>
        </w:rPr>
      </w:pPr>
      <w:r w:rsidRPr="004B3301">
        <w:rPr>
          <w:rFonts w:ascii="Arial" w:hAnsi="Arial" w:cs="Arial"/>
          <w:b/>
          <w:i/>
          <w:noProof/>
          <w:color w:val="000000"/>
          <w:sz w:val="20"/>
        </w:rPr>
        <w:t>Medical School Affiliations:</w:t>
      </w:r>
      <w:r w:rsidRPr="00FF0FA1">
        <w:rPr>
          <w:rFonts w:ascii="Arial" w:hAnsi="Arial" w:cs="Arial"/>
          <w:noProof/>
          <w:color w:val="000000"/>
          <w:sz w:val="20"/>
        </w:rPr>
        <w:t xml:space="preserve"> The WRJ VAMC is dually affiliated with </w:t>
      </w:r>
      <w:r w:rsidR="00F26A39">
        <w:rPr>
          <w:rFonts w:ascii="Arial" w:hAnsi="Arial" w:cs="Arial"/>
          <w:noProof/>
          <w:color w:val="000000"/>
          <w:sz w:val="20"/>
        </w:rPr>
        <w:t xml:space="preserve">the Geisel School of Medicine at </w:t>
      </w:r>
      <w:r w:rsidRPr="00FF0FA1">
        <w:rPr>
          <w:rFonts w:ascii="Arial" w:hAnsi="Arial" w:cs="Arial"/>
          <w:noProof/>
          <w:color w:val="000000"/>
          <w:sz w:val="20"/>
        </w:rPr>
        <w:t xml:space="preserve">Dartmouth </w:t>
      </w:r>
      <w:r w:rsidR="00F26A39">
        <w:rPr>
          <w:rFonts w:ascii="Arial" w:hAnsi="Arial" w:cs="Arial"/>
          <w:noProof/>
          <w:color w:val="000000"/>
          <w:sz w:val="20"/>
        </w:rPr>
        <w:t xml:space="preserve">College </w:t>
      </w:r>
      <w:r w:rsidRPr="00FF0FA1">
        <w:rPr>
          <w:rFonts w:ascii="Arial" w:hAnsi="Arial" w:cs="Arial"/>
          <w:noProof/>
          <w:color w:val="000000"/>
          <w:sz w:val="20"/>
        </w:rPr>
        <w:t>and University of Vermont (UVM) College of Medicine.</w:t>
      </w:r>
    </w:p>
    <w:p w:rsidR="00D7267F" w:rsidRPr="00FF0FA1" w:rsidRDefault="00D7267F" w:rsidP="00D7267F">
      <w:pPr>
        <w:rPr>
          <w:rFonts w:ascii="Arial" w:hAnsi="Arial" w:cs="Arial"/>
          <w:noProof/>
          <w:color w:val="000000"/>
          <w:sz w:val="20"/>
        </w:rPr>
      </w:pPr>
    </w:p>
    <w:p w:rsidR="00D7267F" w:rsidRPr="00FF0FA1" w:rsidRDefault="00D7267F" w:rsidP="00D7267F">
      <w:pPr>
        <w:rPr>
          <w:rFonts w:ascii="Arial" w:hAnsi="Arial" w:cs="Arial"/>
          <w:noProof/>
          <w:color w:val="000000"/>
          <w:sz w:val="20"/>
        </w:rPr>
      </w:pPr>
      <w:r w:rsidRPr="00FF0FA1">
        <w:rPr>
          <w:rFonts w:ascii="Arial" w:hAnsi="Arial" w:cs="Arial"/>
          <w:noProof/>
          <w:color w:val="000000"/>
          <w:sz w:val="20"/>
        </w:rPr>
        <w:t xml:space="preserve">The WRJ VAMC affiliation with DMS supports more than 150 individuals in 17 specialties. Forty percent of the clinical medicine activity for DMS students takes place at the VA and these students rank the VA superior to their non-VA training options. This affiliation has also provided the substrate to support the </w:t>
      </w:r>
      <w:smartTag w:uri="urn:schemas-microsoft-com:office:smarttags" w:element="place">
        <w:smartTag w:uri="urn:schemas-microsoft-com:office:smarttags" w:element="PlaceName">
          <w:r w:rsidRPr="00FF0FA1">
            <w:rPr>
              <w:rFonts w:ascii="Arial" w:hAnsi="Arial" w:cs="Arial"/>
              <w:noProof/>
              <w:color w:val="000000"/>
              <w:sz w:val="20"/>
            </w:rPr>
            <w:t>National</w:t>
          </w:r>
        </w:smartTag>
        <w:r w:rsidRPr="00FF0FA1">
          <w:rPr>
            <w:rFonts w:ascii="Arial" w:hAnsi="Arial" w:cs="Arial"/>
            <w:noProof/>
            <w:color w:val="000000"/>
            <w:sz w:val="20"/>
          </w:rPr>
          <w:t xml:space="preserve"> </w:t>
        </w:r>
        <w:smartTag w:uri="urn:schemas-microsoft-com:office:smarttags" w:element="PlaceType">
          <w:r w:rsidRPr="00FF0FA1">
            <w:rPr>
              <w:rFonts w:ascii="Arial" w:hAnsi="Arial" w:cs="Arial"/>
              <w:noProof/>
              <w:color w:val="000000"/>
              <w:sz w:val="20"/>
            </w:rPr>
            <w:t>Center</w:t>
          </w:r>
        </w:smartTag>
      </w:smartTag>
      <w:r w:rsidRPr="00FF0FA1">
        <w:rPr>
          <w:rFonts w:ascii="Arial" w:hAnsi="Arial" w:cs="Arial"/>
          <w:noProof/>
          <w:color w:val="000000"/>
          <w:sz w:val="20"/>
        </w:rPr>
        <w:t xml:space="preserve"> for PTSD, the National Quality Scholars Program, a field station in Patient Safety, VA Outcomes Group, a Rural Health Initiative, a VA Research and Development Service and a new Inter</w:t>
      </w:r>
      <w:r w:rsidR="002A03EA">
        <w:rPr>
          <w:rFonts w:ascii="Arial" w:hAnsi="Arial" w:cs="Arial"/>
          <w:noProof/>
          <w:color w:val="000000"/>
          <w:sz w:val="20"/>
        </w:rPr>
        <w:t>-</w:t>
      </w:r>
      <w:r w:rsidRPr="00FF0FA1">
        <w:rPr>
          <w:rFonts w:ascii="Arial" w:hAnsi="Arial" w:cs="Arial"/>
          <w:noProof/>
          <w:color w:val="000000"/>
          <w:sz w:val="20"/>
        </w:rPr>
        <w:t>Professional Patient Safety Fellowship.</w:t>
      </w:r>
    </w:p>
    <w:p w:rsidR="00D7267F" w:rsidRPr="00FF0FA1" w:rsidRDefault="00D7267F" w:rsidP="00D7267F">
      <w:pPr>
        <w:rPr>
          <w:rFonts w:ascii="Arial" w:hAnsi="Arial" w:cs="Arial"/>
          <w:noProof/>
          <w:color w:val="000000"/>
          <w:sz w:val="20"/>
        </w:rPr>
      </w:pPr>
    </w:p>
    <w:p w:rsidR="00D7267F" w:rsidRPr="00FF0FA1" w:rsidRDefault="00D7267F" w:rsidP="00D7267F">
      <w:pPr>
        <w:rPr>
          <w:rFonts w:ascii="Arial" w:hAnsi="Arial" w:cs="Arial"/>
          <w:noProof/>
          <w:color w:val="000000"/>
          <w:sz w:val="20"/>
        </w:rPr>
      </w:pPr>
      <w:r w:rsidRPr="00FF0FA1">
        <w:rPr>
          <w:rFonts w:ascii="Arial" w:hAnsi="Arial" w:cs="Arial"/>
          <w:noProof/>
          <w:color w:val="000000"/>
          <w:sz w:val="20"/>
        </w:rPr>
        <w:t xml:space="preserve">The WRJ VAMC has supported a formal affiliation with the University of Vermont (UVM) </w:t>
      </w:r>
      <w:smartTag w:uri="urn:schemas-microsoft-com:office:smarttags" w:element="PlaceType">
        <w:r w:rsidRPr="00FF0FA1">
          <w:rPr>
            <w:rFonts w:ascii="Arial" w:hAnsi="Arial" w:cs="Arial"/>
            <w:noProof/>
            <w:color w:val="000000"/>
            <w:sz w:val="20"/>
          </w:rPr>
          <w:t>College</w:t>
        </w:r>
      </w:smartTag>
      <w:r w:rsidRPr="00FF0FA1">
        <w:rPr>
          <w:rFonts w:ascii="Arial" w:hAnsi="Arial" w:cs="Arial"/>
          <w:noProof/>
          <w:color w:val="000000"/>
          <w:sz w:val="20"/>
        </w:rPr>
        <w:t xml:space="preserve"> of </w:t>
      </w:r>
      <w:smartTag w:uri="urn:schemas-microsoft-com:office:smarttags" w:element="PlaceName">
        <w:r w:rsidRPr="00FF0FA1">
          <w:rPr>
            <w:rFonts w:ascii="Arial" w:hAnsi="Arial" w:cs="Arial"/>
            <w:noProof/>
            <w:color w:val="000000"/>
            <w:sz w:val="20"/>
          </w:rPr>
          <w:t>Medicine</w:t>
        </w:r>
      </w:smartTag>
      <w:r w:rsidRPr="00FF0FA1">
        <w:rPr>
          <w:rFonts w:ascii="Arial" w:hAnsi="Arial" w:cs="Arial"/>
          <w:noProof/>
          <w:color w:val="000000"/>
          <w:sz w:val="20"/>
        </w:rPr>
        <w:t xml:space="preserve">, </w:t>
      </w:r>
      <w:smartTag w:uri="urn:schemas-microsoft-com:office:smarttags" w:element="place">
        <w:smartTag w:uri="urn:schemas-microsoft-com:office:smarttags" w:element="City">
          <w:r w:rsidRPr="00FF0FA1">
            <w:rPr>
              <w:rFonts w:ascii="Arial" w:hAnsi="Arial" w:cs="Arial"/>
              <w:noProof/>
              <w:color w:val="000000"/>
              <w:sz w:val="20"/>
            </w:rPr>
            <w:t>Burlington</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Vermont</w:t>
          </w:r>
        </w:smartTag>
      </w:smartTag>
      <w:r w:rsidRPr="00FF0FA1">
        <w:rPr>
          <w:rFonts w:ascii="Arial" w:hAnsi="Arial" w:cs="Arial"/>
          <w:noProof/>
          <w:color w:val="000000"/>
          <w:sz w:val="20"/>
        </w:rPr>
        <w:t xml:space="preserve"> since 1994. This affiliation provides the mechanism for medical residents, cardiology and psychiatry fellows and students to rotate through our Fort Ethan Allen Community Based Outpatient Clinic (CBOC) in </w:t>
      </w:r>
      <w:smartTag w:uri="urn:schemas-microsoft-com:office:smarttags" w:element="place">
        <w:smartTag w:uri="urn:schemas-microsoft-com:office:smarttags" w:element="City">
          <w:r w:rsidRPr="00FF0FA1">
            <w:rPr>
              <w:rFonts w:ascii="Arial" w:hAnsi="Arial" w:cs="Arial"/>
              <w:noProof/>
              <w:color w:val="000000"/>
              <w:sz w:val="20"/>
            </w:rPr>
            <w:t>Colchester</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Vermont</w:t>
          </w:r>
        </w:smartTag>
      </w:smartTag>
      <w:r w:rsidRPr="00FF0FA1">
        <w:rPr>
          <w:rFonts w:ascii="Arial" w:hAnsi="Arial" w:cs="Arial"/>
          <w:noProof/>
          <w:color w:val="000000"/>
          <w:sz w:val="20"/>
        </w:rPr>
        <w:t>. This CBOC also supports UVM tra</w:t>
      </w:r>
      <w:r w:rsidR="002A03EA">
        <w:rPr>
          <w:rFonts w:ascii="Arial" w:hAnsi="Arial" w:cs="Arial"/>
          <w:noProof/>
          <w:color w:val="000000"/>
          <w:sz w:val="20"/>
        </w:rPr>
        <w:t>inees in advance nurse practice</w:t>
      </w:r>
      <w:r w:rsidRPr="00FF0FA1">
        <w:rPr>
          <w:rFonts w:ascii="Arial" w:hAnsi="Arial" w:cs="Arial"/>
          <w:noProof/>
          <w:color w:val="000000"/>
          <w:sz w:val="20"/>
        </w:rPr>
        <w:t xml:space="preserve"> and social work.</w:t>
      </w:r>
    </w:p>
    <w:p w:rsidR="00D7267F" w:rsidRPr="00FF0FA1" w:rsidRDefault="00D7267F" w:rsidP="00D7267F">
      <w:pPr>
        <w:rPr>
          <w:rFonts w:ascii="Arial" w:hAnsi="Arial" w:cs="Arial"/>
          <w:noProof/>
          <w:color w:val="000000"/>
          <w:sz w:val="20"/>
        </w:rPr>
      </w:pPr>
    </w:p>
    <w:p w:rsidR="005353B3" w:rsidRPr="00FF0FA1" w:rsidRDefault="00D7267F" w:rsidP="00D7267F">
      <w:pPr>
        <w:rPr>
          <w:rFonts w:ascii="Arial" w:hAnsi="Arial" w:cs="Arial"/>
          <w:noProof/>
          <w:sz w:val="20"/>
        </w:rPr>
      </w:pPr>
      <w:r w:rsidRPr="004B3301">
        <w:rPr>
          <w:rFonts w:ascii="Arial" w:hAnsi="Arial" w:cs="Arial"/>
          <w:b/>
          <w:i/>
          <w:noProof/>
          <w:color w:val="000000"/>
          <w:sz w:val="20"/>
        </w:rPr>
        <w:t>Allied Health Affiliations:</w:t>
      </w:r>
      <w:r w:rsidRPr="00FF0FA1">
        <w:rPr>
          <w:rFonts w:ascii="Arial" w:hAnsi="Arial" w:cs="Arial"/>
          <w:noProof/>
          <w:color w:val="000000"/>
          <w:sz w:val="20"/>
        </w:rPr>
        <w:t xml:space="preserve"> WRJ VAMC maintains over 40 other current</w:t>
      </w:r>
      <w:r w:rsidR="00F744C5">
        <w:rPr>
          <w:rFonts w:ascii="Arial" w:hAnsi="Arial" w:cs="Arial"/>
          <w:noProof/>
          <w:color w:val="000000"/>
          <w:sz w:val="20"/>
        </w:rPr>
        <w:t xml:space="preserve"> academic affiliations with</w:t>
      </w:r>
      <w:r w:rsidRPr="00FF0FA1">
        <w:rPr>
          <w:rFonts w:ascii="Arial" w:hAnsi="Arial" w:cs="Arial"/>
          <w:noProof/>
          <w:color w:val="000000"/>
          <w:sz w:val="20"/>
        </w:rPr>
        <w:t xml:space="preserve"> colleges and vocational schools, to provide a variety of professional and technical experiences for students in nursing, physician assistants, optometrists, psychologists, physical and occupational therapy, social work, radiology, medical technology, and other fields.</w:t>
      </w:r>
    </w:p>
    <w:p w:rsidR="00CB6B33" w:rsidRPr="00104AC4" w:rsidRDefault="00CB6B33" w:rsidP="00CB6B33">
      <w:pPr>
        <w:rPr>
          <w:rFonts w:ascii="Arial" w:hAnsi="Arial" w:cs="Arial"/>
          <w:noProof/>
          <w:color w:val="000000"/>
        </w:rPr>
      </w:pPr>
    </w:p>
    <w:p w:rsidR="00FF0FA1" w:rsidRPr="00FF0FA1" w:rsidRDefault="007E4902" w:rsidP="00FF0FA1">
      <w:pPr>
        <w:pStyle w:val="Heading2"/>
      </w:pPr>
      <w:r>
        <w:t>Training Model and Program Philosophy</w:t>
      </w:r>
    </w:p>
    <w:p w:rsidR="00A37983" w:rsidRDefault="00D431C4" w:rsidP="00A37983">
      <w:pPr>
        <w:rPr>
          <w:rFonts w:ascii="Arial" w:hAnsi="Arial" w:cs="Arial"/>
          <w:color w:val="000000"/>
          <w:sz w:val="20"/>
        </w:rPr>
      </w:pPr>
      <w:r>
        <w:rPr>
          <w:rFonts w:ascii="Arial" w:hAnsi="Arial" w:cs="Arial"/>
          <w:color w:val="000000"/>
          <w:sz w:val="20"/>
        </w:rPr>
        <w:t>The postdoctoral fellowship</w:t>
      </w:r>
      <w:r w:rsidR="00A37983" w:rsidRPr="00F744C5">
        <w:rPr>
          <w:rFonts w:ascii="Arial" w:hAnsi="Arial" w:cs="Arial"/>
          <w:color w:val="000000"/>
          <w:sz w:val="20"/>
        </w:rPr>
        <w:t xml:space="preserve"> program at the WRJ VAMC subscribes to the following characteristics commonly associated with the scholar-practitioner model of training:</w:t>
      </w:r>
    </w:p>
    <w:p w:rsidR="00931E05" w:rsidRPr="00F744C5" w:rsidRDefault="00931E05" w:rsidP="00A37983">
      <w:pPr>
        <w:rPr>
          <w:rFonts w:ascii="Arial" w:hAnsi="Arial" w:cs="Arial"/>
          <w:color w:val="000000"/>
          <w:sz w:val="20"/>
        </w:rPr>
      </w:pPr>
    </w:p>
    <w:p w:rsidR="00A37983" w:rsidRPr="00FF0FA1" w:rsidRDefault="00A37983" w:rsidP="00A02450">
      <w:pPr>
        <w:numPr>
          <w:ilvl w:val="0"/>
          <w:numId w:val="9"/>
        </w:numPr>
        <w:tabs>
          <w:tab w:val="clear" w:pos="1080"/>
          <w:tab w:val="num" w:pos="720"/>
        </w:tabs>
        <w:ind w:left="720" w:hanging="360"/>
        <w:rPr>
          <w:rFonts w:ascii="Arial" w:hAnsi="Arial" w:cs="Arial"/>
          <w:color w:val="000000"/>
          <w:sz w:val="20"/>
        </w:rPr>
      </w:pPr>
      <w:r w:rsidRPr="00FF0FA1">
        <w:rPr>
          <w:rFonts w:ascii="Arial" w:hAnsi="Arial" w:cs="Arial"/>
          <w:color w:val="000000"/>
          <w:sz w:val="20"/>
        </w:rPr>
        <w:t>A scholarly approach to practice via reflection and critical thinking;</w:t>
      </w:r>
    </w:p>
    <w:p w:rsidR="00A37983" w:rsidRPr="00FF0FA1" w:rsidRDefault="00A37983" w:rsidP="00A02450">
      <w:pPr>
        <w:numPr>
          <w:ilvl w:val="0"/>
          <w:numId w:val="9"/>
        </w:numPr>
        <w:tabs>
          <w:tab w:val="clear" w:pos="1080"/>
          <w:tab w:val="num" w:pos="720"/>
        </w:tabs>
        <w:ind w:left="720" w:hanging="360"/>
        <w:rPr>
          <w:rFonts w:ascii="Arial" w:hAnsi="Arial" w:cs="Arial"/>
          <w:color w:val="000000"/>
          <w:sz w:val="20"/>
        </w:rPr>
      </w:pPr>
      <w:r w:rsidRPr="00FF0FA1">
        <w:rPr>
          <w:rFonts w:ascii="Arial" w:hAnsi="Arial" w:cs="Arial"/>
          <w:color w:val="000000"/>
          <w:sz w:val="20"/>
        </w:rPr>
        <w:t>An application of scholarly work and empirically-based research data to the practice of psychological assessment and clinical practice;</w:t>
      </w:r>
    </w:p>
    <w:p w:rsidR="00A37983" w:rsidRPr="00FF0FA1" w:rsidRDefault="00A37983" w:rsidP="00A02450">
      <w:pPr>
        <w:numPr>
          <w:ilvl w:val="0"/>
          <w:numId w:val="9"/>
        </w:numPr>
        <w:tabs>
          <w:tab w:val="clear" w:pos="1080"/>
          <w:tab w:val="num" w:pos="720"/>
        </w:tabs>
        <w:ind w:left="720" w:hanging="360"/>
        <w:rPr>
          <w:rFonts w:ascii="Arial" w:hAnsi="Arial" w:cs="Arial"/>
          <w:color w:val="000000"/>
          <w:sz w:val="20"/>
        </w:rPr>
      </w:pPr>
      <w:r w:rsidRPr="00FF0FA1">
        <w:rPr>
          <w:rFonts w:ascii="Arial" w:hAnsi="Arial" w:cs="Arial"/>
          <w:color w:val="000000"/>
          <w:sz w:val="20"/>
        </w:rPr>
        <w:t>An emphasis on the psychologist as an informed consumer of scholarly work including theoretical material and empirical research;</w:t>
      </w:r>
    </w:p>
    <w:p w:rsidR="00A37983" w:rsidRPr="00FF0FA1" w:rsidRDefault="00A02450" w:rsidP="00A02450">
      <w:pPr>
        <w:numPr>
          <w:ilvl w:val="0"/>
          <w:numId w:val="9"/>
        </w:numPr>
        <w:tabs>
          <w:tab w:val="clear" w:pos="1080"/>
          <w:tab w:val="num" w:pos="720"/>
        </w:tabs>
        <w:ind w:left="720" w:hanging="360"/>
        <w:rPr>
          <w:rFonts w:ascii="Arial" w:hAnsi="Arial" w:cs="Arial"/>
          <w:color w:val="000000"/>
          <w:sz w:val="20"/>
        </w:rPr>
      </w:pPr>
      <w:r>
        <w:rPr>
          <w:rFonts w:ascii="Arial" w:hAnsi="Arial" w:cs="Arial"/>
          <w:color w:val="000000"/>
          <w:sz w:val="20"/>
        </w:rPr>
        <w:t>A r</w:t>
      </w:r>
      <w:r w:rsidR="00A37983" w:rsidRPr="00FF0FA1">
        <w:rPr>
          <w:rFonts w:ascii="Arial" w:hAnsi="Arial" w:cs="Arial"/>
          <w:color w:val="000000"/>
          <w:sz w:val="20"/>
        </w:rPr>
        <w:t>ecognition of the importance of generating knowledge through practice;</w:t>
      </w:r>
    </w:p>
    <w:p w:rsidR="00A37983" w:rsidRPr="00FF0FA1" w:rsidRDefault="00B621BD" w:rsidP="00A02450">
      <w:pPr>
        <w:numPr>
          <w:ilvl w:val="0"/>
          <w:numId w:val="9"/>
        </w:numPr>
        <w:tabs>
          <w:tab w:val="clear" w:pos="1080"/>
          <w:tab w:val="num" w:pos="720"/>
        </w:tabs>
        <w:ind w:left="720" w:hanging="360"/>
        <w:rPr>
          <w:rFonts w:ascii="Arial" w:hAnsi="Arial" w:cs="Arial"/>
          <w:color w:val="000000"/>
          <w:sz w:val="20"/>
        </w:rPr>
      </w:pPr>
      <w:r>
        <w:rPr>
          <w:rFonts w:ascii="Arial" w:hAnsi="Arial" w:cs="Arial"/>
          <w:color w:val="000000"/>
          <w:sz w:val="20"/>
        </w:rPr>
        <w:t>An expectation that fellows</w:t>
      </w:r>
      <w:r w:rsidR="00A37983" w:rsidRPr="00FF0FA1">
        <w:rPr>
          <w:rFonts w:ascii="Arial" w:hAnsi="Arial" w:cs="Arial"/>
          <w:color w:val="000000"/>
          <w:sz w:val="20"/>
        </w:rPr>
        <w:t xml:space="preserve"> will attend and become active participants </w:t>
      </w:r>
      <w:r w:rsidR="0037390C">
        <w:rPr>
          <w:rFonts w:ascii="Arial" w:hAnsi="Arial" w:cs="Arial"/>
          <w:color w:val="000000"/>
          <w:sz w:val="20"/>
        </w:rPr>
        <w:t>in academic/didactic activities.</w:t>
      </w:r>
    </w:p>
    <w:p w:rsidR="00A37983" w:rsidRPr="00FF0FA1" w:rsidRDefault="00A37983" w:rsidP="00A37983">
      <w:pPr>
        <w:rPr>
          <w:rFonts w:ascii="Arial" w:hAnsi="Arial" w:cs="Arial"/>
          <w:color w:val="000000"/>
          <w:sz w:val="20"/>
        </w:rPr>
      </w:pPr>
    </w:p>
    <w:p w:rsidR="00A37983" w:rsidRPr="00FF0FA1" w:rsidRDefault="00A12276" w:rsidP="00A37983">
      <w:pPr>
        <w:rPr>
          <w:rFonts w:ascii="Arial" w:hAnsi="Arial" w:cs="Arial"/>
          <w:color w:val="000000"/>
          <w:sz w:val="20"/>
        </w:rPr>
      </w:pPr>
      <w:r>
        <w:rPr>
          <w:rFonts w:ascii="Arial" w:hAnsi="Arial" w:cs="Arial"/>
          <w:color w:val="000000"/>
          <w:sz w:val="20"/>
        </w:rPr>
        <w:t>Our postdoctoral fellowship</w:t>
      </w:r>
      <w:r w:rsidR="00A37983" w:rsidRPr="00FF0FA1">
        <w:rPr>
          <w:rFonts w:ascii="Arial" w:hAnsi="Arial" w:cs="Arial"/>
          <w:color w:val="000000"/>
          <w:sz w:val="20"/>
        </w:rPr>
        <w:t xml:space="preserve"> program is based on the philosophy that sound and effe</w:t>
      </w:r>
      <w:r w:rsidR="0037390C">
        <w:rPr>
          <w:rFonts w:ascii="Arial" w:hAnsi="Arial" w:cs="Arial"/>
          <w:color w:val="000000"/>
          <w:sz w:val="20"/>
        </w:rPr>
        <w:t>ctive clinical practice is built</w:t>
      </w:r>
      <w:r w:rsidR="00A37983" w:rsidRPr="00FF0FA1">
        <w:rPr>
          <w:rFonts w:ascii="Arial" w:hAnsi="Arial" w:cs="Arial"/>
          <w:color w:val="000000"/>
          <w:sz w:val="20"/>
        </w:rPr>
        <w:t xml:space="preserve"> on knowledge of the theoretical and empirical literatures, critical thinking, and self-</w:t>
      </w:r>
      <w:r>
        <w:rPr>
          <w:rFonts w:ascii="Arial" w:hAnsi="Arial" w:cs="Arial"/>
          <w:color w:val="000000"/>
          <w:sz w:val="20"/>
        </w:rPr>
        <w:t>reflection. We train our fellows</w:t>
      </w:r>
      <w:r w:rsidR="00A37983" w:rsidRPr="00FF0FA1">
        <w:rPr>
          <w:rFonts w:ascii="Arial" w:hAnsi="Arial" w:cs="Arial"/>
          <w:color w:val="000000"/>
          <w:sz w:val="20"/>
        </w:rPr>
        <w:t xml:space="preserve"> to implement and promote established, efficacious trea</w:t>
      </w:r>
      <w:r>
        <w:rPr>
          <w:rFonts w:ascii="Arial" w:hAnsi="Arial" w:cs="Arial"/>
          <w:color w:val="000000"/>
          <w:sz w:val="20"/>
        </w:rPr>
        <w:t>tments and encourage our fellows</w:t>
      </w:r>
      <w:r w:rsidR="00A37983" w:rsidRPr="00FF0FA1">
        <w:rPr>
          <w:rFonts w:ascii="Arial" w:hAnsi="Arial" w:cs="Arial"/>
          <w:color w:val="000000"/>
          <w:sz w:val="20"/>
        </w:rPr>
        <w:t xml:space="preserve"> to draw upon theoretical and empirical literature to enhance the development of their professional skills over time. Mor</w:t>
      </w:r>
      <w:r>
        <w:rPr>
          <w:rFonts w:ascii="Arial" w:hAnsi="Arial" w:cs="Arial"/>
          <w:color w:val="000000"/>
          <w:sz w:val="20"/>
        </w:rPr>
        <w:t>eover, we train our fellows</w:t>
      </w:r>
      <w:r w:rsidR="00A37983" w:rsidRPr="00FF0FA1">
        <w:rPr>
          <w:rFonts w:ascii="Arial" w:hAnsi="Arial" w:cs="Arial"/>
          <w:color w:val="000000"/>
          <w:sz w:val="20"/>
        </w:rPr>
        <w:t xml:space="preserve"> to view knowledge and understanding of themselves as integral to the treatment process.</w:t>
      </w:r>
    </w:p>
    <w:p w:rsidR="00A8043D" w:rsidRPr="00FF0FA1" w:rsidRDefault="00A8043D" w:rsidP="00A37983">
      <w:pPr>
        <w:rPr>
          <w:rFonts w:ascii="Arial" w:hAnsi="Arial" w:cs="Arial"/>
          <w:color w:val="000000"/>
          <w:sz w:val="20"/>
        </w:rPr>
      </w:pPr>
    </w:p>
    <w:p w:rsidR="00236596" w:rsidRPr="00FF0FA1" w:rsidRDefault="00015A55" w:rsidP="00FF0FA1">
      <w:pPr>
        <w:pStyle w:val="Heading2"/>
      </w:pPr>
      <w:r w:rsidRPr="00CB6B33">
        <w:t>Program Goals &amp; Objectives</w:t>
      </w:r>
    </w:p>
    <w:p w:rsidR="003F497E" w:rsidRPr="00F11395" w:rsidRDefault="003F497E" w:rsidP="002E5635">
      <w:pPr>
        <w:rPr>
          <w:rFonts w:ascii="Arial" w:hAnsi="Arial"/>
          <w:color w:val="000000"/>
          <w:sz w:val="20"/>
        </w:rPr>
      </w:pPr>
      <w:r w:rsidRPr="00F11395">
        <w:rPr>
          <w:rFonts w:ascii="Arial" w:hAnsi="Arial"/>
          <w:color w:val="000000"/>
          <w:sz w:val="20"/>
        </w:rPr>
        <w:t xml:space="preserve">The </w:t>
      </w:r>
      <w:r w:rsidR="00213C0A">
        <w:rPr>
          <w:rFonts w:ascii="Arial" w:hAnsi="Arial"/>
          <w:color w:val="000000"/>
          <w:sz w:val="20"/>
        </w:rPr>
        <w:t xml:space="preserve">Clinical </w:t>
      </w:r>
      <w:r w:rsidRPr="00F11395">
        <w:rPr>
          <w:rFonts w:ascii="Arial" w:hAnsi="Arial"/>
          <w:color w:val="000000"/>
          <w:sz w:val="20"/>
        </w:rPr>
        <w:t>Psychology Postdoctoral Fellowship Program</w:t>
      </w:r>
      <w:r w:rsidR="00213C0A">
        <w:rPr>
          <w:rFonts w:ascii="Arial" w:hAnsi="Arial"/>
          <w:color w:val="000000"/>
          <w:sz w:val="20"/>
        </w:rPr>
        <w:t>-Emphasis in Primary Care and Mental Health</w:t>
      </w:r>
      <w:r w:rsidRPr="00F11395">
        <w:rPr>
          <w:rFonts w:ascii="Arial" w:hAnsi="Arial"/>
          <w:color w:val="000000"/>
          <w:sz w:val="20"/>
        </w:rPr>
        <w:t xml:space="preserve"> at the WRJ VAMC is designed to teach early-career professionals the knowledge and skills to function as independent, ethical, and competent psychologists consistent with the highest standards of practice. We emphasize the development of compassionate and humane approaches to the alleviation of human suffering and the enhancement of personal health and growth. </w:t>
      </w:r>
    </w:p>
    <w:p w:rsidR="003F497E" w:rsidRPr="00F11395" w:rsidRDefault="003F497E" w:rsidP="003F497E">
      <w:pPr>
        <w:ind w:firstLine="720"/>
        <w:rPr>
          <w:rFonts w:ascii="Arial" w:hAnsi="Arial"/>
          <w:color w:val="000000"/>
          <w:sz w:val="20"/>
        </w:rPr>
      </w:pPr>
    </w:p>
    <w:p w:rsidR="003F497E" w:rsidRPr="00F11395" w:rsidRDefault="003F497E" w:rsidP="002E5635">
      <w:pPr>
        <w:rPr>
          <w:rFonts w:ascii="Arial" w:hAnsi="Arial"/>
          <w:color w:val="000000"/>
          <w:sz w:val="20"/>
        </w:rPr>
      </w:pPr>
      <w:r w:rsidRPr="00F11395">
        <w:rPr>
          <w:rFonts w:ascii="Arial" w:hAnsi="Arial"/>
          <w:color w:val="000000"/>
          <w:sz w:val="20"/>
        </w:rPr>
        <w:t>The primary goal of the psychology postdoctoral fellowship program is to prepare early-career professionals i</w:t>
      </w:r>
      <w:r w:rsidR="00856F6F">
        <w:rPr>
          <w:rFonts w:ascii="Arial" w:hAnsi="Arial"/>
          <w:color w:val="000000"/>
          <w:sz w:val="20"/>
        </w:rPr>
        <w:t>n the ethical practice of clinical</w:t>
      </w:r>
      <w:r w:rsidRPr="00F11395">
        <w:rPr>
          <w:rFonts w:ascii="Arial" w:hAnsi="Arial"/>
          <w:color w:val="000000"/>
          <w:sz w:val="20"/>
        </w:rPr>
        <w:t xml:space="preserve"> psych</w:t>
      </w:r>
      <w:r w:rsidR="00146191">
        <w:rPr>
          <w:rFonts w:ascii="Arial" w:hAnsi="Arial"/>
          <w:color w:val="000000"/>
          <w:sz w:val="20"/>
        </w:rPr>
        <w:t>ology in Primary Care,</w:t>
      </w:r>
      <w:r w:rsidRPr="00F11395">
        <w:rPr>
          <w:rFonts w:ascii="Arial" w:hAnsi="Arial"/>
          <w:color w:val="000000"/>
          <w:sz w:val="20"/>
        </w:rPr>
        <w:t xml:space="preserve"> a variety of other settings</w:t>
      </w:r>
      <w:r w:rsidR="00146191">
        <w:rPr>
          <w:rFonts w:ascii="Arial" w:hAnsi="Arial"/>
          <w:color w:val="000000"/>
          <w:sz w:val="20"/>
        </w:rPr>
        <w:t>,</w:t>
      </w:r>
      <w:r w:rsidRPr="00F11395">
        <w:rPr>
          <w:rFonts w:ascii="Arial" w:hAnsi="Arial"/>
          <w:color w:val="000000"/>
          <w:sz w:val="20"/>
        </w:rPr>
        <w:t xml:space="preserve"> and to serve as leaders in the integration of mental and physical health care. Our postdoctoral fellowship graduates are well prepared to begin working in a diverse number of environments including primary care settings, outpatient clinics, </w:t>
      </w:r>
      <w:r w:rsidR="009A3DD3">
        <w:rPr>
          <w:rFonts w:ascii="Arial" w:hAnsi="Arial"/>
          <w:color w:val="000000"/>
          <w:sz w:val="20"/>
        </w:rPr>
        <w:t xml:space="preserve">and </w:t>
      </w:r>
      <w:r w:rsidRPr="00F11395">
        <w:rPr>
          <w:rFonts w:ascii="Arial" w:hAnsi="Arial"/>
          <w:color w:val="000000"/>
          <w:sz w:val="20"/>
        </w:rPr>
        <w:t>medical center-based care. A second</w:t>
      </w:r>
      <w:r w:rsidR="00856F6F">
        <w:rPr>
          <w:rFonts w:ascii="Arial" w:hAnsi="Arial"/>
          <w:color w:val="000000"/>
          <w:sz w:val="20"/>
        </w:rPr>
        <w:t xml:space="preserve"> major goal is to develop clinical</w:t>
      </w:r>
      <w:r w:rsidRPr="00F11395">
        <w:rPr>
          <w:rFonts w:ascii="Arial" w:hAnsi="Arial"/>
          <w:color w:val="000000"/>
          <w:sz w:val="20"/>
        </w:rPr>
        <w:t xml:space="preserve"> psychologists who will be scholars and practitioners. We train our postdoctoral fellows to be active, continuous consumers of the professional literature and to use this literature to inform their practice, providing </w:t>
      </w:r>
      <w:r w:rsidR="00856F6F">
        <w:rPr>
          <w:rFonts w:ascii="Arial" w:hAnsi="Arial"/>
          <w:color w:val="000000"/>
          <w:sz w:val="20"/>
        </w:rPr>
        <w:t>effective, evidence-based</w:t>
      </w:r>
      <w:r w:rsidRPr="00F11395">
        <w:rPr>
          <w:rFonts w:ascii="Arial" w:hAnsi="Arial"/>
          <w:color w:val="000000"/>
          <w:sz w:val="20"/>
        </w:rPr>
        <w:t xml:space="preserve"> treatment for a variety of clinical conditions. The third major goal of our training program is develop</w:t>
      </w:r>
      <w:r w:rsidR="00146191">
        <w:rPr>
          <w:rFonts w:ascii="Arial" w:hAnsi="Arial"/>
          <w:color w:val="000000"/>
          <w:sz w:val="20"/>
        </w:rPr>
        <w:t xml:space="preserve"> psychology leaders who</w:t>
      </w:r>
      <w:r w:rsidRPr="00F11395">
        <w:rPr>
          <w:rFonts w:ascii="Arial" w:hAnsi="Arial"/>
          <w:color w:val="000000"/>
          <w:sz w:val="20"/>
        </w:rPr>
        <w:t xml:space="preserve"> continue to expand the practice and application of psychological principles into existing and new</w:t>
      </w:r>
      <w:r w:rsidR="00146191">
        <w:rPr>
          <w:rFonts w:ascii="Arial" w:hAnsi="Arial"/>
          <w:color w:val="000000"/>
          <w:sz w:val="20"/>
        </w:rPr>
        <w:t>ly</w:t>
      </w:r>
      <w:r w:rsidRPr="00F11395">
        <w:rPr>
          <w:rFonts w:ascii="Arial" w:hAnsi="Arial"/>
          <w:color w:val="000000"/>
          <w:sz w:val="20"/>
        </w:rPr>
        <w:t xml:space="preserve"> developing areas of practice including primary and specialty care medici</w:t>
      </w:r>
      <w:r w:rsidR="00856F6F">
        <w:rPr>
          <w:rFonts w:ascii="Arial" w:hAnsi="Arial"/>
          <w:color w:val="000000"/>
          <w:sz w:val="20"/>
        </w:rPr>
        <w:t>ne as well as</w:t>
      </w:r>
      <w:r w:rsidRPr="00F11395">
        <w:rPr>
          <w:rFonts w:ascii="Arial" w:hAnsi="Arial"/>
          <w:color w:val="000000"/>
          <w:sz w:val="20"/>
        </w:rPr>
        <w:t xml:space="preserve"> biomedical ethics. A fourth major goal of o</w:t>
      </w:r>
      <w:r w:rsidR="00D47E3C">
        <w:rPr>
          <w:rFonts w:ascii="Arial" w:hAnsi="Arial"/>
          <w:color w:val="000000"/>
          <w:sz w:val="20"/>
        </w:rPr>
        <w:t>ur</w:t>
      </w:r>
      <w:r w:rsidRPr="00F11395">
        <w:rPr>
          <w:rFonts w:ascii="Arial" w:hAnsi="Arial"/>
          <w:color w:val="000000"/>
          <w:sz w:val="20"/>
        </w:rPr>
        <w:t xml:space="preserve"> postdoctoral program is to train professional psychologists well-versed in the understanding and treatment of psychopathology </w:t>
      </w:r>
      <w:r w:rsidR="00856F6F">
        <w:rPr>
          <w:rFonts w:ascii="Arial" w:hAnsi="Arial"/>
          <w:color w:val="000000"/>
          <w:sz w:val="20"/>
        </w:rPr>
        <w:t xml:space="preserve">and utilization of psychological principles for health promotion and chronic disease management </w:t>
      </w:r>
      <w:r w:rsidRPr="00F11395">
        <w:rPr>
          <w:rFonts w:ascii="Arial" w:hAnsi="Arial"/>
          <w:color w:val="000000"/>
          <w:sz w:val="20"/>
        </w:rPr>
        <w:t xml:space="preserve">with the </w:t>
      </w:r>
      <w:r w:rsidRPr="00F11395">
        <w:rPr>
          <w:rFonts w:ascii="Arial" w:hAnsi="Arial"/>
          <w:color w:val="000000"/>
          <w:sz w:val="20"/>
        </w:rPr>
        <w:lastRenderedPageBreak/>
        <w:t>ability to utilize multiple theoretical orientations (</w:t>
      </w:r>
      <w:r w:rsidR="003B578C">
        <w:rPr>
          <w:rFonts w:ascii="Arial" w:hAnsi="Arial"/>
          <w:color w:val="000000"/>
          <w:sz w:val="20"/>
        </w:rPr>
        <w:t>cognitive behavioral therapy and</w:t>
      </w:r>
      <w:r w:rsidRPr="00F11395">
        <w:rPr>
          <w:rFonts w:ascii="Arial" w:hAnsi="Arial"/>
          <w:color w:val="000000"/>
          <w:sz w:val="20"/>
        </w:rPr>
        <w:t xml:space="preserve"> psychodynamic psychotherapy</w:t>
      </w:r>
      <w:r w:rsidR="003B578C">
        <w:rPr>
          <w:rFonts w:ascii="Arial" w:hAnsi="Arial"/>
          <w:color w:val="000000"/>
          <w:sz w:val="20"/>
        </w:rPr>
        <w:t xml:space="preserve">) </w:t>
      </w:r>
      <w:r w:rsidRPr="00F11395">
        <w:rPr>
          <w:rFonts w:ascii="Arial" w:hAnsi="Arial"/>
          <w:color w:val="000000"/>
          <w:sz w:val="20"/>
        </w:rPr>
        <w:t>in their case conceptualization and treatment. We believe that th</w:t>
      </w:r>
      <w:r w:rsidR="00F11395">
        <w:rPr>
          <w:rFonts w:ascii="Arial" w:hAnsi="Arial"/>
          <w:color w:val="000000"/>
          <w:sz w:val="20"/>
        </w:rPr>
        <w:t>e ability to draw upon these</w:t>
      </w:r>
      <w:r w:rsidRPr="00F11395">
        <w:rPr>
          <w:rFonts w:ascii="Arial" w:hAnsi="Arial"/>
          <w:color w:val="000000"/>
          <w:sz w:val="20"/>
        </w:rPr>
        <w:t xml:space="preserve"> rich bodies of knowledge will enable our postdoctoral students to more effectively conceptualize and treat a diverse group of patients with a wide range of clinical issues.</w:t>
      </w:r>
    </w:p>
    <w:p w:rsidR="00A37983" w:rsidRPr="00F11395" w:rsidRDefault="00A37983" w:rsidP="00A37983">
      <w:pPr>
        <w:rPr>
          <w:rFonts w:ascii="Arial" w:hAnsi="Arial" w:cs="Arial"/>
          <w:noProof/>
          <w:color w:val="000000"/>
          <w:sz w:val="20"/>
        </w:rPr>
      </w:pPr>
    </w:p>
    <w:p w:rsidR="00435DBE" w:rsidRDefault="003C2129" w:rsidP="00A37983">
      <w:pPr>
        <w:rPr>
          <w:rFonts w:ascii="Arial" w:hAnsi="Arial" w:cs="Arial"/>
          <w:noProof/>
          <w:color w:val="000000"/>
          <w:sz w:val="20"/>
        </w:rPr>
      </w:pPr>
      <w:r>
        <w:rPr>
          <w:rFonts w:ascii="Arial" w:hAnsi="Arial" w:cs="Arial"/>
          <w:noProof/>
          <w:color w:val="000000"/>
          <w:sz w:val="20"/>
        </w:rPr>
        <w:t>Our fellowship</w:t>
      </w:r>
      <w:r w:rsidR="00A37983" w:rsidRPr="00FF0FA1">
        <w:rPr>
          <w:rFonts w:ascii="Arial" w:hAnsi="Arial" w:cs="Arial"/>
          <w:noProof/>
          <w:color w:val="000000"/>
          <w:sz w:val="20"/>
        </w:rPr>
        <w:t xml:space="preserve"> program uses a competence-based practice and assessment model. We strive to operationalize the skills and abilities we </w:t>
      </w:r>
      <w:r>
        <w:rPr>
          <w:rFonts w:ascii="Arial" w:hAnsi="Arial" w:cs="Arial"/>
          <w:noProof/>
          <w:color w:val="000000"/>
          <w:sz w:val="20"/>
        </w:rPr>
        <w:t>believe are most essential to effective, ethical clinical practice. Fellow's</w:t>
      </w:r>
      <w:r w:rsidR="0037390C">
        <w:rPr>
          <w:rFonts w:ascii="Arial" w:hAnsi="Arial" w:cs="Arial"/>
          <w:noProof/>
          <w:color w:val="000000"/>
          <w:sz w:val="20"/>
        </w:rPr>
        <w:t xml:space="preserve"> skill</w:t>
      </w:r>
      <w:r w:rsidR="00A37983" w:rsidRPr="00FF0FA1">
        <w:rPr>
          <w:rFonts w:ascii="Arial" w:hAnsi="Arial" w:cs="Arial"/>
          <w:noProof/>
          <w:color w:val="000000"/>
          <w:sz w:val="20"/>
        </w:rPr>
        <w:t xml:space="preserve"> levels are </w:t>
      </w:r>
      <w:r w:rsidR="0037390C">
        <w:rPr>
          <w:rFonts w:ascii="Arial" w:hAnsi="Arial" w:cs="Arial"/>
          <w:noProof/>
          <w:color w:val="000000"/>
          <w:sz w:val="20"/>
        </w:rPr>
        <w:t xml:space="preserve">formally </w:t>
      </w:r>
      <w:r w:rsidR="00A37983" w:rsidRPr="00FF0FA1">
        <w:rPr>
          <w:rFonts w:ascii="Arial" w:hAnsi="Arial" w:cs="Arial"/>
          <w:noProof/>
          <w:color w:val="000000"/>
          <w:sz w:val="20"/>
        </w:rPr>
        <w:t>assessed three times during the year. We begin with assessing competence in seven general areas and then assess more specific compet</w:t>
      </w:r>
      <w:r>
        <w:rPr>
          <w:rFonts w:ascii="Arial" w:hAnsi="Arial" w:cs="Arial"/>
          <w:noProof/>
          <w:color w:val="000000"/>
          <w:sz w:val="20"/>
        </w:rPr>
        <w:t>encies in skill/practice areas.</w:t>
      </w:r>
    </w:p>
    <w:p w:rsidR="00435DBE" w:rsidRDefault="00435DBE" w:rsidP="00A37983">
      <w:pPr>
        <w:rPr>
          <w:rFonts w:ascii="Arial" w:hAnsi="Arial" w:cs="Arial"/>
          <w:noProof/>
          <w:color w:val="000000"/>
          <w:sz w:val="20"/>
        </w:rPr>
      </w:pPr>
    </w:p>
    <w:p w:rsidR="00A37983" w:rsidRPr="004B3301" w:rsidRDefault="00A37983" w:rsidP="00A37983">
      <w:pPr>
        <w:rPr>
          <w:rFonts w:ascii="Arial" w:hAnsi="Arial" w:cs="Arial"/>
          <w:noProof/>
          <w:color w:val="000000"/>
          <w:sz w:val="20"/>
        </w:rPr>
      </w:pPr>
      <w:r w:rsidRPr="004B3301">
        <w:rPr>
          <w:rFonts w:ascii="Arial" w:hAnsi="Arial" w:cs="Arial"/>
          <w:noProof/>
          <w:color w:val="000000"/>
          <w:sz w:val="20"/>
        </w:rPr>
        <w:t>The general c</w:t>
      </w:r>
      <w:r w:rsidR="003C2129">
        <w:rPr>
          <w:rFonts w:ascii="Arial" w:hAnsi="Arial" w:cs="Arial"/>
          <w:noProof/>
          <w:color w:val="000000"/>
          <w:sz w:val="20"/>
        </w:rPr>
        <w:t>ompetence areas in which fellows</w:t>
      </w:r>
      <w:r w:rsidRPr="004B3301">
        <w:rPr>
          <w:rFonts w:ascii="Arial" w:hAnsi="Arial" w:cs="Arial"/>
          <w:noProof/>
          <w:color w:val="000000"/>
          <w:sz w:val="20"/>
        </w:rPr>
        <w:t xml:space="preserve"> are assessed are:</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professional conduct, ethics and legal matters;</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individual and cultural diversity;</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psychological diagnosis and assessment;</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professional consultation;</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psychotherapeutic interventions;</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group psychotherapy skills;</w:t>
      </w:r>
    </w:p>
    <w:p w:rsidR="00A37983" w:rsidRPr="00FF0FA1" w:rsidRDefault="00A37983" w:rsidP="00A02450">
      <w:pPr>
        <w:ind w:left="900" w:hanging="180"/>
        <w:rPr>
          <w:rFonts w:ascii="Arial" w:hAnsi="Arial" w:cs="Arial"/>
          <w:noProof/>
          <w:color w:val="000000"/>
          <w:sz w:val="20"/>
        </w:rPr>
      </w:pPr>
      <w:r w:rsidRPr="00FF0FA1">
        <w:rPr>
          <w:rFonts w:ascii="Arial" w:hAnsi="Arial" w:cs="Arial"/>
          <w:noProof/>
          <w:color w:val="000000"/>
          <w:sz w:val="20"/>
        </w:rPr>
        <w:t>• competence in scholarly inquiry and application of theoretical and scientific knowledge to practice.</w:t>
      </w:r>
    </w:p>
    <w:p w:rsidR="00A37983" w:rsidRPr="00FF0FA1" w:rsidRDefault="00A37983" w:rsidP="00A37983">
      <w:pPr>
        <w:rPr>
          <w:rFonts w:ascii="Arial" w:hAnsi="Arial" w:cs="Arial"/>
          <w:noProof/>
          <w:color w:val="000000"/>
          <w:sz w:val="20"/>
        </w:rPr>
      </w:pPr>
    </w:p>
    <w:p w:rsidR="00A37983" w:rsidRPr="00FF0FA1" w:rsidRDefault="00A37983" w:rsidP="00A37983">
      <w:pPr>
        <w:rPr>
          <w:rFonts w:ascii="Arial" w:hAnsi="Arial" w:cs="Arial"/>
          <w:noProof/>
          <w:color w:val="000000"/>
          <w:sz w:val="20"/>
        </w:rPr>
      </w:pPr>
      <w:r w:rsidRPr="00FF0FA1">
        <w:rPr>
          <w:rFonts w:ascii="Arial" w:hAnsi="Arial" w:cs="Arial"/>
          <w:noProof/>
          <w:color w:val="000000"/>
          <w:sz w:val="20"/>
        </w:rPr>
        <w:t>These general areas are assessed every four months with a formal, summative evaluation</w:t>
      </w:r>
      <w:r w:rsidR="0026346A">
        <w:rPr>
          <w:rFonts w:ascii="Arial" w:hAnsi="Arial" w:cs="Arial"/>
          <w:noProof/>
          <w:color w:val="000000"/>
          <w:sz w:val="20"/>
        </w:rPr>
        <w:t>.</w:t>
      </w:r>
      <w:r w:rsidR="003C2129">
        <w:rPr>
          <w:rFonts w:ascii="Arial" w:hAnsi="Arial" w:cs="Arial"/>
          <w:noProof/>
          <w:color w:val="000000"/>
          <w:sz w:val="20"/>
        </w:rPr>
        <w:t xml:space="preserve"> Together with the fellow</w:t>
      </w:r>
      <w:r w:rsidRPr="00FF0FA1">
        <w:rPr>
          <w:rFonts w:ascii="Arial" w:hAnsi="Arial" w:cs="Arial"/>
          <w:noProof/>
          <w:color w:val="000000"/>
          <w:sz w:val="20"/>
        </w:rPr>
        <w:t>, competence levels are discussed and assessed using the following competency descriptions:</w:t>
      </w:r>
    </w:p>
    <w:p w:rsidR="00A37983" w:rsidRPr="00FF0FA1" w:rsidRDefault="00A37983" w:rsidP="00435DBE">
      <w:pPr>
        <w:ind w:left="720"/>
        <w:rPr>
          <w:rFonts w:ascii="Arial" w:hAnsi="Arial" w:cs="Arial"/>
          <w:noProof/>
          <w:color w:val="000000"/>
          <w:sz w:val="20"/>
        </w:rPr>
      </w:pPr>
    </w:p>
    <w:p w:rsidR="00A37983" w:rsidRPr="00FF0FA1" w:rsidRDefault="00A37983" w:rsidP="00435DBE">
      <w:pPr>
        <w:ind w:left="720"/>
        <w:rPr>
          <w:rFonts w:ascii="Arial" w:hAnsi="Arial" w:cs="Arial"/>
          <w:noProof/>
          <w:color w:val="000000"/>
          <w:sz w:val="20"/>
        </w:rPr>
      </w:pPr>
      <w:r w:rsidRPr="00FF0FA1">
        <w:rPr>
          <w:rFonts w:ascii="Arial" w:hAnsi="Arial" w:cs="Arial"/>
          <w:noProof/>
          <w:color w:val="000000"/>
          <w:sz w:val="20"/>
        </w:rPr>
        <w:t>A</w:t>
      </w:r>
      <w:r w:rsidRPr="00FF0FA1">
        <w:rPr>
          <w:rFonts w:ascii="Arial" w:hAnsi="Arial" w:cs="Arial"/>
          <w:noProof/>
          <w:color w:val="000000"/>
          <w:sz w:val="20"/>
        </w:rPr>
        <w:tab/>
        <w:t>Advanced: skills comparable to autonomous practice as the licensure level</w:t>
      </w:r>
    </w:p>
    <w:p w:rsidR="00A37983" w:rsidRPr="00FF0FA1" w:rsidRDefault="00A37983" w:rsidP="00435DBE">
      <w:pPr>
        <w:ind w:left="720"/>
        <w:rPr>
          <w:rFonts w:ascii="Arial" w:hAnsi="Arial" w:cs="Arial"/>
          <w:noProof/>
          <w:color w:val="000000"/>
          <w:sz w:val="20"/>
        </w:rPr>
      </w:pPr>
      <w:r w:rsidRPr="00FF0FA1">
        <w:rPr>
          <w:rFonts w:ascii="Arial" w:hAnsi="Arial" w:cs="Arial"/>
          <w:noProof/>
          <w:color w:val="000000"/>
          <w:sz w:val="20"/>
        </w:rPr>
        <w:t>HI</w:t>
      </w:r>
      <w:r w:rsidRPr="00FF0FA1">
        <w:rPr>
          <w:rFonts w:ascii="Arial" w:hAnsi="Arial" w:cs="Arial"/>
          <w:noProof/>
          <w:color w:val="000000"/>
          <w:sz w:val="20"/>
        </w:rPr>
        <w:tab/>
        <w:t>High intermediate: occasional supervision needed</w:t>
      </w:r>
    </w:p>
    <w:p w:rsidR="00A37983" w:rsidRPr="00FF0FA1" w:rsidRDefault="00A37983" w:rsidP="00435DBE">
      <w:pPr>
        <w:ind w:left="720"/>
        <w:rPr>
          <w:rFonts w:ascii="Arial" w:hAnsi="Arial" w:cs="Arial"/>
          <w:noProof/>
          <w:color w:val="000000"/>
          <w:sz w:val="20"/>
        </w:rPr>
      </w:pPr>
      <w:r w:rsidRPr="00FF0FA1">
        <w:rPr>
          <w:rFonts w:ascii="Arial" w:hAnsi="Arial" w:cs="Arial"/>
          <w:noProof/>
          <w:color w:val="000000"/>
          <w:sz w:val="20"/>
        </w:rPr>
        <w:t>I</w:t>
      </w:r>
      <w:r w:rsidRPr="00FF0FA1">
        <w:rPr>
          <w:rFonts w:ascii="Arial" w:hAnsi="Arial" w:cs="Arial"/>
          <w:noProof/>
          <w:color w:val="000000"/>
          <w:sz w:val="20"/>
        </w:rPr>
        <w:tab/>
        <w:t>Intermediate: should remain a focus of supervision</w:t>
      </w:r>
    </w:p>
    <w:p w:rsidR="00A37983" w:rsidRPr="00FF0FA1" w:rsidRDefault="00A37983" w:rsidP="00435DBE">
      <w:pPr>
        <w:ind w:left="720"/>
        <w:rPr>
          <w:rFonts w:ascii="Arial" w:hAnsi="Arial" w:cs="Arial"/>
          <w:noProof/>
          <w:color w:val="000000"/>
          <w:sz w:val="20"/>
        </w:rPr>
      </w:pPr>
      <w:r w:rsidRPr="00FF0FA1">
        <w:rPr>
          <w:rFonts w:ascii="Arial" w:hAnsi="Arial" w:cs="Arial"/>
          <w:noProof/>
          <w:color w:val="000000"/>
          <w:sz w:val="20"/>
        </w:rPr>
        <w:t>E</w:t>
      </w:r>
      <w:r w:rsidRPr="00FF0FA1">
        <w:rPr>
          <w:rFonts w:ascii="Arial" w:hAnsi="Arial" w:cs="Arial"/>
          <w:noProof/>
          <w:color w:val="000000"/>
          <w:sz w:val="20"/>
        </w:rPr>
        <w:tab/>
        <w:t>Entry level: continued intensive supervision is needed</w:t>
      </w:r>
    </w:p>
    <w:p w:rsidR="00A37983" w:rsidRPr="00FF0FA1" w:rsidRDefault="00A37983" w:rsidP="00435DBE">
      <w:pPr>
        <w:ind w:left="720"/>
        <w:rPr>
          <w:rFonts w:ascii="Arial" w:hAnsi="Arial" w:cs="Arial"/>
          <w:noProof/>
          <w:color w:val="000000"/>
          <w:sz w:val="20"/>
        </w:rPr>
      </w:pPr>
      <w:r w:rsidRPr="00FF0FA1">
        <w:rPr>
          <w:rFonts w:ascii="Arial" w:hAnsi="Arial" w:cs="Arial"/>
          <w:noProof/>
          <w:color w:val="000000"/>
          <w:sz w:val="20"/>
        </w:rPr>
        <w:t>R</w:t>
      </w:r>
      <w:r w:rsidRPr="00FF0FA1">
        <w:rPr>
          <w:rFonts w:ascii="Arial" w:hAnsi="Arial" w:cs="Arial"/>
          <w:noProof/>
          <w:color w:val="000000"/>
          <w:sz w:val="20"/>
        </w:rPr>
        <w:tab/>
        <w:t>Remedial: needs remedial work</w:t>
      </w:r>
    </w:p>
    <w:p w:rsidR="00A37983" w:rsidRPr="00FF0FA1" w:rsidRDefault="00A37983" w:rsidP="00A37983">
      <w:pPr>
        <w:rPr>
          <w:rFonts w:ascii="Arial" w:hAnsi="Arial" w:cs="Arial"/>
          <w:noProof/>
          <w:color w:val="000000"/>
          <w:sz w:val="20"/>
        </w:rPr>
      </w:pPr>
    </w:p>
    <w:p w:rsidR="00A37983" w:rsidRPr="00FF0FA1" w:rsidRDefault="00A37983" w:rsidP="00A37983">
      <w:pPr>
        <w:rPr>
          <w:rFonts w:ascii="Arial" w:hAnsi="Arial" w:cs="Arial"/>
          <w:noProof/>
          <w:color w:val="000000"/>
          <w:sz w:val="20"/>
        </w:rPr>
      </w:pPr>
      <w:r w:rsidRPr="00FF0FA1">
        <w:rPr>
          <w:rFonts w:ascii="Arial" w:hAnsi="Arial" w:cs="Arial"/>
          <w:noProof/>
          <w:color w:val="000000"/>
          <w:sz w:val="20"/>
        </w:rPr>
        <w:t>Descriptions of skills necessary at each competency level are clearly articulated. By the end of the training year</w:t>
      </w:r>
      <w:r w:rsidR="0026346A">
        <w:rPr>
          <w:rFonts w:ascii="Arial" w:hAnsi="Arial" w:cs="Arial"/>
          <w:noProof/>
          <w:color w:val="000000"/>
          <w:sz w:val="20"/>
        </w:rPr>
        <w:t>,</w:t>
      </w:r>
      <w:r w:rsidR="003C2129">
        <w:rPr>
          <w:rFonts w:ascii="Arial" w:hAnsi="Arial" w:cs="Arial"/>
          <w:noProof/>
          <w:color w:val="000000"/>
          <w:sz w:val="20"/>
        </w:rPr>
        <w:t xml:space="preserve"> fellows</w:t>
      </w:r>
      <w:r w:rsidRPr="00FF0FA1">
        <w:rPr>
          <w:rFonts w:ascii="Arial" w:hAnsi="Arial" w:cs="Arial"/>
          <w:noProof/>
          <w:color w:val="000000"/>
          <w:sz w:val="20"/>
        </w:rPr>
        <w:t xml:space="preserve"> are expected to achieve competence a</w:t>
      </w:r>
      <w:r w:rsidR="00F11395">
        <w:rPr>
          <w:rFonts w:ascii="Arial" w:hAnsi="Arial" w:cs="Arial"/>
          <w:noProof/>
          <w:color w:val="000000"/>
          <w:sz w:val="20"/>
        </w:rPr>
        <w:t xml:space="preserve">t the </w:t>
      </w:r>
      <w:r w:rsidRPr="00FF0FA1">
        <w:rPr>
          <w:rFonts w:ascii="Arial" w:hAnsi="Arial" w:cs="Arial"/>
          <w:noProof/>
          <w:color w:val="000000"/>
          <w:sz w:val="20"/>
        </w:rPr>
        <w:t xml:space="preserve">advanced (A) level on at least eighty percent with no ratings at the </w:t>
      </w:r>
      <w:r w:rsidR="00F11395">
        <w:rPr>
          <w:rFonts w:ascii="Arial" w:hAnsi="Arial" w:cs="Arial"/>
          <w:noProof/>
          <w:color w:val="000000"/>
          <w:sz w:val="20"/>
        </w:rPr>
        <w:t xml:space="preserve">intermediate (I), </w:t>
      </w:r>
      <w:r w:rsidRPr="00FF0FA1">
        <w:rPr>
          <w:rFonts w:ascii="Arial" w:hAnsi="Arial" w:cs="Arial"/>
          <w:noProof/>
          <w:color w:val="000000"/>
          <w:sz w:val="20"/>
        </w:rPr>
        <w:t>entry (E) or remedial (R) level.</w:t>
      </w:r>
      <w:r w:rsidR="0026346A">
        <w:rPr>
          <w:rFonts w:ascii="Arial" w:hAnsi="Arial" w:cs="Arial"/>
          <w:noProof/>
          <w:color w:val="000000"/>
          <w:sz w:val="20"/>
        </w:rPr>
        <w:t xml:space="preserve"> </w:t>
      </w:r>
      <w:r w:rsidRPr="00FF0FA1">
        <w:rPr>
          <w:rFonts w:ascii="Arial" w:hAnsi="Arial" w:cs="Arial"/>
          <w:noProof/>
          <w:color w:val="000000"/>
          <w:sz w:val="20"/>
        </w:rPr>
        <w:t>Specific skills/competencies are also assessed for each practice area/rotation and will be described in the Training Experiences section.</w:t>
      </w:r>
    </w:p>
    <w:p w:rsidR="00015A55" w:rsidRPr="00015A55" w:rsidRDefault="00015A55" w:rsidP="00015A55"/>
    <w:p w:rsidR="00317DD3" w:rsidRDefault="00902744" w:rsidP="00CA39D5">
      <w:pPr>
        <w:pStyle w:val="Heading2"/>
      </w:pPr>
      <w:r>
        <w:t>Program Structure</w:t>
      </w:r>
    </w:p>
    <w:p w:rsidR="00665BB6" w:rsidRDefault="00F9206D" w:rsidP="004146AB">
      <w:pPr>
        <w:rPr>
          <w:rFonts w:ascii="Arial" w:hAnsi="Arial" w:cs="Arial"/>
          <w:noProof/>
          <w:color w:val="000000"/>
          <w:sz w:val="20"/>
        </w:rPr>
      </w:pPr>
      <w:r>
        <w:rPr>
          <w:rFonts w:ascii="Arial" w:hAnsi="Arial" w:cs="Arial"/>
          <w:noProof/>
          <w:color w:val="000000"/>
          <w:sz w:val="20"/>
        </w:rPr>
        <w:t>The postdoctoral fellowship</w:t>
      </w:r>
      <w:r w:rsidR="004146AB" w:rsidRPr="00FF0FA1">
        <w:rPr>
          <w:rFonts w:ascii="Arial" w:hAnsi="Arial" w:cs="Arial"/>
          <w:noProof/>
          <w:color w:val="000000"/>
          <w:sz w:val="20"/>
        </w:rPr>
        <w:t xml:space="preserve"> is composed </w:t>
      </w:r>
      <w:r w:rsidR="00327CE3">
        <w:rPr>
          <w:rFonts w:ascii="Arial" w:hAnsi="Arial" w:cs="Arial"/>
          <w:noProof/>
          <w:color w:val="000000"/>
          <w:sz w:val="20"/>
        </w:rPr>
        <w:t xml:space="preserve">of a number of core experiences, most of which occur simultaneously </w:t>
      </w:r>
      <w:r w:rsidR="00665BB6">
        <w:rPr>
          <w:rFonts w:ascii="Arial" w:hAnsi="Arial" w:cs="Arial"/>
          <w:noProof/>
          <w:color w:val="000000"/>
          <w:sz w:val="20"/>
        </w:rPr>
        <w:t>throughout the year</w:t>
      </w:r>
      <w:r w:rsidR="00327CE3">
        <w:rPr>
          <w:rFonts w:ascii="Arial" w:hAnsi="Arial" w:cs="Arial"/>
          <w:noProof/>
          <w:color w:val="000000"/>
          <w:sz w:val="20"/>
        </w:rPr>
        <w:t>. These experiences include</w:t>
      </w:r>
      <w:r w:rsidR="004146AB" w:rsidRPr="00FF0FA1">
        <w:rPr>
          <w:rFonts w:ascii="Arial" w:hAnsi="Arial" w:cs="Arial"/>
          <w:noProof/>
          <w:color w:val="000000"/>
          <w:sz w:val="20"/>
        </w:rPr>
        <w:t xml:space="preserve"> </w:t>
      </w:r>
      <w:r>
        <w:rPr>
          <w:rFonts w:ascii="Arial" w:hAnsi="Arial" w:cs="Arial"/>
          <w:noProof/>
          <w:color w:val="000000"/>
          <w:sz w:val="20"/>
        </w:rPr>
        <w:t xml:space="preserve">a rotation in the Primary Mental Health Clinic (located in the Primary Care Service), </w:t>
      </w:r>
      <w:r w:rsidR="00DA466D">
        <w:rPr>
          <w:rFonts w:ascii="Arial" w:hAnsi="Arial" w:cs="Arial"/>
          <w:noProof/>
          <w:color w:val="000000"/>
          <w:sz w:val="20"/>
        </w:rPr>
        <w:t>Primary Care</w:t>
      </w:r>
      <w:r w:rsidR="00665F43">
        <w:rPr>
          <w:rFonts w:ascii="Arial" w:hAnsi="Arial" w:cs="Arial"/>
          <w:noProof/>
          <w:color w:val="000000"/>
          <w:sz w:val="20"/>
        </w:rPr>
        <w:t xml:space="preserve"> Integration</w:t>
      </w:r>
      <w:r w:rsidR="00895114">
        <w:rPr>
          <w:rFonts w:ascii="Arial" w:hAnsi="Arial" w:cs="Arial"/>
          <w:noProof/>
          <w:color w:val="000000"/>
          <w:sz w:val="20"/>
        </w:rPr>
        <w:t>,</w:t>
      </w:r>
      <w:r>
        <w:rPr>
          <w:rFonts w:ascii="Arial" w:hAnsi="Arial" w:cs="Arial"/>
          <w:noProof/>
          <w:color w:val="000000"/>
          <w:sz w:val="20"/>
        </w:rPr>
        <w:t xml:space="preserve"> Specialty Care Medicine (on</w:t>
      </w:r>
      <w:r w:rsidR="00665F43">
        <w:rPr>
          <w:rFonts w:ascii="Arial" w:hAnsi="Arial" w:cs="Arial"/>
          <w:noProof/>
          <w:color w:val="000000"/>
          <w:sz w:val="20"/>
        </w:rPr>
        <w:t>cology</w:t>
      </w:r>
      <w:r w:rsidR="003B578C">
        <w:rPr>
          <w:rFonts w:ascii="Arial" w:hAnsi="Arial" w:cs="Arial"/>
          <w:noProof/>
          <w:color w:val="000000"/>
          <w:sz w:val="20"/>
        </w:rPr>
        <w:t xml:space="preserve"> and pain service</w:t>
      </w:r>
      <w:r>
        <w:rPr>
          <w:rFonts w:ascii="Arial" w:hAnsi="Arial" w:cs="Arial"/>
          <w:noProof/>
          <w:color w:val="000000"/>
          <w:sz w:val="20"/>
        </w:rPr>
        <w:t xml:space="preserve">), </w:t>
      </w:r>
      <w:r w:rsidR="00895114">
        <w:rPr>
          <w:rFonts w:ascii="Arial" w:hAnsi="Arial" w:cs="Arial"/>
          <w:noProof/>
          <w:color w:val="000000"/>
          <w:sz w:val="20"/>
        </w:rPr>
        <w:t>a year-lon</w:t>
      </w:r>
      <w:r w:rsidR="00665BB6">
        <w:rPr>
          <w:rFonts w:ascii="Arial" w:hAnsi="Arial" w:cs="Arial"/>
          <w:noProof/>
          <w:color w:val="000000"/>
          <w:sz w:val="20"/>
        </w:rPr>
        <w:t xml:space="preserve">g rotation in </w:t>
      </w:r>
      <w:r w:rsidR="009A3DD3">
        <w:rPr>
          <w:rFonts w:ascii="Arial" w:hAnsi="Arial" w:cs="Arial"/>
          <w:noProof/>
          <w:color w:val="000000"/>
          <w:sz w:val="20"/>
        </w:rPr>
        <w:t>the Specialty Mental Health Clinic</w:t>
      </w:r>
      <w:r w:rsidR="00665BB6">
        <w:rPr>
          <w:rFonts w:ascii="Arial" w:hAnsi="Arial" w:cs="Arial"/>
          <w:noProof/>
          <w:color w:val="000000"/>
          <w:sz w:val="20"/>
        </w:rPr>
        <w:t xml:space="preserve"> (SMHC – outpatient mental health clinic), and </w:t>
      </w:r>
      <w:r>
        <w:rPr>
          <w:rFonts w:ascii="Arial" w:hAnsi="Arial" w:cs="Arial"/>
          <w:noProof/>
          <w:color w:val="000000"/>
          <w:sz w:val="20"/>
        </w:rPr>
        <w:t>serving on the Clinical and Preventive Ethics Committees</w:t>
      </w:r>
      <w:r w:rsidR="004146AB" w:rsidRPr="00FF0FA1">
        <w:rPr>
          <w:rFonts w:ascii="Arial" w:hAnsi="Arial" w:cs="Arial"/>
          <w:noProof/>
          <w:color w:val="000000"/>
          <w:sz w:val="20"/>
        </w:rPr>
        <w:t xml:space="preserve">. </w:t>
      </w:r>
      <w:r>
        <w:rPr>
          <w:rFonts w:ascii="Arial" w:hAnsi="Arial" w:cs="Arial"/>
          <w:noProof/>
          <w:color w:val="000000"/>
          <w:sz w:val="20"/>
        </w:rPr>
        <w:t xml:space="preserve">Fellows will also develop and implement a quality improvement project in conjunction with a supervisor. </w:t>
      </w:r>
    </w:p>
    <w:p w:rsidR="00665BB6" w:rsidRDefault="00665BB6" w:rsidP="004146AB">
      <w:pPr>
        <w:rPr>
          <w:rFonts w:ascii="Arial" w:hAnsi="Arial" w:cs="Arial"/>
          <w:noProof/>
          <w:color w:val="000000"/>
          <w:sz w:val="20"/>
        </w:rPr>
      </w:pPr>
    </w:p>
    <w:p w:rsidR="004146AB" w:rsidRDefault="00665BB6" w:rsidP="004146AB">
      <w:pPr>
        <w:rPr>
          <w:rFonts w:ascii="Arial" w:hAnsi="Arial" w:cs="Arial"/>
          <w:noProof/>
          <w:color w:val="000000"/>
          <w:sz w:val="20"/>
        </w:rPr>
      </w:pPr>
      <w:r>
        <w:rPr>
          <w:rFonts w:ascii="Arial" w:hAnsi="Arial" w:cs="Arial"/>
          <w:noProof/>
          <w:color w:val="000000"/>
          <w:sz w:val="20"/>
        </w:rPr>
        <w:t>Postdoctoral fellows</w:t>
      </w:r>
      <w:r w:rsidR="004146AB" w:rsidRPr="00FF0FA1">
        <w:rPr>
          <w:rFonts w:ascii="Arial" w:hAnsi="Arial" w:cs="Arial"/>
          <w:noProof/>
          <w:color w:val="000000"/>
          <w:sz w:val="20"/>
        </w:rPr>
        <w:t xml:space="preserve"> engage in varied activities during the course of a work week which approximates the schedules of staff memb</w:t>
      </w:r>
      <w:r>
        <w:rPr>
          <w:rFonts w:ascii="Arial" w:hAnsi="Arial" w:cs="Arial"/>
          <w:noProof/>
          <w:color w:val="000000"/>
          <w:sz w:val="20"/>
        </w:rPr>
        <w:t>ers. A typical day for a fellow</w:t>
      </w:r>
      <w:r w:rsidR="004146AB" w:rsidRPr="00FF0FA1">
        <w:rPr>
          <w:rFonts w:ascii="Arial" w:hAnsi="Arial" w:cs="Arial"/>
          <w:noProof/>
          <w:color w:val="000000"/>
          <w:sz w:val="20"/>
        </w:rPr>
        <w:t xml:space="preserve"> includes seeing outpatients</w:t>
      </w:r>
      <w:r>
        <w:rPr>
          <w:rFonts w:ascii="Arial" w:hAnsi="Arial" w:cs="Arial"/>
          <w:noProof/>
          <w:color w:val="000000"/>
          <w:sz w:val="20"/>
        </w:rPr>
        <w:t xml:space="preserve"> in Primary Care and/or Specialty Care Medicine Clinics and Specialized Mental Health care</w:t>
      </w:r>
      <w:r w:rsidR="004146AB" w:rsidRPr="00FF0FA1">
        <w:rPr>
          <w:rFonts w:ascii="Arial" w:hAnsi="Arial" w:cs="Arial"/>
          <w:noProof/>
          <w:color w:val="000000"/>
          <w:sz w:val="20"/>
        </w:rPr>
        <w:t xml:space="preserve">, </w:t>
      </w:r>
      <w:r w:rsidR="00D47E3C">
        <w:rPr>
          <w:rFonts w:ascii="Arial" w:hAnsi="Arial" w:cs="Arial"/>
          <w:noProof/>
          <w:color w:val="000000"/>
          <w:sz w:val="20"/>
        </w:rPr>
        <w:t xml:space="preserve">collaborating with medical providers, </w:t>
      </w:r>
      <w:r w:rsidR="004146AB" w:rsidRPr="00FF0FA1">
        <w:rPr>
          <w:rFonts w:ascii="Arial" w:hAnsi="Arial" w:cs="Arial"/>
          <w:noProof/>
          <w:color w:val="000000"/>
          <w:sz w:val="20"/>
        </w:rPr>
        <w:t>attending a seminar/</w:t>
      </w:r>
      <w:r>
        <w:rPr>
          <w:rFonts w:ascii="Arial" w:hAnsi="Arial" w:cs="Arial"/>
          <w:noProof/>
          <w:color w:val="000000"/>
          <w:sz w:val="20"/>
        </w:rPr>
        <w:t>case conference or journal club</w:t>
      </w:r>
      <w:r w:rsidR="00FD390E">
        <w:rPr>
          <w:rFonts w:ascii="Arial" w:hAnsi="Arial" w:cs="Arial"/>
          <w:noProof/>
          <w:color w:val="000000"/>
          <w:sz w:val="20"/>
        </w:rPr>
        <w:t xml:space="preserve"> and receiving supervision</w:t>
      </w:r>
      <w:r>
        <w:rPr>
          <w:rFonts w:ascii="Arial" w:hAnsi="Arial" w:cs="Arial"/>
          <w:noProof/>
          <w:color w:val="000000"/>
          <w:sz w:val="20"/>
        </w:rPr>
        <w:t xml:space="preserve">. </w:t>
      </w:r>
      <w:r w:rsidR="00FD390E">
        <w:rPr>
          <w:rFonts w:ascii="Arial" w:hAnsi="Arial" w:cs="Arial"/>
          <w:noProof/>
          <w:color w:val="000000"/>
          <w:sz w:val="20"/>
        </w:rPr>
        <w:t xml:space="preserve">Fellows also attend weekly staff meetings and participate in multidisciplinary treatment and ethics teams. </w:t>
      </w:r>
      <w:r>
        <w:rPr>
          <w:rFonts w:ascii="Arial" w:hAnsi="Arial" w:cs="Arial"/>
          <w:noProof/>
          <w:color w:val="000000"/>
          <w:sz w:val="20"/>
        </w:rPr>
        <w:t>Fellows typi</w:t>
      </w:r>
      <w:r w:rsidR="004146AB" w:rsidRPr="00FF0FA1">
        <w:rPr>
          <w:rFonts w:ascii="Arial" w:hAnsi="Arial" w:cs="Arial"/>
          <w:noProof/>
          <w:color w:val="000000"/>
          <w:sz w:val="20"/>
        </w:rPr>
        <w:t>cally work a forty-five hour week and are expected to complete reading and other assignments for seminars/journal clubs outside of this time.</w:t>
      </w:r>
    </w:p>
    <w:p w:rsidR="00FD390E" w:rsidRDefault="00FD390E" w:rsidP="004146AB">
      <w:pPr>
        <w:rPr>
          <w:rFonts w:ascii="Arial" w:hAnsi="Arial" w:cs="Arial"/>
          <w:noProof/>
          <w:color w:val="000000"/>
          <w:sz w:val="20"/>
        </w:rPr>
      </w:pPr>
    </w:p>
    <w:p w:rsidR="00FD390E" w:rsidRPr="00FF0FA1" w:rsidRDefault="00FD390E" w:rsidP="004146AB">
      <w:pPr>
        <w:rPr>
          <w:rFonts w:ascii="Arial" w:hAnsi="Arial" w:cs="Arial"/>
          <w:noProof/>
          <w:color w:val="000000"/>
          <w:sz w:val="20"/>
        </w:rPr>
      </w:pPr>
      <w:r>
        <w:rPr>
          <w:rFonts w:ascii="Arial" w:hAnsi="Arial" w:cs="Arial"/>
          <w:noProof/>
          <w:color w:val="000000"/>
          <w:sz w:val="20"/>
        </w:rPr>
        <w:t xml:space="preserve">Postdoctoral </w:t>
      </w:r>
      <w:r w:rsidR="003B578C">
        <w:rPr>
          <w:rFonts w:ascii="Arial" w:hAnsi="Arial" w:cs="Arial"/>
          <w:noProof/>
          <w:color w:val="000000"/>
          <w:sz w:val="20"/>
        </w:rPr>
        <w:t>fellows receive a minimum of three</w:t>
      </w:r>
      <w:r>
        <w:rPr>
          <w:rFonts w:ascii="Arial" w:hAnsi="Arial" w:cs="Arial"/>
          <w:noProof/>
          <w:color w:val="000000"/>
          <w:sz w:val="20"/>
        </w:rPr>
        <w:t xml:space="preserve"> hours of individual supervision per week as well as one hour of group supervision in the Clinical Case Conference. </w:t>
      </w:r>
      <w:r w:rsidR="00AD7828">
        <w:rPr>
          <w:rFonts w:ascii="Arial" w:hAnsi="Arial" w:cs="Arial"/>
          <w:noProof/>
          <w:color w:val="000000"/>
          <w:sz w:val="20"/>
        </w:rPr>
        <w:t xml:space="preserve">Fellows also attend several seminars/didactics focused on professional development, supervision, and </w:t>
      </w:r>
      <w:r w:rsidR="00665F43">
        <w:rPr>
          <w:rFonts w:ascii="Arial" w:hAnsi="Arial" w:cs="Arial"/>
          <w:noProof/>
          <w:color w:val="000000"/>
          <w:sz w:val="20"/>
        </w:rPr>
        <w:t>diversity</w:t>
      </w:r>
      <w:r w:rsidR="00AD7828">
        <w:rPr>
          <w:rFonts w:ascii="Arial" w:hAnsi="Arial" w:cs="Arial"/>
          <w:noProof/>
          <w:color w:val="000000"/>
          <w:sz w:val="20"/>
        </w:rPr>
        <w:t>.</w:t>
      </w:r>
    </w:p>
    <w:p w:rsidR="004146AB" w:rsidRPr="00FF0FA1" w:rsidRDefault="004146AB" w:rsidP="004146AB">
      <w:pPr>
        <w:rPr>
          <w:rFonts w:ascii="Arial" w:hAnsi="Arial" w:cs="Arial"/>
          <w:noProof/>
          <w:color w:val="000000"/>
          <w:sz w:val="20"/>
        </w:rPr>
      </w:pPr>
    </w:p>
    <w:p w:rsidR="004146AB" w:rsidRPr="00FF0FA1" w:rsidRDefault="004146AB" w:rsidP="004146AB">
      <w:pPr>
        <w:rPr>
          <w:rFonts w:ascii="Arial" w:hAnsi="Arial" w:cs="Arial"/>
          <w:noProof/>
          <w:color w:val="000000"/>
          <w:sz w:val="20"/>
        </w:rPr>
      </w:pPr>
      <w:r w:rsidRPr="004B3301">
        <w:rPr>
          <w:rFonts w:ascii="Arial" w:hAnsi="Arial" w:cs="Arial"/>
          <w:b/>
          <w:i/>
          <w:noProof/>
          <w:color w:val="000000"/>
          <w:sz w:val="20"/>
        </w:rPr>
        <w:t>Supervision:</w:t>
      </w:r>
      <w:r w:rsidR="00665F43">
        <w:rPr>
          <w:rFonts w:ascii="Arial" w:hAnsi="Arial" w:cs="Arial"/>
          <w:noProof/>
          <w:color w:val="000000"/>
          <w:sz w:val="20"/>
        </w:rPr>
        <w:t xml:space="preserve"> S</w:t>
      </w:r>
      <w:r w:rsidRPr="00FF0FA1">
        <w:rPr>
          <w:rFonts w:ascii="Arial" w:hAnsi="Arial" w:cs="Arial"/>
          <w:noProof/>
          <w:color w:val="000000"/>
          <w:sz w:val="20"/>
        </w:rPr>
        <w:t>upervision, both individual and in group</w:t>
      </w:r>
      <w:r w:rsidR="00AD7828">
        <w:rPr>
          <w:rFonts w:ascii="Arial" w:hAnsi="Arial" w:cs="Arial"/>
          <w:noProof/>
          <w:color w:val="000000"/>
          <w:sz w:val="20"/>
        </w:rPr>
        <w:t>s, is a core part of the fellowship experience. Fellows</w:t>
      </w:r>
      <w:r w:rsidRPr="00FF0FA1">
        <w:rPr>
          <w:rFonts w:ascii="Arial" w:hAnsi="Arial" w:cs="Arial"/>
          <w:noProof/>
          <w:color w:val="000000"/>
          <w:sz w:val="20"/>
        </w:rPr>
        <w:t xml:space="preserve"> receive at least two hours of individual supervision pe</w:t>
      </w:r>
      <w:r w:rsidR="00327CE3">
        <w:rPr>
          <w:rFonts w:ascii="Arial" w:hAnsi="Arial" w:cs="Arial"/>
          <w:noProof/>
          <w:color w:val="000000"/>
          <w:sz w:val="20"/>
        </w:rPr>
        <w:t>r week: one hour for their work in the Primary and Specialty Care Medicine Clinics, and an hour for their work in the Specialized Mental Health Care (</w:t>
      </w:r>
      <w:r w:rsidRPr="00FF0FA1">
        <w:rPr>
          <w:rFonts w:ascii="Arial" w:hAnsi="Arial" w:cs="Arial"/>
          <w:noProof/>
          <w:color w:val="000000"/>
          <w:sz w:val="20"/>
        </w:rPr>
        <w:t>outpatient</w:t>
      </w:r>
      <w:r w:rsidR="00327CE3">
        <w:rPr>
          <w:rFonts w:ascii="Arial" w:hAnsi="Arial" w:cs="Arial"/>
          <w:noProof/>
          <w:color w:val="000000"/>
          <w:sz w:val="20"/>
        </w:rPr>
        <w:t>)</w:t>
      </w:r>
      <w:r w:rsidRPr="00FF0FA1">
        <w:rPr>
          <w:rFonts w:ascii="Arial" w:hAnsi="Arial" w:cs="Arial"/>
          <w:noProof/>
          <w:color w:val="000000"/>
          <w:sz w:val="20"/>
        </w:rPr>
        <w:t xml:space="preserve"> clinic</w:t>
      </w:r>
      <w:r w:rsidR="00327CE3">
        <w:rPr>
          <w:rFonts w:ascii="Arial" w:hAnsi="Arial" w:cs="Arial"/>
          <w:noProof/>
          <w:color w:val="000000"/>
          <w:sz w:val="20"/>
        </w:rPr>
        <w:t xml:space="preserve">. In addition fellows also receive </w:t>
      </w:r>
      <w:r w:rsidR="00692D80">
        <w:rPr>
          <w:rFonts w:ascii="Arial" w:hAnsi="Arial" w:cs="Arial"/>
          <w:noProof/>
          <w:color w:val="000000"/>
          <w:sz w:val="20"/>
        </w:rPr>
        <w:t>an</w:t>
      </w:r>
      <w:r w:rsidRPr="00FF0FA1">
        <w:rPr>
          <w:rFonts w:ascii="Arial" w:hAnsi="Arial" w:cs="Arial"/>
          <w:noProof/>
          <w:color w:val="000000"/>
          <w:sz w:val="20"/>
        </w:rPr>
        <w:t xml:space="preserve"> hour of group supervision in the weekly clinical case conference. T</w:t>
      </w:r>
      <w:r w:rsidR="00F43939">
        <w:rPr>
          <w:rFonts w:ascii="Arial" w:hAnsi="Arial" w:cs="Arial"/>
          <w:noProof/>
          <w:color w:val="000000"/>
          <w:sz w:val="20"/>
        </w:rPr>
        <w:t>hese</w:t>
      </w:r>
      <w:r w:rsidR="00692D80">
        <w:rPr>
          <w:rFonts w:ascii="Arial" w:hAnsi="Arial" w:cs="Arial"/>
          <w:noProof/>
          <w:color w:val="000000"/>
          <w:sz w:val="20"/>
        </w:rPr>
        <w:t xml:space="preserve"> supervisory sessions introduce</w:t>
      </w:r>
      <w:r w:rsidR="00BE7633">
        <w:rPr>
          <w:rFonts w:ascii="Arial" w:hAnsi="Arial" w:cs="Arial"/>
          <w:noProof/>
          <w:color w:val="000000"/>
          <w:sz w:val="20"/>
        </w:rPr>
        <w:t xml:space="preserve"> fellows</w:t>
      </w:r>
      <w:r w:rsidRPr="00FF0FA1">
        <w:rPr>
          <w:rFonts w:ascii="Arial" w:hAnsi="Arial" w:cs="Arial"/>
          <w:noProof/>
          <w:color w:val="000000"/>
          <w:sz w:val="20"/>
        </w:rPr>
        <w:t xml:space="preserve"> to a variety of clinical</w:t>
      </w:r>
      <w:r w:rsidR="00692D80">
        <w:rPr>
          <w:rFonts w:ascii="Arial" w:hAnsi="Arial" w:cs="Arial"/>
          <w:noProof/>
          <w:color w:val="000000"/>
          <w:sz w:val="20"/>
        </w:rPr>
        <w:t xml:space="preserve"> approaches and help them</w:t>
      </w:r>
      <w:r w:rsidRPr="00FF0FA1">
        <w:rPr>
          <w:rFonts w:ascii="Arial" w:hAnsi="Arial" w:cs="Arial"/>
          <w:noProof/>
          <w:color w:val="000000"/>
          <w:sz w:val="20"/>
        </w:rPr>
        <w:t xml:space="preserve"> develop and understand a particular treatment philosophy and develop a styl</w:t>
      </w:r>
      <w:r w:rsidR="00BE7633">
        <w:rPr>
          <w:rFonts w:ascii="Arial" w:hAnsi="Arial" w:cs="Arial"/>
          <w:noProof/>
          <w:color w:val="000000"/>
          <w:sz w:val="20"/>
        </w:rPr>
        <w:t>e of their own. The postdoctoral fellowship program offers supervision from both cognitive behavioral and psychodynamic perspective</w:t>
      </w:r>
      <w:r w:rsidR="00692D80">
        <w:rPr>
          <w:rFonts w:ascii="Arial" w:hAnsi="Arial" w:cs="Arial"/>
          <w:noProof/>
          <w:color w:val="000000"/>
          <w:sz w:val="20"/>
        </w:rPr>
        <w:t>s</w:t>
      </w:r>
      <w:r w:rsidR="00BE7633">
        <w:rPr>
          <w:rFonts w:ascii="Arial" w:hAnsi="Arial" w:cs="Arial"/>
          <w:noProof/>
          <w:color w:val="000000"/>
          <w:sz w:val="20"/>
        </w:rPr>
        <w:t>.</w:t>
      </w:r>
      <w:r w:rsidRPr="00FF0FA1">
        <w:rPr>
          <w:rFonts w:ascii="Arial" w:hAnsi="Arial" w:cs="Arial"/>
          <w:noProof/>
          <w:color w:val="000000"/>
          <w:sz w:val="20"/>
        </w:rPr>
        <w:t xml:space="preserve"> </w:t>
      </w:r>
      <w:r w:rsidR="00BE7633">
        <w:rPr>
          <w:rFonts w:ascii="Arial" w:hAnsi="Arial" w:cs="Arial"/>
          <w:noProof/>
          <w:color w:val="000000"/>
          <w:sz w:val="20"/>
        </w:rPr>
        <w:t xml:space="preserve">The fellowship encourages all trainees to </w:t>
      </w:r>
      <w:r w:rsidRPr="00FF0FA1">
        <w:rPr>
          <w:rFonts w:ascii="Arial" w:hAnsi="Arial" w:cs="Arial"/>
          <w:noProof/>
          <w:color w:val="000000"/>
          <w:sz w:val="20"/>
        </w:rPr>
        <w:t>become thoughtful and knowledgeable about the evolution of their own professional identit</w:t>
      </w:r>
      <w:r w:rsidR="009D487D">
        <w:rPr>
          <w:rFonts w:ascii="Arial" w:hAnsi="Arial" w:cs="Arial"/>
          <w:noProof/>
          <w:color w:val="000000"/>
          <w:sz w:val="20"/>
        </w:rPr>
        <w:t>y and able to</w:t>
      </w:r>
      <w:r w:rsidRPr="00FF0FA1">
        <w:rPr>
          <w:rFonts w:ascii="Arial" w:hAnsi="Arial" w:cs="Arial"/>
          <w:noProof/>
          <w:color w:val="000000"/>
          <w:sz w:val="20"/>
        </w:rPr>
        <w:t xml:space="preserve"> conceptualiz</w:t>
      </w:r>
      <w:r w:rsidR="00BE7633">
        <w:rPr>
          <w:rFonts w:ascii="Arial" w:hAnsi="Arial" w:cs="Arial"/>
          <w:noProof/>
          <w:color w:val="000000"/>
          <w:sz w:val="20"/>
        </w:rPr>
        <w:t>e their clinical decisions.</w:t>
      </w:r>
    </w:p>
    <w:p w:rsidR="004146AB" w:rsidRPr="00FF0FA1" w:rsidRDefault="004146AB" w:rsidP="004146AB">
      <w:pPr>
        <w:rPr>
          <w:rFonts w:ascii="Arial" w:hAnsi="Arial" w:cs="Arial"/>
          <w:noProof/>
          <w:color w:val="000000"/>
          <w:sz w:val="20"/>
        </w:rPr>
      </w:pPr>
    </w:p>
    <w:p w:rsidR="004146AB" w:rsidRPr="00FF0FA1" w:rsidRDefault="00C96390" w:rsidP="004146AB">
      <w:pPr>
        <w:rPr>
          <w:rFonts w:ascii="Arial" w:hAnsi="Arial" w:cs="Arial"/>
          <w:noProof/>
          <w:color w:val="000000"/>
          <w:sz w:val="20"/>
        </w:rPr>
      </w:pPr>
      <w:r>
        <w:rPr>
          <w:rFonts w:ascii="Arial" w:hAnsi="Arial" w:cs="Arial"/>
          <w:noProof/>
          <w:color w:val="000000"/>
          <w:sz w:val="20"/>
        </w:rPr>
        <w:t>Ten</w:t>
      </w:r>
      <w:r w:rsidR="004146AB" w:rsidRPr="00FF0FA1">
        <w:rPr>
          <w:rFonts w:ascii="Arial" w:hAnsi="Arial" w:cs="Arial"/>
          <w:noProof/>
          <w:color w:val="000000"/>
          <w:sz w:val="20"/>
        </w:rPr>
        <w:t xml:space="preserve"> doctoral psychologists on the core faculty serve as supervisory staff for outpatient psychotherapy (see section</w:t>
      </w:r>
      <w:r w:rsidR="00327CE3">
        <w:rPr>
          <w:rFonts w:ascii="Arial" w:hAnsi="Arial" w:cs="Arial"/>
          <w:noProof/>
          <w:color w:val="000000"/>
          <w:sz w:val="20"/>
        </w:rPr>
        <w:t xml:space="preserve"> on Training Faculty). Fellows will be assigned two</w:t>
      </w:r>
      <w:r w:rsidR="004146AB" w:rsidRPr="00FF0FA1">
        <w:rPr>
          <w:rFonts w:ascii="Arial" w:hAnsi="Arial" w:cs="Arial"/>
          <w:noProof/>
          <w:color w:val="000000"/>
          <w:sz w:val="20"/>
        </w:rPr>
        <w:t xml:space="preserve"> </w:t>
      </w:r>
      <w:r w:rsidR="00665F43">
        <w:rPr>
          <w:rFonts w:ascii="Arial" w:hAnsi="Arial" w:cs="Arial"/>
          <w:noProof/>
          <w:color w:val="000000"/>
          <w:sz w:val="20"/>
        </w:rPr>
        <w:t xml:space="preserve">outpatient </w:t>
      </w:r>
      <w:r w:rsidR="004146AB" w:rsidRPr="00FF0FA1">
        <w:rPr>
          <w:rFonts w:ascii="Arial" w:hAnsi="Arial" w:cs="Arial"/>
          <w:noProof/>
          <w:color w:val="000000"/>
          <w:sz w:val="20"/>
        </w:rPr>
        <w:t>supervisors. Th</w:t>
      </w:r>
      <w:r w:rsidR="00327CE3">
        <w:rPr>
          <w:rFonts w:ascii="Arial" w:hAnsi="Arial" w:cs="Arial"/>
          <w:noProof/>
          <w:color w:val="000000"/>
          <w:sz w:val="20"/>
        </w:rPr>
        <w:t>e supervisors will mentor the fellow</w:t>
      </w:r>
      <w:r w:rsidR="00257CF2">
        <w:rPr>
          <w:rFonts w:ascii="Arial" w:hAnsi="Arial" w:cs="Arial"/>
          <w:noProof/>
          <w:color w:val="000000"/>
          <w:sz w:val="20"/>
        </w:rPr>
        <w:t xml:space="preserve"> via modeling, teaching, supervising</w:t>
      </w:r>
      <w:r w:rsidR="004146AB" w:rsidRPr="00FF0FA1">
        <w:rPr>
          <w:rFonts w:ascii="Arial" w:hAnsi="Arial" w:cs="Arial"/>
          <w:noProof/>
          <w:color w:val="000000"/>
          <w:sz w:val="20"/>
        </w:rPr>
        <w:t xml:space="preserve"> skills</w:t>
      </w:r>
      <w:r w:rsidR="00257CF2">
        <w:rPr>
          <w:rFonts w:ascii="Arial" w:hAnsi="Arial" w:cs="Arial"/>
          <w:noProof/>
          <w:color w:val="000000"/>
          <w:sz w:val="20"/>
        </w:rPr>
        <w:t>,</w:t>
      </w:r>
      <w:r w:rsidR="004146AB" w:rsidRPr="00FF0FA1">
        <w:rPr>
          <w:rFonts w:ascii="Arial" w:hAnsi="Arial" w:cs="Arial"/>
          <w:noProof/>
          <w:color w:val="000000"/>
          <w:sz w:val="20"/>
        </w:rPr>
        <w:t xml:space="preserve"> and professional deme</w:t>
      </w:r>
      <w:r w:rsidR="00BE7633">
        <w:rPr>
          <w:rFonts w:ascii="Arial" w:hAnsi="Arial" w:cs="Arial"/>
          <w:noProof/>
          <w:color w:val="000000"/>
          <w:sz w:val="20"/>
        </w:rPr>
        <w:t>anor. The Director of</w:t>
      </w:r>
      <w:r w:rsidR="004146AB" w:rsidRPr="00FF0FA1">
        <w:rPr>
          <w:rFonts w:ascii="Arial" w:hAnsi="Arial" w:cs="Arial"/>
          <w:noProof/>
          <w:color w:val="000000"/>
          <w:sz w:val="20"/>
        </w:rPr>
        <w:t xml:space="preserve"> Training along with the su</w:t>
      </w:r>
      <w:r w:rsidR="00BE7633">
        <w:rPr>
          <w:rFonts w:ascii="Arial" w:hAnsi="Arial" w:cs="Arial"/>
          <w:noProof/>
          <w:color w:val="000000"/>
          <w:sz w:val="20"/>
        </w:rPr>
        <w:t>pervisors will assist the postdoctoral fellows</w:t>
      </w:r>
      <w:r w:rsidR="004146AB" w:rsidRPr="00FF0FA1">
        <w:rPr>
          <w:rFonts w:ascii="Arial" w:hAnsi="Arial" w:cs="Arial"/>
          <w:noProof/>
          <w:color w:val="000000"/>
          <w:sz w:val="20"/>
        </w:rPr>
        <w:t xml:space="preserve"> in establishing a caseload and acquiring the types of experiences necessary for that particular individual to grow in the role of psychologist. Each supervisor will </w:t>
      </w:r>
      <w:r w:rsidR="00BE7633">
        <w:rPr>
          <w:rFonts w:ascii="Arial" w:hAnsi="Arial" w:cs="Arial"/>
          <w:noProof/>
          <w:color w:val="000000"/>
          <w:sz w:val="20"/>
        </w:rPr>
        <w:t>help ensure that the fellow</w:t>
      </w:r>
      <w:r w:rsidR="004146AB" w:rsidRPr="00FF0FA1">
        <w:rPr>
          <w:rFonts w:ascii="Arial" w:hAnsi="Arial" w:cs="Arial"/>
          <w:noProof/>
          <w:color w:val="000000"/>
          <w:sz w:val="20"/>
        </w:rPr>
        <w:t>’s training objectives are met and wil</w:t>
      </w:r>
      <w:r w:rsidR="00BE7633">
        <w:rPr>
          <w:rFonts w:ascii="Arial" w:hAnsi="Arial" w:cs="Arial"/>
          <w:noProof/>
          <w:color w:val="000000"/>
          <w:sz w:val="20"/>
        </w:rPr>
        <w:t>l complete evaluations of fellow</w:t>
      </w:r>
      <w:r w:rsidR="009D487D">
        <w:rPr>
          <w:rFonts w:ascii="Arial" w:hAnsi="Arial" w:cs="Arial"/>
          <w:noProof/>
          <w:color w:val="000000"/>
          <w:sz w:val="20"/>
        </w:rPr>
        <w:t>'</w:t>
      </w:r>
      <w:r w:rsidR="00BE7633">
        <w:rPr>
          <w:rFonts w:ascii="Arial" w:hAnsi="Arial" w:cs="Arial"/>
          <w:noProof/>
          <w:color w:val="000000"/>
          <w:sz w:val="20"/>
        </w:rPr>
        <w:t>s</w:t>
      </w:r>
      <w:r w:rsidR="004146AB" w:rsidRPr="00FF0FA1">
        <w:rPr>
          <w:rFonts w:ascii="Arial" w:hAnsi="Arial" w:cs="Arial"/>
          <w:noProof/>
          <w:color w:val="000000"/>
          <w:sz w:val="20"/>
        </w:rPr>
        <w:t xml:space="preserve"> performance three times during the t</w:t>
      </w:r>
      <w:r w:rsidR="00BE7633">
        <w:rPr>
          <w:rFonts w:ascii="Arial" w:hAnsi="Arial" w:cs="Arial"/>
          <w:noProof/>
          <w:color w:val="000000"/>
          <w:sz w:val="20"/>
        </w:rPr>
        <w:t>raining year. Live observation and audiotapes</w:t>
      </w:r>
      <w:r w:rsidR="004146AB" w:rsidRPr="00FF0FA1">
        <w:rPr>
          <w:rFonts w:ascii="Arial" w:hAnsi="Arial" w:cs="Arial"/>
          <w:noProof/>
          <w:color w:val="000000"/>
          <w:sz w:val="20"/>
        </w:rPr>
        <w:t xml:space="preserve"> of sessions are used in the supervision pro</w:t>
      </w:r>
      <w:r w:rsidR="00BE7633">
        <w:rPr>
          <w:rFonts w:ascii="Arial" w:hAnsi="Arial" w:cs="Arial"/>
          <w:noProof/>
          <w:color w:val="000000"/>
          <w:sz w:val="20"/>
        </w:rPr>
        <w:t>cess.</w:t>
      </w:r>
    </w:p>
    <w:p w:rsidR="004146AB" w:rsidRPr="00FF0FA1" w:rsidRDefault="004146AB" w:rsidP="004146AB">
      <w:pPr>
        <w:rPr>
          <w:rFonts w:ascii="Arial" w:hAnsi="Arial" w:cs="Arial"/>
          <w:noProof/>
          <w:color w:val="000000"/>
          <w:sz w:val="20"/>
        </w:rPr>
      </w:pPr>
    </w:p>
    <w:p w:rsidR="00015A55" w:rsidRPr="00FF0FA1" w:rsidRDefault="004146AB" w:rsidP="004146AB">
      <w:pPr>
        <w:rPr>
          <w:sz w:val="20"/>
        </w:rPr>
      </w:pPr>
      <w:r w:rsidRPr="00FF0FA1">
        <w:rPr>
          <w:rFonts w:ascii="Arial" w:hAnsi="Arial" w:cs="Arial"/>
          <w:noProof/>
          <w:color w:val="000000"/>
          <w:sz w:val="20"/>
        </w:rPr>
        <w:t xml:space="preserve">The faculty of the White River </w:t>
      </w:r>
      <w:smartTag w:uri="urn:schemas-microsoft-com:office:smarttags" w:element="place">
        <w:smartTag w:uri="urn:schemas-microsoft-com:office:smarttags" w:element="City">
          <w:r w:rsidRPr="00FF0FA1">
            <w:rPr>
              <w:rFonts w:ascii="Arial" w:hAnsi="Arial" w:cs="Arial"/>
              <w:noProof/>
              <w:color w:val="000000"/>
              <w:sz w:val="20"/>
            </w:rPr>
            <w:t>Junction</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VA</w:t>
          </w:r>
        </w:smartTag>
      </w:smartTag>
      <w:r w:rsidR="00327CE3">
        <w:rPr>
          <w:rFonts w:ascii="Arial" w:hAnsi="Arial" w:cs="Arial"/>
          <w:noProof/>
          <w:color w:val="000000"/>
          <w:sz w:val="20"/>
        </w:rPr>
        <w:t xml:space="preserve"> postdoctoral fellowship</w:t>
      </w:r>
      <w:r w:rsidRPr="00FF0FA1">
        <w:rPr>
          <w:rFonts w:ascii="Arial" w:hAnsi="Arial" w:cs="Arial"/>
          <w:noProof/>
          <w:color w:val="000000"/>
          <w:sz w:val="20"/>
        </w:rPr>
        <w:t xml:space="preserve"> values self-reflection in professional training. We view self-reflection as an integral component of being an effective, compassionate professional. While supervisors vary in the level of self-disclosure they encourage in supervision, some level of self-reflection and self-disclosure is part of the supervisory</w:t>
      </w:r>
      <w:r w:rsidR="00327CE3">
        <w:rPr>
          <w:rFonts w:ascii="Arial" w:hAnsi="Arial" w:cs="Arial"/>
          <w:noProof/>
          <w:color w:val="000000"/>
          <w:sz w:val="20"/>
        </w:rPr>
        <w:t xml:space="preserve"> process. Applicants and fellows</w:t>
      </w:r>
      <w:r w:rsidRPr="00FF0FA1">
        <w:rPr>
          <w:rFonts w:ascii="Arial" w:hAnsi="Arial" w:cs="Arial"/>
          <w:noProof/>
          <w:color w:val="000000"/>
          <w:sz w:val="20"/>
        </w:rPr>
        <w:t xml:space="preserve"> are encouraged to discuss this issue with prospective supervisors.</w:t>
      </w:r>
    </w:p>
    <w:p w:rsidR="00FF0FA1" w:rsidRPr="00D57B2B" w:rsidRDefault="00FF0FA1" w:rsidP="00A02450">
      <w:pPr>
        <w:rPr>
          <w:rFonts w:ascii="Arial" w:hAnsi="Arial"/>
        </w:rPr>
      </w:pPr>
    </w:p>
    <w:p w:rsidR="00902744" w:rsidRDefault="00D05F76" w:rsidP="00CA39D5">
      <w:pPr>
        <w:pStyle w:val="Heading2"/>
      </w:pPr>
      <w:r>
        <w:t xml:space="preserve">Training Experiences </w:t>
      </w:r>
    </w:p>
    <w:p w:rsidR="00A519AC" w:rsidRPr="00A519AC" w:rsidRDefault="00DA466D" w:rsidP="002E5635">
      <w:pPr>
        <w:rPr>
          <w:rFonts w:ascii="Arial" w:hAnsi="Arial"/>
          <w:sz w:val="20"/>
          <w:szCs w:val="20"/>
        </w:rPr>
      </w:pPr>
      <w:r>
        <w:rPr>
          <w:rFonts w:ascii="Arial" w:hAnsi="Arial"/>
          <w:sz w:val="20"/>
          <w:szCs w:val="20"/>
        </w:rPr>
        <w:t xml:space="preserve">Postdoctoral fellows will </w:t>
      </w:r>
      <w:r w:rsidR="00C55C65">
        <w:rPr>
          <w:rFonts w:ascii="Arial" w:hAnsi="Arial"/>
          <w:sz w:val="20"/>
          <w:szCs w:val="20"/>
        </w:rPr>
        <w:t>six primary areas of emphasis</w:t>
      </w:r>
      <w:r w:rsidR="00A519AC" w:rsidRPr="00A519AC">
        <w:rPr>
          <w:rFonts w:ascii="Arial" w:hAnsi="Arial"/>
          <w:sz w:val="20"/>
          <w:szCs w:val="20"/>
        </w:rPr>
        <w:t xml:space="preserve"> consisting of the Primary Mental Health Clinic, primary care integration programs, spe</w:t>
      </w:r>
      <w:r w:rsidR="00665F43">
        <w:rPr>
          <w:rFonts w:ascii="Arial" w:hAnsi="Arial"/>
          <w:sz w:val="20"/>
          <w:szCs w:val="20"/>
        </w:rPr>
        <w:t>cialty care integration (Oncology Service)</w:t>
      </w:r>
      <w:r w:rsidR="00A519AC" w:rsidRPr="00A519AC">
        <w:rPr>
          <w:rFonts w:ascii="Arial" w:hAnsi="Arial"/>
          <w:sz w:val="20"/>
          <w:szCs w:val="20"/>
        </w:rPr>
        <w:t xml:space="preserve">, </w:t>
      </w:r>
      <w:r w:rsidR="00C038A2">
        <w:rPr>
          <w:rFonts w:ascii="Arial" w:hAnsi="Arial"/>
          <w:sz w:val="20"/>
          <w:szCs w:val="20"/>
        </w:rPr>
        <w:t>specialty mental health care (</w:t>
      </w:r>
      <w:r w:rsidR="00C038A2" w:rsidRPr="00A519AC">
        <w:rPr>
          <w:rFonts w:ascii="Arial" w:hAnsi="Arial"/>
          <w:sz w:val="20"/>
          <w:szCs w:val="20"/>
        </w:rPr>
        <w:t>outpatient psychotherapy</w:t>
      </w:r>
      <w:r w:rsidR="00C038A2">
        <w:rPr>
          <w:rFonts w:ascii="Arial" w:hAnsi="Arial"/>
          <w:sz w:val="20"/>
          <w:szCs w:val="20"/>
        </w:rPr>
        <w:t>),</w:t>
      </w:r>
      <w:r w:rsidR="00C038A2" w:rsidRPr="00A519AC">
        <w:rPr>
          <w:rFonts w:ascii="Arial" w:hAnsi="Arial"/>
          <w:sz w:val="20"/>
          <w:szCs w:val="20"/>
        </w:rPr>
        <w:t xml:space="preserve"> </w:t>
      </w:r>
      <w:r w:rsidR="00A519AC" w:rsidRPr="00A519AC">
        <w:rPr>
          <w:rFonts w:ascii="Arial" w:hAnsi="Arial"/>
          <w:sz w:val="20"/>
          <w:szCs w:val="20"/>
        </w:rPr>
        <w:t>ethic</w:t>
      </w:r>
      <w:r w:rsidR="00C038A2">
        <w:rPr>
          <w:rFonts w:ascii="Arial" w:hAnsi="Arial"/>
          <w:sz w:val="20"/>
          <w:szCs w:val="20"/>
        </w:rPr>
        <w:t>s committee, quality improvement project</w:t>
      </w:r>
      <w:r w:rsidR="00146191">
        <w:rPr>
          <w:rFonts w:ascii="Arial" w:hAnsi="Arial"/>
          <w:sz w:val="20"/>
          <w:szCs w:val="20"/>
        </w:rPr>
        <w:t xml:space="preserve">, and. These opportunities </w:t>
      </w:r>
      <w:r w:rsidR="00A519AC" w:rsidRPr="00A519AC">
        <w:rPr>
          <w:rFonts w:ascii="Arial" w:hAnsi="Arial"/>
          <w:sz w:val="20"/>
          <w:szCs w:val="20"/>
        </w:rPr>
        <w:t>provide a wide array of experiences.</w:t>
      </w:r>
    </w:p>
    <w:p w:rsidR="00A519AC" w:rsidRPr="00A519AC" w:rsidRDefault="00A519AC" w:rsidP="00A519AC">
      <w:pPr>
        <w:rPr>
          <w:rFonts w:ascii="Arial" w:hAnsi="Arial"/>
          <w:sz w:val="20"/>
          <w:szCs w:val="20"/>
        </w:rPr>
      </w:pPr>
    </w:p>
    <w:p w:rsidR="00A519AC" w:rsidRPr="00A519AC" w:rsidRDefault="00A519AC" w:rsidP="002E5635">
      <w:pPr>
        <w:rPr>
          <w:rFonts w:ascii="Arial" w:hAnsi="Arial"/>
          <w:sz w:val="20"/>
          <w:szCs w:val="20"/>
        </w:rPr>
      </w:pPr>
      <w:r w:rsidRPr="00A519AC">
        <w:rPr>
          <w:rFonts w:ascii="Arial" w:hAnsi="Arial"/>
          <w:sz w:val="20"/>
          <w:szCs w:val="20"/>
          <w:u w:val="single"/>
        </w:rPr>
        <w:t>PMHC</w:t>
      </w:r>
      <w:r w:rsidRPr="00A519AC">
        <w:rPr>
          <w:rFonts w:ascii="Arial" w:hAnsi="Arial"/>
          <w:sz w:val="20"/>
          <w:szCs w:val="20"/>
        </w:rPr>
        <w:t xml:space="preserve">: </w:t>
      </w:r>
      <w:r w:rsidR="00B122FD">
        <w:rPr>
          <w:rFonts w:ascii="Arial" w:hAnsi="Arial"/>
          <w:sz w:val="20"/>
          <w:szCs w:val="20"/>
        </w:rPr>
        <w:t>First, postdoctoral fellows</w:t>
      </w:r>
      <w:r w:rsidRPr="00A519AC">
        <w:rPr>
          <w:rFonts w:ascii="Arial" w:hAnsi="Arial"/>
          <w:sz w:val="20"/>
          <w:szCs w:val="20"/>
        </w:rPr>
        <w:t xml:space="preserve"> provide assessment and short-term psychotherapy in the Primary Mental Health Clinic which is located in the Primary Care Service.</w:t>
      </w:r>
      <w:r w:rsidR="00B122FD">
        <w:rPr>
          <w:rFonts w:ascii="Arial" w:hAnsi="Arial"/>
          <w:sz w:val="20"/>
          <w:szCs w:val="20"/>
        </w:rPr>
        <w:t xml:space="preserve"> In this y</w:t>
      </w:r>
      <w:r w:rsidR="00D47E3C">
        <w:rPr>
          <w:rFonts w:ascii="Arial" w:hAnsi="Arial"/>
          <w:sz w:val="20"/>
          <w:szCs w:val="20"/>
        </w:rPr>
        <w:t>ear-</w:t>
      </w:r>
      <w:r w:rsidR="00B122FD">
        <w:rPr>
          <w:rFonts w:ascii="Arial" w:hAnsi="Arial"/>
          <w:sz w:val="20"/>
          <w:szCs w:val="20"/>
        </w:rPr>
        <w:t>long rotation fellows</w:t>
      </w:r>
      <w:r w:rsidRPr="00A519AC">
        <w:rPr>
          <w:rFonts w:ascii="Arial" w:hAnsi="Arial"/>
          <w:sz w:val="20"/>
          <w:szCs w:val="20"/>
        </w:rPr>
        <w:t xml:space="preserve"> learn to conduct brief, problem-focused assessments</w:t>
      </w:r>
      <w:r w:rsidR="00B122FD">
        <w:rPr>
          <w:rFonts w:ascii="Arial" w:hAnsi="Arial"/>
          <w:sz w:val="20"/>
          <w:szCs w:val="20"/>
        </w:rPr>
        <w:t xml:space="preserve"> and brief psychotherapy</w:t>
      </w:r>
      <w:r w:rsidRPr="00A519AC">
        <w:rPr>
          <w:rFonts w:ascii="Arial" w:hAnsi="Arial"/>
          <w:sz w:val="20"/>
          <w:szCs w:val="20"/>
        </w:rPr>
        <w:t>. Patients come to this walk-in mental health clinic from primary and specialty care medicine for drop-in access to mental health services. Patients are seen by both a therapist, who conducts a brief psychosocial assessment and a medication provider who conducts a brief, biopsychos</w:t>
      </w:r>
      <w:r w:rsidR="000B053B">
        <w:rPr>
          <w:rFonts w:ascii="Arial" w:hAnsi="Arial"/>
          <w:sz w:val="20"/>
          <w:szCs w:val="20"/>
        </w:rPr>
        <w:t>oci</w:t>
      </w:r>
      <w:r w:rsidRPr="00A519AC">
        <w:rPr>
          <w:rFonts w:ascii="Arial" w:hAnsi="Arial"/>
          <w:sz w:val="20"/>
          <w:szCs w:val="20"/>
        </w:rPr>
        <w:t>al assessment. Therapists and medication providers consult with each other and the patient and make treatment recommendations including referrals for psychotherapy, trials of medication, hospitalization, and referral to support groups. In this s</w:t>
      </w:r>
      <w:r w:rsidR="00B122FD">
        <w:rPr>
          <w:rFonts w:ascii="Arial" w:hAnsi="Arial"/>
          <w:sz w:val="20"/>
          <w:szCs w:val="20"/>
        </w:rPr>
        <w:t>etting postdoctoral fellows</w:t>
      </w:r>
      <w:r w:rsidRPr="00A519AC">
        <w:rPr>
          <w:rFonts w:ascii="Arial" w:hAnsi="Arial"/>
          <w:sz w:val="20"/>
          <w:szCs w:val="20"/>
        </w:rPr>
        <w:t xml:space="preserve"> learn to consult with both psychiatric medication providers as well as primary care physicians about e</w:t>
      </w:r>
      <w:r w:rsidR="00DA466D">
        <w:rPr>
          <w:rFonts w:ascii="Arial" w:hAnsi="Arial"/>
          <w:sz w:val="20"/>
          <w:szCs w:val="20"/>
        </w:rPr>
        <w:t>ach patient seen in the clinic.</w:t>
      </w:r>
    </w:p>
    <w:p w:rsidR="00A519AC" w:rsidRPr="00A519AC" w:rsidRDefault="00A519AC" w:rsidP="00A519AC">
      <w:pPr>
        <w:ind w:firstLine="748"/>
        <w:rPr>
          <w:rFonts w:ascii="Arial" w:hAnsi="Arial"/>
          <w:sz w:val="20"/>
          <w:szCs w:val="20"/>
        </w:rPr>
      </w:pPr>
    </w:p>
    <w:p w:rsidR="00A519AC" w:rsidRPr="00A519AC" w:rsidRDefault="00A519AC" w:rsidP="002E5635">
      <w:pPr>
        <w:rPr>
          <w:rFonts w:ascii="Arial" w:hAnsi="Arial"/>
          <w:sz w:val="20"/>
          <w:szCs w:val="20"/>
        </w:rPr>
      </w:pPr>
      <w:r w:rsidRPr="00A519AC">
        <w:rPr>
          <w:rFonts w:ascii="Arial" w:hAnsi="Arial"/>
          <w:sz w:val="20"/>
          <w:szCs w:val="20"/>
          <w:u w:val="single"/>
        </w:rPr>
        <w:t>Primary Care Integration</w:t>
      </w:r>
      <w:r w:rsidRPr="00A519AC">
        <w:rPr>
          <w:rFonts w:ascii="Arial" w:hAnsi="Arial"/>
          <w:sz w:val="20"/>
          <w:szCs w:val="20"/>
        </w:rPr>
        <w:t>: S</w:t>
      </w:r>
      <w:r w:rsidR="00B122FD">
        <w:rPr>
          <w:rFonts w:ascii="Arial" w:hAnsi="Arial"/>
          <w:sz w:val="20"/>
          <w:szCs w:val="20"/>
        </w:rPr>
        <w:t>econd, postdoctoral fellows</w:t>
      </w:r>
      <w:r w:rsidRPr="00A519AC">
        <w:rPr>
          <w:rFonts w:ascii="Arial" w:hAnsi="Arial"/>
          <w:sz w:val="20"/>
          <w:szCs w:val="20"/>
        </w:rPr>
        <w:t xml:space="preserve"> work closely with the mental health team in primary care to implement and expand mental health programs in the primary care service. </w:t>
      </w:r>
      <w:r w:rsidR="00B122FD">
        <w:rPr>
          <w:rFonts w:ascii="Arial" w:hAnsi="Arial"/>
          <w:sz w:val="20"/>
          <w:szCs w:val="20"/>
        </w:rPr>
        <w:t xml:space="preserve">Fellows </w:t>
      </w:r>
      <w:r w:rsidR="00DA466D">
        <w:rPr>
          <w:rFonts w:ascii="Arial" w:hAnsi="Arial"/>
          <w:sz w:val="20"/>
          <w:szCs w:val="20"/>
        </w:rPr>
        <w:t>pro</w:t>
      </w:r>
      <w:r w:rsidR="00D47E3C">
        <w:rPr>
          <w:rFonts w:ascii="Arial" w:hAnsi="Arial"/>
          <w:sz w:val="20"/>
          <w:szCs w:val="20"/>
        </w:rPr>
        <w:t>vide behavioral health care (</w:t>
      </w:r>
      <w:r w:rsidR="00DA466D">
        <w:rPr>
          <w:rFonts w:ascii="Arial" w:hAnsi="Arial"/>
          <w:sz w:val="20"/>
          <w:szCs w:val="20"/>
        </w:rPr>
        <w:t>health promotion</w:t>
      </w:r>
      <w:r w:rsidR="00D47E3C">
        <w:rPr>
          <w:rFonts w:ascii="Arial" w:hAnsi="Arial"/>
          <w:sz w:val="20"/>
          <w:szCs w:val="20"/>
        </w:rPr>
        <w:t xml:space="preserve"> and disease management strategies</w:t>
      </w:r>
      <w:r w:rsidR="00DA466D">
        <w:rPr>
          <w:rFonts w:ascii="Arial" w:hAnsi="Arial"/>
          <w:sz w:val="20"/>
          <w:szCs w:val="20"/>
        </w:rPr>
        <w:t xml:space="preserve">) as well as </w:t>
      </w:r>
      <w:r w:rsidR="00D47E3C">
        <w:rPr>
          <w:rFonts w:ascii="Arial" w:hAnsi="Arial"/>
          <w:sz w:val="20"/>
          <w:szCs w:val="20"/>
        </w:rPr>
        <w:t xml:space="preserve">providing care through an </w:t>
      </w:r>
      <w:r w:rsidR="00665F43">
        <w:rPr>
          <w:rFonts w:ascii="Arial" w:hAnsi="Arial"/>
          <w:sz w:val="20"/>
          <w:szCs w:val="20"/>
        </w:rPr>
        <w:t>open access clinic for primary care patients</w:t>
      </w:r>
      <w:r w:rsidR="00D47E3C">
        <w:rPr>
          <w:rFonts w:ascii="Arial" w:hAnsi="Arial"/>
          <w:sz w:val="20"/>
          <w:szCs w:val="20"/>
        </w:rPr>
        <w:t xml:space="preserve"> as well as consultation to medical providers</w:t>
      </w:r>
      <w:r w:rsidR="00665F43">
        <w:rPr>
          <w:rFonts w:ascii="Arial" w:hAnsi="Arial"/>
          <w:sz w:val="20"/>
          <w:szCs w:val="20"/>
        </w:rPr>
        <w:t>.</w:t>
      </w:r>
      <w:r w:rsidR="00DA466D">
        <w:rPr>
          <w:rFonts w:ascii="Arial" w:hAnsi="Arial"/>
          <w:sz w:val="20"/>
          <w:szCs w:val="20"/>
        </w:rPr>
        <w:t xml:space="preserve"> </w:t>
      </w:r>
      <w:r w:rsidRPr="00A519AC">
        <w:rPr>
          <w:rFonts w:ascii="Arial" w:hAnsi="Arial"/>
          <w:sz w:val="20"/>
          <w:szCs w:val="20"/>
        </w:rPr>
        <w:t>These progra</w:t>
      </w:r>
      <w:r w:rsidR="00665F43">
        <w:rPr>
          <w:rFonts w:ascii="Arial" w:hAnsi="Arial"/>
          <w:sz w:val="20"/>
          <w:szCs w:val="20"/>
        </w:rPr>
        <w:t>ms include evidenced-based</w:t>
      </w:r>
      <w:r w:rsidRPr="00A519AC">
        <w:rPr>
          <w:rFonts w:ascii="Arial" w:hAnsi="Arial"/>
          <w:sz w:val="20"/>
          <w:szCs w:val="20"/>
        </w:rPr>
        <w:t xml:space="preserve"> </w:t>
      </w:r>
      <w:r w:rsidR="00D47E3C">
        <w:rPr>
          <w:rFonts w:ascii="Arial" w:hAnsi="Arial"/>
          <w:sz w:val="20"/>
          <w:szCs w:val="20"/>
        </w:rPr>
        <w:t>individual and group interventions for</w:t>
      </w:r>
      <w:r w:rsidRPr="00A519AC">
        <w:rPr>
          <w:rFonts w:ascii="Arial" w:hAnsi="Arial"/>
          <w:sz w:val="20"/>
          <w:szCs w:val="20"/>
        </w:rPr>
        <w:t xml:space="preserve"> d</w:t>
      </w:r>
      <w:r w:rsidR="00D47E3C">
        <w:rPr>
          <w:rFonts w:ascii="Arial" w:hAnsi="Arial"/>
          <w:sz w:val="20"/>
          <w:szCs w:val="20"/>
        </w:rPr>
        <w:t>iabetes, hypertension,</w:t>
      </w:r>
      <w:r w:rsidRPr="00A519AC">
        <w:rPr>
          <w:rFonts w:ascii="Arial" w:hAnsi="Arial"/>
          <w:sz w:val="20"/>
          <w:szCs w:val="20"/>
        </w:rPr>
        <w:t xml:space="preserve"> and </w:t>
      </w:r>
      <w:r w:rsidR="00D47E3C">
        <w:rPr>
          <w:rFonts w:ascii="Arial" w:hAnsi="Arial"/>
          <w:sz w:val="20"/>
          <w:szCs w:val="20"/>
        </w:rPr>
        <w:t>lifestyle change/</w:t>
      </w:r>
      <w:r w:rsidRPr="00A519AC">
        <w:rPr>
          <w:rFonts w:ascii="Arial" w:hAnsi="Arial"/>
          <w:sz w:val="20"/>
          <w:szCs w:val="20"/>
        </w:rPr>
        <w:t>weight loss programs.</w:t>
      </w:r>
    </w:p>
    <w:p w:rsidR="00A519AC" w:rsidRPr="00A519AC" w:rsidRDefault="00A519AC" w:rsidP="00A519AC">
      <w:pPr>
        <w:ind w:firstLine="748"/>
        <w:rPr>
          <w:rFonts w:ascii="Arial" w:hAnsi="Arial"/>
          <w:sz w:val="20"/>
          <w:szCs w:val="20"/>
        </w:rPr>
      </w:pPr>
    </w:p>
    <w:p w:rsidR="00A519AC" w:rsidRPr="00A519AC" w:rsidRDefault="00A519AC" w:rsidP="002E5635">
      <w:pPr>
        <w:rPr>
          <w:rFonts w:ascii="Arial" w:hAnsi="Arial"/>
          <w:sz w:val="20"/>
          <w:szCs w:val="20"/>
        </w:rPr>
      </w:pPr>
      <w:r w:rsidRPr="00A519AC">
        <w:rPr>
          <w:rFonts w:ascii="Arial" w:hAnsi="Arial"/>
          <w:sz w:val="20"/>
          <w:szCs w:val="20"/>
          <w:u w:val="single"/>
        </w:rPr>
        <w:t>Specialty Care Integration</w:t>
      </w:r>
      <w:r w:rsidRPr="00A519AC">
        <w:rPr>
          <w:rFonts w:ascii="Arial" w:hAnsi="Arial"/>
          <w:sz w:val="20"/>
          <w:szCs w:val="20"/>
        </w:rPr>
        <w:t xml:space="preserve">: </w:t>
      </w:r>
      <w:r w:rsidR="00B122FD">
        <w:rPr>
          <w:rFonts w:ascii="Arial" w:hAnsi="Arial"/>
          <w:sz w:val="20"/>
          <w:szCs w:val="20"/>
        </w:rPr>
        <w:t>Third, postdoctoral fellows</w:t>
      </w:r>
      <w:r w:rsidRPr="00A519AC">
        <w:rPr>
          <w:rFonts w:ascii="Arial" w:hAnsi="Arial"/>
          <w:sz w:val="20"/>
          <w:szCs w:val="20"/>
        </w:rPr>
        <w:t xml:space="preserve"> work with </w:t>
      </w:r>
      <w:r w:rsidR="00665F43">
        <w:rPr>
          <w:rFonts w:ascii="Arial" w:hAnsi="Arial"/>
          <w:sz w:val="20"/>
          <w:szCs w:val="20"/>
        </w:rPr>
        <w:t xml:space="preserve">the </w:t>
      </w:r>
      <w:r w:rsidR="00DA466D">
        <w:rPr>
          <w:rFonts w:ascii="Arial" w:hAnsi="Arial"/>
          <w:sz w:val="20"/>
          <w:szCs w:val="20"/>
        </w:rPr>
        <w:t>Oncology</w:t>
      </w:r>
      <w:r w:rsidR="008A524C">
        <w:rPr>
          <w:rFonts w:ascii="Arial" w:hAnsi="Arial"/>
          <w:sz w:val="20"/>
          <w:szCs w:val="20"/>
        </w:rPr>
        <w:t xml:space="preserve"> </w:t>
      </w:r>
      <w:r w:rsidR="00665F43">
        <w:rPr>
          <w:rFonts w:ascii="Arial" w:hAnsi="Arial"/>
          <w:sz w:val="20"/>
          <w:szCs w:val="20"/>
        </w:rPr>
        <w:t>Service to provide care to patients with a cancer diagnosis. W</w:t>
      </w:r>
      <w:r w:rsidR="008A524C">
        <w:rPr>
          <w:rFonts w:ascii="Arial" w:hAnsi="Arial"/>
          <w:sz w:val="20"/>
          <w:szCs w:val="20"/>
        </w:rPr>
        <w:t xml:space="preserve">hen working with the oncology team the fellow provides consultation, </w:t>
      </w:r>
      <w:r w:rsidR="008A524C">
        <w:rPr>
          <w:rFonts w:ascii="Arial" w:hAnsi="Arial"/>
          <w:sz w:val="20"/>
          <w:szCs w:val="20"/>
        </w:rPr>
        <w:lastRenderedPageBreak/>
        <w:t>short-te</w:t>
      </w:r>
      <w:r w:rsidR="00B122FD">
        <w:rPr>
          <w:rFonts w:ascii="Arial" w:hAnsi="Arial"/>
          <w:sz w:val="20"/>
          <w:szCs w:val="20"/>
        </w:rPr>
        <w:t>rm psychotherapy, co-facilitate</w:t>
      </w:r>
      <w:r w:rsidR="008A524C">
        <w:rPr>
          <w:rFonts w:ascii="Arial" w:hAnsi="Arial"/>
          <w:sz w:val="20"/>
          <w:szCs w:val="20"/>
        </w:rPr>
        <w:t xml:space="preserve"> </w:t>
      </w:r>
      <w:r w:rsidR="00B122FD">
        <w:rPr>
          <w:rFonts w:ascii="Arial" w:hAnsi="Arial"/>
          <w:sz w:val="20"/>
          <w:szCs w:val="20"/>
        </w:rPr>
        <w:t>a support group and participate</w:t>
      </w:r>
      <w:r w:rsidR="008A524C">
        <w:rPr>
          <w:rFonts w:ascii="Arial" w:hAnsi="Arial"/>
          <w:sz w:val="20"/>
          <w:szCs w:val="20"/>
        </w:rPr>
        <w:t xml:space="preserve"> in multidisciplinary treatment team meeting.</w:t>
      </w:r>
    </w:p>
    <w:p w:rsidR="00A519AC" w:rsidRPr="00A519AC" w:rsidRDefault="00A519AC" w:rsidP="00A519AC">
      <w:pPr>
        <w:ind w:firstLine="748"/>
        <w:rPr>
          <w:rFonts w:ascii="Arial" w:hAnsi="Arial"/>
          <w:sz w:val="20"/>
          <w:szCs w:val="20"/>
        </w:rPr>
      </w:pPr>
    </w:p>
    <w:p w:rsidR="00A519AC" w:rsidRPr="00A519AC" w:rsidRDefault="00A519AC" w:rsidP="002E5635">
      <w:pPr>
        <w:rPr>
          <w:rFonts w:ascii="Arial" w:hAnsi="Arial"/>
          <w:sz w:val="20"/>
          <w:szCs w:val="20"/>
        </w:rPr>
      </w:pPr>
      <w:r w:rsidRPr="00A519AC">
        <w:rPr>
          <w:rFonts w:ascii="Arial" w:hAnsi="Arial"/>
          <w:sz w:val="20"/>
          <w:szCs w:val="20"/>
          <w:u w:val="single"/>
        </w:rPr>
        <w:t>Ethic</w:t>
      </w:r>
      <w:r w:rsidR="005B4593">
        <w:rPr>
          <w:rFonts w:ascii="Arial" w:hAnsi="Arial"/>
          <w:sz w:val="20"/>
          <w:szCs w:val="20"/>
          <w:u w:val="single"/>
        </w:rPr>
        <w:t>s</w:t>
      </w:r>
      <w:r w:rsidRPr="00A519AC">
        <w:rPr>
          <w:rFonts w:ascii="Arial" w:hAnsi="Arial"/>
          <w:sz w:val="20"/>
          <w:szCs w:val="20"/>
          <w:u w:val="single"/>
        </w:rPr>
        <w:t xml:space="preserve"> Committee</w:t>
      </w:r>
      <w:r w:rsidRPr="00A519AC">
        <w:rPr>
          <w:rFonts w:ascii="Arial" w:hAnsi="Arial"/>
          <w:sz w:val="20"/>
          <w:szCs w:val="20"/>
        </w:rPr>
        <w:t>: F</w:t>
      </w:r>
      <w:r w:rsidR="00B7431D">
        <w:rPr>
          <w:rFonts w:ascii="Arial" w:hAnsi="Arial"/>
          <w:sz w:val="20"/>
          <w:szCs w:val="20"/>
        </w:rPr>
        <w:t>ourth, postdoctoral fellows</w:t>
      </w:r>
      <w:r w:rsidRPr="00A519AC">
        <w:rPr>
          <w:rFonts w:ascii="Arial" w:hAnsi="Arial"/>
          <w:sz w:val="20"/>
          <w:szCs w:val="20"/>
        </w:rPr>
        <w:t xml:space="preserve"> serve as part of the medical center's biomedical ethics committee</w:t>
      </w:r>
      <w:r w:rsidR="008A524C">
        <w:rPr>
          <w:rFonts w:ascii="Arial" w:hAnsi="Arial"/>
          <w:sz w:val="20"/>
          <w:szCs w:val="20"/>
        </w:rPr>
        <w:t>s</w:t>
      </w:r>
      <w:r w:rsidR="00735861">
        <w:rPr>
          <w:rFonts w:ascii="Arial" w:hAnsi="Arial"/>
          <w:sz w:val="20"/>
          <w:szCs w:val="20"/>
        </w:rPr>
        <w:t>. The</w:t>
      </w:r>
      <w:r w:rsidRPr="00A519AC">
        <w:rPr>
          <w:rFonts w:ascii="Arial" w:hAnsi="Arial"/>
          <w:sz w:val="20"/>
          <w:szCs w:val="20"/>
        </w:rPr>
        <w:t>s</w:t>
      </w:r>
      <w:r w:rsidR="00735861">
        <w:rPr>
          <w:rFonts w:ascii="Arial" w:hAnsi="Arial"/>
          <w:sz w:val="20"/>
          <w:szCs w:val="20"/>
        </w:rPr>
        <w:t>e</w:t>
      </w:r>
      <w:r w:rsidRPr="00A519AC">
        <w:rPr>
          <w:rFonts w:ascii="Arial" w:hAnsi="Arial"/>
          <w:sz w:val="20"/>
          <w:szCs w:val="20"/>
        </w:rPr>
        <w:t xml:space="preserve"> committee</w:t>
      </w:r>
      <w:r w:rsidR="00735861">
        <w:rPr>
          <w:rFonts w:ascii="Arial" w:hAnsi="Arial"/>
          <w:sz w:val="20"/>
          <w:szCs w:val="20"/>
        </w:rPr>
        <w:t>s are</w:t>
      </w:r>
      <w:r w:rsidRPr="00A519AC">
        <w:rPr>
          <w:rFonts w:ascii="Arial" w:hAnsi="Arial"/>
          <w:sz w:val="20"/>
          <w:szCs w:val="20"/>
        </w:rPr>
        <w:t xml:space="preserve"> le</w:t>
      </w:r>
      <w:r w:rsidR="00735861">
        <w:rPr>
          <w:rFonts w:ascii="Arial" w:hAnsi="Arial"/>
          <w:sz w:val="20"/>
          <w:szCs w:val="20"/>
        </w:rPr>
        <w:t>d by a psychologist and respond</w:t>
      </w:r>
      <w:r w:rsidRPr="00A519AC">
        <w:rPr>
          <w:rFonts w:ascii="Arial" w:hAnsi="Arial"/>
          <w:sz w:val="20"/>
          <w:szCs w:val="20"/>
        </w:rPr>
        <w:t xml:space="preserve"> to medical center consults regarding biomedical ethics questions. </w:t>
      </w:r>
      <w:r w:rsidR="00735861">
        <w:rPr>
          <w:rFonts w:ascii="Arial" w:hAnsi="Arial"/>
          <w:sz w:val="20"/>
          <w:szCs w:val="20"/>
        </w:rPr>
        <w:t xml:space="preserve">The Clinical Ethics Committee meets monthly and responds to ethics consults requested by various services throughout the medical center. The Preventive Ethics Committee also meets monthly and uses quality improvement techniques to address systemic </w:t>
      </w:r>
      <w:r w:rsidR="00B7431D">
        <w:rPr>
          <w:rFonts w:ascii="Arial" w:hAnsi="Arial"/>
          <w:sz w:val="20"/>
          <w:szCs w:val="20"/>
        </w:rPr>
        <w:t>bio</w:t>
      </w:r>
      <w:r w:rsidR="00735861">
        <w:rPr>
          <w:rFonts w:ascii="Arial" w:hAnsi="Arial"/>
          <w:sz w:val="20"/>
          <w:szCs w:val="20"/>
        </w:rPr>
        <w:t xml:space="preserve">medical </w:t>
      </w:r>
      <w:r w:rsidR="00B7431D">
        <w:rPr>
          <w:rFonts w:ascii="Arial" w:hAnsi="Arial"/>
          <w:sz w:val="20"/>
          <w:szCs w:val="20"/>
        </w:rPr>
        <w:t xml:space="preserve">ethics </w:t>
      </w:r>
      <w:r w:rsidR="00735861">
        <w:rPr>
          <w:rFonts w:ascii="Arial" w:hAnsi="Arial"/>
          <w:sz w:val="20"/>
          <w:szCs w:val="20"/>
        </w:rPr>
        <w:t xml:space="preserve">issues. </w:t>
      </w:r>
      <w:r w:rsidRPr="00A519AC">
        <w:rPr>
          <w:rFonts w:ascii="Arial" w:hAnsi="Arial"/>
          <w:sz w:val="20"/>
          <w:szCs w:val="20"/>
        </w:rPr>
        <w:t xml:space="preserve">Fellows serve </w:t>
      </w:r>
      <w:r w:rsidR="00735861">
        <w:rPr>
          <w:rFonts w:ascii="Arial" w:hAnsi="Arial"/>
          <w:sz w:val="20"/>
          <w:szCs w:val="20"/>
        </w:rPr>
        <w:t xml:space="preserve">on both multidisciplinary committees and develop an </w:t>
      </w:r>
      <w:r w:rsidRPr="00A519AC">
        <w:rPr>
          <w:rFonts w:ascii="Arial" w:hAnsi="Arial"/>
          <w:sz w:val="20"/>
          <w:szCs w:val="20"/>
        </w:rPr>
        <w:t>understand</w:t>
      </w:r>
      <w:r w:rsidR="00735861">
        <w:rPr>
          <w:rFonts w:ascii="Arial" w:hAnsi="Arial"/>
          <w:sz w:val="20"/>
          <w:szCs w:val="20"/>
        </w:rPr>
        <w:t xml:space="preserve">ing of </w:t>
      </w:r>
      <w:r w:rsidRPr="00A519AC">
        <w:rPr>
          <w:rFonts w:ascii="Arial" w:hAnsi="Arial"/>
          <w:sz w:val="20"/>
          <w:szCs w:val="20"/>
        </w:rPr>
        <w:t>complex ethical questions.</w:t>
      </w:r>
    </w:p>
    <w:p w:rsidR="00A519AC" w:rsidRPr="00A519AC" w:rsidRDefault="00A519AC" w:rsidP="00A519AC">
      <w:pPr>
        <w:ind w:firstLine="748"/>
        <w:rPr>
          <w:rFonts w:ascii="Arial" w:hAnsi="Arial"/>
          <w:sz w:val="20"/>
          <w:szCs w:val="20"/>
        </w:rPr>
      </w:pPr>
    </w:p>
    <w:p w:rsidR="001041EC" w:rsidRDefault="001041EC" w:rsidP="002E5635">
      <w:pPr>
        <w:rPr>
          <w:rFonts w:ascii="Arial" w:hAnsi="Arial"/>
          <w:sz w:val="20"/>
          <w:szCs w:val="20"/>
        </w:rPr>
      </w:pPr>
      <w:r>
        <w:rPr>
          <w:rFonts w:ascii="Arial" w:hAnsi="Arial"/>
          <w:sz w:val="20"/>
          <w:szCs w:val="20"/>
          <w:u w:val="single"/>
        </w:rPr>
        <w:t xml:space="preserve">Specialty Mental Health Care: </w:t>
      </w:r>
      <w:r w:rsidRPr="00A519AC">
        <w:rPr>
          <w:rFonts w:ascii="Arial" w:hAnsi="Arial"/>
          <w:sz w:val="20"/>
          <w:szCs w:val="20"/>
          <w:u w:val="single"/>
        </w:rPr>
        <w:t>Outpatient Psychotherapy</w:t>
      </w:r>
      <w:r>
        <w:rPr>
          <w:rFonts w:ascii="Arial" w:hAnsi="Arial"/>
          <w:sz w:val="20"/>
          <w:szCs w:val="20"/>
        </w:rPr>
        <w:t>: Fifth</w:t>
      </w:r>
      <w:r w:rsidR="00B7431D">
        <w:rPr>
          <w:rFonts w:ascii="Arial" w:hAnsi="Arial"/>
          <w:sz w:val="20"/>
          <w:szCs w:val="20"/>
        </w:rPr>
        <w:t>, fellows</w:t>
      </w:r>
      <w:r w:rsidRPr="00A519AC">
        <w:rPr>
          <w:rFonts w:ascii="Arial" w:hAnsi="Arial"/>
          <w:sz w:val="20"/>
          <w:szCs w:val="20"/>
        </w:rPr>
        <w:t xml:space="preserve"> work in the general outpatient mental health clinic and carry a caseload of six outpatients seen weekly in either short-term or long-term psychotherap</w:t>
      </w:r>
      <w:r w:rsidR="00B7431D">
        <w:rPr>
          <w:rFonts w:ascii="Arial" w:hAnsi="Arial"/>
          <w:sz w:val="20"/>
          <w:szCs w:val="20"/>
        </w:rPr>
        <w:t>y. Fellows are</w:t>
      </w:r>
      <w:r w:rsidRPr="00A519AC">
        <w:rPr>
          <w:rFonts w:ascii="Arial" w:hAnsi="Arial"/>
          <w:sz w:val="20"/>
          <w:szCs w:val="20"/>
        </w:rPr>
        <w:t xml:space="preserve"> su</w:t>
      </w:r>
      <w:r>
        <w:rPr>
          <w:rFonts w:ascii="Arial" w:hAnsi="Arial"/>
          <w:sz w:val="20"/>
          <w:szCs w:val="20"/>
        </w:rPr>
        <w:t xml:space="preserve">pervised in the practice of short-term and long-term psychotherapy from </w:t>
      </w:r>
      <w:r w:rsidR="00905C7A">
        <w:rPr>
          <w:rFonts w:ascii="Arial" w:hAnsi="Arial"/>
          <w:sz w:val="20"/>
          <w:szCs w:val="20"/>
        </w:rPr>
        <w:t xml:space="preserve">a theoretically integrated </w:t>
      </w:r>
      <w:r>
        <w:rPr>
          <w:rFonts w:ascii="Arial" w:hAnsi="Arial"/>
          <w:sz w:val="20"/>
          <w:szCs w:val="20"/>
        </w:rPr>
        <w:t>perspective.</w:t>
      </w:r>
      <w:r w:rsidRPr="00A519AC">
        <w:rPr>
          <w:rFonts w:ascii="Arial" w:hAnsi="Arial"/>
          <w:sz w:val="20"/>
          <w:szCs w:val="20"/>
        </w:rPr>
        <w:t xml:space="preserve"> In this clinic a holistic, recovery-oriented approach </w:t>
      </w:r>
      <w:r w:rsidR="00B7431D">
        <w:rPr>
          <w:rFonts w:ascii="Arial" w:hAnsi="Arial"/>
          <w:sz w:val="20"/>
          <w:szCs w:val="20"/>
        </w:rPr>
        <w:t>to care is taken so fellows</w:t>
      </w:r>
      <w:r w:rsidRPr="00A519AC">
        <w:rPr>
          <w:rFonts w:ascii="Arial" w:hAnsi="Arial"/>
          <w:sz w:val="20"/>
          <w:szCs w:val="20"/>
        </w:rPr>
        <w:t xml:space="preserve"> work closely with medication providers (nurse practitioners and psychiatrists), social workers (homeless veteran coordinator, CWT and supported employment coordinator) as well as collaborating with primary and specialty care physicians.</w:t>
      </w:r>
    </w:p>
    <w:p w:rsidR="001041EC" w:rsidRPr="00A519AC" w:rsidRDefault="001041EC" w:rsidP="001041EC">
      <w:pPr>
        <w:ind w:firstLine="748"/>
        <w:rPr>
          <w:rFonts w:ascii="Arial" w:hAnsi="Arial"/>
          <w:sz w:val="20"/>
          <w:szCs w:val="20"/>
        </w:rPr>
      </w:pPr>
    </w:p>
    <w:p w:rsidR="00A519AC" w:rsidRPr="00A519AC" w:rsidRDefault="001041EC" w:rsidP="002E5635">
      <w:pPr>
        <w:rPr>
          <w:rFonts w:ascii="Arial" w:hAnsi="Arial"/>
          <w:sz w:val="20"/>
          <w:szCs w:val="20"/>
        </w:rPr>
      </w:pPr>
      <w:r>
        <w:rPr>
          <w:rFonts w:ascii="Arial" w:hAnsi="Arial"/>
          <w:sz w:val="20"/>
          <w:szCs w:val="20"/>
          <w:u w:val="single"/>
        </w:rPr>
        <w:t>Quality Improvement Project</w:t>
      </w:r>
      <w:r>
        <w:rPr>
          <w:rFonts w:ascii="Arial" w:hAnsi="Arial"/>
          <w:sz w:val="20"/>
          <w:szCs w:val="20"/>
        </w:rPr>
        <w:t>: Sixth</w:t>
      </w:r>
      <w:r w:rsidR="00B7431D">
        <w:rPr>
          <w:rFonts w:ascii="Arial" w:hAnsi="Arial"/>
          <w:sz w:val="20"/>
          <w:szCs w:val="20"/>
        </w:rPr>
        <w:t>, postdoctoral fellows design</w:t>
      </w:r>
      <w:r w:rsidR="00A519AC" w:rsidRPr="00A519AC">
        <w:rPr>
          <w:rFonts w:ascii="Arial" w:hAnsi="Arial"/>
          <w:sz w:val="20"/>
          <w:szCs w:val="20"/>
        </w:rPr>
        <w:t xml:space="preserve"> a </w:t>
      </w:r>
      <w:r>
        <w:rPr>
          <w:rFonts w:ascii="Arial" w:hAnsi="Arial"/>
          <w:sz w:val="20"/>
          <w:szCs w:val="20"/>
        </w:rPr>
        <w:t xml:space="preserve">quality improvement </w:t>
      </w:r>
      <w:r w:rsidR="00A519AC" w:rsidRPr="00A519AC">
        <w:rPr>
          <w:rFonts w:ascii="Arial" w:hAnsi="Arial"/>
          <w:sz w:val="20"/>
          <w:szCs w:val="20"/>
        </w:rPr>
        <w:t xml:space="preserve">project </w:t>
      </w:r>
      <w:r>
        <w:rPr>
          <w:rFonts w:ascii="Arial" w:hAnsi="Arial"/>
          <w:sz w:val="20"/>
          <w:szCs w:val="20"/>
        </w:rPr>
        <w:t>in one of their practice areas. Fellows use th</w:t>
      </w:r>
      <w:r w:rsidR="00B7431D">
        <w:rPr>
          <w:rFonts w:ascii="Arial" w:hAnsi="Arial"/>
          <w:sz w:val="20"/>
          <w:szCs w:val="20"/>
        </w:rPr>
        <w:t>is method to evaluate</w:t>
      </w:r>
      <w:r>
        <w:rPr>
          <w:rFonts w:ascii="Arial" w:hAnsi="Arial"/>
          <w:sz w:val="20"/>
          <w:szCs w:val="20"/>
        </w:rPr>
        <w:t xml:space="preserve"> the quality of improvements to treatment as usual. In addition to developing research skills, this project reinforces an empirical approach to the delivery of services.</w:t>
      </w:r>
    </w:p>
    <w:p w:rsidR="00A519AC" w:rsidRPr="00A519AC" w:rsidRDefault="00A519AC" w:rsidP="00A519AC">
      <w:pPr>
        <w:ind w:firstLine="748"/>
        <w:rPr>
          <w:rFonts w:ascii="Arial" w:hAnsi="Arial"/>
          <w:sz w:val="20"/>
          <w:szCs w:val="20"/>
        </w:rPr>
      </w:pPr>
    </w:p>
    <w:p w:rsidR="004146AB" w:rsidRPr="00FF0FA1" w:rsidRDefault="004146AB" w:rsidP="004146AB">
      <w:pPr>
        <w:rPr>
          <w:rFonts w:ascii="Arial" w:hAnsi="Arial" w:cs="Arial"/>
          <w:noProof/>
          <w:color w:val="000000"/>
          <w:sz w:val="20"/>
        </w:rPr>
      </w:pPr>
    </w:p>
    <w:p w:rsidR="004146AB" w:rsidRPr="00FF0FA1" w:rsidRDefault="004146AB" w:rsidP="004146AB">
      <w:pPr>
        <w:rPr>
          <w:rFonts w:ascii="Arial" w:hAnsi="Arial" w:cs="Arial"/>
          <w:noProof/>
          <w:color w:val="000000"/>
          <w:sz w:val="20"/>
        </w:rPr>
      </w:pPr>
      <w:r w:rsidRPr="004B3301">
        <w:rPr>
          <w:rFonts w:ascii="Arial" w:hAnsi="Arial" w:cs="Arial"/>
          <w:b/>
          <w:i/>
          <w:noProof/>
          <w:color w:val="000000"/>
          <w:sz w:val="20"/>
        </w:rPr>
        <w:t>Seminars and Case Conferences:</w:t>
      </w:r>
      <w:r w:rsidR="00D57B2B">
        <w:rPr>
          <w:rFonts w:ascii="Arial" w:hAnsi="Arial" w:cs="Arial"/>
          <w:b/>
          <w:noProof/>
          <w:color w:val="000000"/>
          <w:sz w:val="20"/>
        </w:rPr>
        <w:t xml:space="preserve"> </w:t>
      </w:r>
      <w:r w:rsidR="00925059">
        <w:rPr>
          <w:rFonts w:ascii="Arial" w:hAnsi="Arial" w:cs="Arial"/>
          <w:noProof/>
          <w:color w:val="000000"/>
          <w:sz w:val="20"/>
        </w:rPr>
        <w:t>Fellows attend a</w:t>
      </w:r>
      <w:r w:rsidRPr="00FF0FA1">
        <w:rPr>
          <w:rFonts w:ascii="Arial" w:hAnsi="Arial" w:cs="Arial"/>
          <w:noProof/>
          <w:color w:val="000000"/>
          <w:sz w:val="20"/>
        </w:rPr>
        <w:t xml:space="preserve"> weekly </w:t>
      </w:r>
      <w:r w:rsidR="00925059">
        <w:rPr>
          <w:rFonts w:ascii="Arial" w:hAnsi="Arial" w:cs="Arial"/>
          <w:noProof/>
          <w:color w:val="000000"/>
          <w:sz w:val="20"/>
        </w:rPr>
        <w:t>clinical case conference,</w:t>
      </w:r>
      <w:r w:rsidRPr="00FF0FA1">
        <w:rPr>
          <w:rFonts w:ascii="Arial" w:hAnsi="Arial" w:cs="Arial"/>
          <w:noProof/>
          <w:color w:val="000000"/>
          <w:sz w:val="20"/>
        </w:rPr>
        <w:t xml:space="preserve"> focusing on treatment. The Clinical Case Conference focuses on psychotherapy issues. </w:t>
      </w:r>
      <w:r w:rsidR="00925059">
        <w:rPr>
          <w:rFonts w:ascii="Arial" w:hAnsi="Arial" w:cs="Arial"/>
          <w:noProof/>
          <w:color w:val="000000"/>
          <w:sz w:val="20"/>
        </w:rPr>
        <w:t>Fellows, i</w:t>
      </w:r>
      <w:r w:rsidRPr="00FF0FA1">
        <w:rPr>
          <w:rFonts w:ascii="Arial" w:hAnsi="Arial" w:cs="Arial"/>
          <w:noProof/>
          <w:color w:val="000000"/>
          <w:sz w:val="20"/>
        </w:rPr>
        <w:t xml:space="preserve">nterns, and staff present cases, watch videotapes of psychotherapy and are assigned readings to correspond to case presentations. </w:t>
      </w:r>
    </w:p>
    <w:p w:rsidR="004146AB" w:rsidRPr="00FF0FA1" w:rsidRDefault="004146AB" w:rsidP="004146AB">
      <w:pPr>
        <w:rPr>
          <w:rFonts w:ascii="Arial" w:hAnsi="Arial" w:cs="Arial"/>
          <w:noProof/>
          <w:color w:val="000000"/>
          <w:sz w:val="20"/>
        </w:rPr>
      </w:pPr>
    </w:p>
    <w:p w:rsidR="00D3000D" w:rsidRDefault="00925059" w:rsidP="004146AB">
      <w:pPr>
        <w:rPr>
          <w:rFonts w:ascii="Arial" w:hAnsi="Arial" w:cs="Arial"/>
          <w:noProof/>
          <w:color w:val="000000"/>
          <w:sz w:val="20"/>
        </w:rPr>
      </w:pPr>
      <w:r>
        <w:rPr>
          <w:rFonts w:ascii="Arial" w:hAnsi="Arial" w:cs="Arial"/>
          <w:noProof/>
          <w:color w:val="000000"/>
          <w:sz w:val="20"/>
        </w:rPr>
        <w:t xml:space="preserve">Fellows participate in </w:t>
      </w:r>
      <w:r w:rsidR="007C5994">
        <w:rPr>
          <w:rFonts w:ascii="Arial" w:hAnsi="Arial" w:cs="Arial"/>
          <w:noProof/>
          <w:color w:val="000000"/>
          <w:sz w:val="20"/>
        </w:rPr>
        <w:t>the</w:t>
      </w:r>
      <w:r>
        <w:rPr>
          <w:rFonts w:ascii="Arial" w:hAnsi="Arial" w:cs="Arial"/>
          <w:noProof/>
          <w:color w:val="000000"/>
          <w:sz w:val="20"/>
        </w:rPr>
        <w:t xml:space="preserve"> Special Issues and Diversity</w:t>
      </w:r>
      <w:r w:rsidR="007C5994">
        <w:rPr>
          <w:rFonts w:ascii="Arial" w:hAnsi="Arial" w:cs="Arial"/>
          <w:noProof/>
          <w:color w:val="000000"/>
          <w:sz w:val="20"/>
        </w:rPr>
        <w:t xml:space="preserve"> Seminar which</w:t>
      </w:r>
      <w:r>
        <w:rPr>
          <w:rFonts w:ascii="Arial" w:hAnsi="Arial" w:cs="Arial"/>
          <w:noProof/>
          <w:color w:val="000000"/>
          <w:sz w:val="20"/>
        </w:rPr>
        <w:t xml:space="preserve"> focuses on topics of special interest to veterans</w:t>
      </w:r>
      <w:r w:rsidR="007C5994">
        <w:rPr>
          <w:rFonts w:ascii="Arial" w:hAnsi="Arial" w:cs="Arial"/>
          <w:noProof/>
          <w:color w:val="000000"/>
          <w:sz w:val="20"/>
        </w:rPr>
        <w:t>, diversity, and supervision.</w:t>
      </w:r>
      <w:r w:rsidR="004B370C">
        <w:rPr>
          <w:rFonts w:ascii="Arial" w:hAnsi="Arial" w:cs="Arial"/>
          <w:noProof/>
          <w:color w:val="000000"/>
          <w:sz w:val="20"/>
        </w:rPr>
        <w:t xml:space="preserve"> This seminar meets weekly for the first several months of the fellowship.</w:t>
      </w:r>
    </w:p>
    <w:p w:rsidR="007C5994" w:rsidRDefault="007C5994" w:rsidP="004146AB">
      <w:pPr>
        <w:rPr>
          <w:rFonts w:ascii="Arial" w:hAnsi="Arial" w:cs="Arial"/>
          <w:noProof/>
          <w:color w:val="000000"/>
          <w:sz w:val="20"/>
        </w:rPr>
      </w:pPr>
    </w:p>
    <w:p w:rsidR="00015A55" w:rsidRDefault="004146AB" w:rsidP="004146AB">
      <w:pPr>
        <w:rPr>
          <w:rFonts w:ascii="Arial" w:hAnsi="Arial" w:cs="Arial"/>
          <w:noProof/>
          <w:color w:val="000000"/>
          <w:sz w:val="20"/>
        </w:rPr>
      </w:pPr>
      <w:r w:rsidRPr="00FF0FA1">
        <w:rPr>
          <w:rFonts w:ascii="Arial" w:hAnsi="Arial" w:cs="Arial"/>
          <w:noProof/>
          <w:color w:val="000000"/>
          <w:sz w:val="20"/>
        </w:rPr>
        <w:t>In addition to the seminars</w:t>
      </w:r>
      <w:r w:rsidR="00925059">
        <w:rPr>
          <w:rFonts w:ascii="Arial" w:hAnsi="Arial" w:cs="Arial"/>
          <w:noProof/>
          <w:color w:val="000000"/>
          <w:sz w:val="20"/>
        </w:rPr>
        <w:t>, fellows</w:t>
      </w:r>
      <w:r w:rsidRPr="00FF0FA1">
        <w:rPr>
          <w:rFonts w:ascii="Arial" w:hAnsi="Arial" w:cs="Arial"/>
          <w:noProof/>
          <w:color w:val="000000"/>
          <w:sz w:val="20"/>
        </w:rPr>
        <w:t xml:space="preserve"> participate in </w:t>
      </w:r>
      <w:r w:rsidR="004B370C">
        <w:rPr>
          <w:rFonts w:ascii="Arial" w:hAnsi="Arial" w:cs="Arial"/>
          <w:noProof/>
          <w:color w:val="000000"/>
          <w:sz w:val="20"/>
        </w:rPr>
        <w:t xml:space="preserve">a </w:t>
      </w:r>
      <w:r w:rsidRPr="00FF0FA1">
        <w:rPr>
          <w:rFonts w:ascii="Arial" w:hAnsi="Arial" w:cs="Arial"/>
          <w:noProof/>
          <w:color w:val="000000"/>
          <w:sz w:val="20"/>
        </w:rPr>
        <w:t>weekly</w:t>
      </w:r>
      <w:r w:rsidR="004B370C">
        <w:rPr>
          <w:rFonts w:ascii="Arial" w:hAnsi="Arial" w:cs="Arial"/>
          <w:noProof/>
          <w:color w:val="000000"/>
          <w:sz w:val="20"/>
        </w:rPr>
        <w:t xml:space="preserve"> multidisciplinary journal club. This is</w:t>
      </w:r>
      <w:r w:rsidRPr="00FF0FA1">
        <w:rPr>
          <w:rFonts w:ascii="Arial" w:hAnsi="Arial" w:cs="Arial"/>
          <w:noProof/>
          <w:color w:val="000000"/>
          <w:sz w:val="20"/>
        </w:rPr>
        <w:t xml:space="preserve"> offered weekly by the VAMC Mental</w:t>
      </w:r>
      <w:r w:rsidR="00D91DE8">
        <w:rPr>
          <w:rFonts w:ascii="Arial" w:hAnsi="Arial" w:cs="Arial"/>
          <w:noProof/>
          <w:color w:val="000000"/>
          <w:sz w:val="20"/>
        </w:rPr>
        <w:t xml:space="preserve"> Health and Behavioral Science s</w:t>
      </w:r>
      <w:r w:rsidRPr="00FF0FA1">
        <w:rPr>
          <w:rFonts w:ascii="Arial" w:hAnsi="Arial" w:cs="Arial"/>
          <w:noProof/>
          <w:color w:val="000000"/>
          <w:sz w:val="20"/>
        </w:rPr>
        <w:t>ervice. Staff members, psychiatry residents</w:t>
      </w:r>
      <w:r w:rsidR="00D91DE8">
        <w:rPr>
          <w:rFonts w:ascii="Arial" w:hAnsi="Arial" w:cs="Arial"/>
          <w:noProof/>
          <w:color w:val="000000"/>
          <w:sz w:val="20"/>
        </w:rPr>
        <w:t>,</w:t>
      </w:r>
      <w:r w:rsidRPr="00FF0FA1">
        <w:rPr>
          <w:rFonts w:ascii="Arial" w:hAnsi="Arial" w:cs="Arial"/>
          <w:noProof/>
          <w:color w:val="000000"/>
          <w:sz w:val="20"/>
        </w:rPr>
        <w:t xml:space="preserve"> and interns present articles of their choosing to the group</w:t>
      </w:r>
      <w:r w:rsidR="00D91DE8">
        <w:rPr>
          <w:rFonts w:ascii="Arial" w:hAnsi="Arial" w:cs="Arial"/>
          <w:noProof/>
          <w:color w:val="000000"/>
          <w:sz w:val="20"/>
        </w:rPr>
        <w:t>s</w:t>
      </w:r>
      <w:r w:rsidRPr="00FF0FA1">
        <w:rPr>
          <w:rFonts w:ascii="Arial" w:hAnsi="Arial" w:cs="Arial"/>
          <w:noProof/>
          <w:color w:val="000000"/>
          <w:sz w:val="20"/>
        </w:rPr>
        <w:t xml:space="preserve"> and lead a discussion.</w:t>
      </w:r>
    </w:p>
    <w:p w:rsidR="003E20C1" w:rsidRPr="00D57B2B" w:rsidRDefault="003E20C1" w:rsidP="004146AB"/>
    <w:p w:rsidR="00237DF8" w:rsidRDefault="00237DF8" w:rsidP="00F871CD">
      <w:pPr>
        <w:pStyle w:val="Heading2"/>
      </w:pPr>
      <w:r>
        <w:t>Requirements for Completion</w:t>
      </w:r>
    </w:p>
    <w:p w:rsidR="004146AB" w:rsidRPr="00FF0FA1" w:rsidRDefault="00435DBE" w:rsidP="004146AB">
      <w:pPr>
        <w:rPr>
          <w:rFonts w:ascii="Arial" w:hAnsi="Arial" w:cs="Arial"/>
          <w:color w:val="000000"/>
          <w:sz w:val="20"/>
        </w:rPr>
      </w:pPr>
      <w:r w:rsidRPr="00435DBE">
        <w:rPr>
          <w:rFonts w:ascii="Arial" w:hAnsi="Arial" w:cs="Arial"/>
          <w:b/>
          <w:i/>
          <w:color w:val="000000"/>
          <w:sz w:val="20"/>
        </w:rPr>
        <w:t>Requirements:</w:t>
      </w:r>
      <w:r w:rsidR="00D57B2B">
        <w:rPr>
          <w:rFonts w:ascii="Arial" w:hAnsi="Arial" w:cs="Arial"/>
          <w:b/>
          <w:i/>
          <w:color w:val="000000"/>
          <w:sz w:val="20"/>
        </w:rPr>
        <w:t xml:space="preserve"> </w:t>
      </w:r>
      <w:r w:rsidR="004146AB" w:rsidRPr="00FF0FA1">
        <w:rPr>
          <w:rFonts w:ascii="Arial" w:hAnsi="Arial" w:cs="Arial"/>
          <w:color w:val="000000"/>
          <w:sz w:val="20"/>
        </w:rPr>
        <w:t xml:space="preserve">In order to </w:t>
      </w:r>
      <w:r w:rsidR="009A7666">
        <w:rPr>
          <w:rFonts w:ascii="Arial" w:hAnsi="Arial" w:cs="Arial"/>
          <w:color w:val="000000"/>
          <w:sz w:val="20"/>
        </w:rPr>
        <w:t>remain in good standing, postdoctoral fellows</w:t>
      </w:r>
      <w:r w:rsidR="004146AB" w:rsidRPr="00FF0FA1">
        <w:rPr>
          <w:rFonts w:ascii="Arial" w:hAnsi="Arial" w:cs="Arial"/>
          <w:color w:val="000000"/>
          <w:sz w:val="20"/>
        </w:rPr>
        <w:t xml:space="preserve"> are required to make progress toward competency in all domains; utilize supervision for professional growth and </w:t>
      </w:r>
      <w:r w:rsidR="006466AD">
        <w:rPr>
          <w:rFonts w:ascii="Arial" w:hAnsi="Arial" w:cs="Arial"/>
          <w:color w:val="000000"/>
          <w:sz w:val="20"/>
        </w:rPr>
        <w:t>achievement of competencies;</w:t>
      </w:r>
      <w:r w:rsidR="004146AB" w:rsidRPr="00FF0FA1">
        <w:rPr>
          <w:rFonts w:ascii="Arial" w:hAnsi="Arial" w:cs="Arial"/>
          <w:color w:val="000000"/>
          <w:sz w:val="20"/>
        </w:rPr>
        <w:t xml:space="preserve"> participate in and complete readings/assignments for all seminars, case conferences</w:t>
      </w:r>
      <w:r w:rsidR="006466AD">
        <w:rPr>
          <w:rFonts w:ascii="Arial" w:hAnsi="Arial" w:cs="Arial"/>
          <w:color w:val="000000"/>
          <w:sz w:val="20"/>
        </w:rPr>
        <w:t>, journal club</w:t>
      </w:r>
      <w:r w:rsidR="00B7431D">
        <w:rPr>
          <w:rFonts w:ascii="Arial" w:hAnsi="Arial" w:cs="Arial"/>
          <w:color w:val="000000"/>
          <w:sz w:val="20"/>
        </w:rPr>
        <w:t>s and supervision; demonstrate</w:t>
      </w:r>
      <w:r w:rsidR="006466AD">
        <w:rPr>
          <w:rFonts w:ascii="Arial" w:hAnsi="Arial" w:cs="Arial"/>
          <w:color w:val="000000"/>
          <w:sz w:val="20"/>
        </w:rPr>
        <w:t xml:space="preserve"> reasonably appropriate ethical and professional behavior</w:t>
      </w:r>
      <w:r w:rsidR="009A7666">
        <w:rPr>
          <w:rFonts w:ascii="Arial" w:hAnsi="Arial" w:cs="Arial"/>
          <w:color w:val="000000"/>
          <w:sz w:val="20"/>
        </w:rPr>
        <w:t xml:space="preserve"> and maintain a full workload</w:t>
      </w:r>
      <w:r w:rsidR="006466AD">
        <w:rPr>
          <w:rFonts w:ascii="Arial" w:hAnsi="Arial" w:cs="Arial"/>
          <w:color w:val="000000"/>
          <w:sz w:val="20"/>
        </w:rPr>
        <w:t>.</w:t>
      </w:r>
    </w:p>
    <w:p w:rsidR="004146AB" w:rsidRPr="00FF0FA1" w:rsidRDefault="004146AB" w:rsidP="004146AB">
      <w:pPr>
        <w:rPr>
          <w:rFonts w:ascii="Arial" w:hAnsi="Arial" w:cs="Arial"/>
          <w:color w:val="000000"/>
          <w:sz w:val="20"/>
        </w:rPr>
      </w:pPr>
    </w:p>
    <w:p w:rsidR="004146AB" w:rsidRPr="00FF0FA1" w:rsidRDefault="004146AB" w:rsidP="004146AB">
      <w:pPr>
        <w:rPr>
          <w:rFonts w:ascii="Arial" w:hAnsi="Arial" w:cs="Arial"/>
          <w:color w:val="000000"/>
          <w:sz w:val="20"/>
        </w:rPr>
      </w:pPr>
      <w:r w:rsidRPr="00FF0FA1">
        <w:rPr>
          <w:rFonts w:ascii="Arial" w:hAnsi="Arial" w:cs="Arial"/>
          <w:color w:val="000000"/>
          <w:sz w:val="20"/>
        </w:rPr>
        <w:t>To succ</w:t>
      </w:r>
      <w:r w:rsidR="009A7666">
        <w:rPr>
          <w:rFonts w:ascii="Arial" w:hAnsi="Arial" w:cs="Arial"/>
          <w:color w:val="000000"/>
          <w:sz w:val="20"/>
        </w:rPr>
        <w:t>essfully complete the fellowship</w:t>
      </w:r>
      <w:r w:rsidR="00B7431D">
        <w:rPr>
          <w:rFonts w:ascii="Arial" w:hAnsi="Arial" w:cs="Arial"/>
          <w:color w:val="000000"/>
          <w:sz w:val="20"/>
        </w:rPr>
        <w:t>,</w:t>
      </w:r>
      <w:r w:rsidR="009A7666">
        <w:rPr>
          <w:rFonts w:ascii="Arial" w:hAnsi="Arial" w:cs="Arial"/>
          <w:color w:val="000000"/>
          <w:sz w:val="20"/>
        </w:rPr>
        <w:t xml:space="preserve"> postdoctoral students</w:t>
      </w:r>
      <w:r w:rsidR="00C96951">
        <w:rPr>
          <w:rFonts w:ascii="Arial" w:hAnsi="Arial" w:cs="Arial"/>
          <w:color w:val="000000"/>
          <w:sz w:val="20"/>
        </w:rPr>
        <w:t xml:space="preserve"> are required to meet</w:t>
      </w:r>
      <w:r w:rsidR="009A7666">
        <w:rPr>
          <w:rFonts w:ascii="Arial" w:hAnsi="Arial" w:cs="Arial"/>
          <w:color w:val="000000"/>
          <w:sz w:val="20"/>
        </w:rPr>
        <w:t xml:space="preserve"> minimum practice </w:t>
      </w:r>
      <w:r w:rsidR="00C96951">
        <w:rPr>
          <w:rFonts w:ascii="Arial" w:hAnsi="Arial" w:cs="Arial"/>
          <w:color w:val="000000"/>
          <w:sz w:val="20"/>
        </w:rPr>
        <w:t xml:space="preserve">(workload) </w:t>
      </w:r>
      <w:r w:rsidR="009A7666">
        <w:rPr>
          <w:rFonts w:ascii="Arial" w:hAnsi="Arial" w:cs="Arial"/>
          <w:color w:val="000000"/>
          <w:sz w:val="20"/>
        </w:rPr>
        <w:t>expectations</w:t>
      </w:r>
      <w:r w:rsidRPr="00FF0FA1">
        <w:rPr>
          <w:rFonts w:ascii="Arial" w:hAnsi="Arial" w:cs="Arial"/>
          <w:color w:val="000000"/>
          <w:sz w:val="20"/>
        </w:rPr>
        <w:t>, achieve competency in all re</w:t>
      </w:r>
      <w:r w:rsidR="000B053B">
        <w:rPr>
          <w:rFonts w:ascii="Arial" w:hAnsi="Arial" w:cs="Arial"/>
          <w:color w:val="000000"/>
          <w:sz w:val="20"/>
        </w:rPr>
        <w:t xml:space="preserve">quired domains, </w:t>
      </w:r>
      <w:r w:rsidRPr="00FF0FA1">
        <w:rPr>
          <w:rFonts w:ascii="Arial" w:hAnsi="Arial" w:cs="Arial"/>
          <w:color w:val="000000"/>
          <w:sz w:val="20"/>
        </w:rPr>
        <w:t>be in good standing throughout the year</w:t>
      </w:r>
      <w:r w:rsidR="000B053B">
        <w:rPr>
          <w:rFonts w:ascii="Arial" w:hAnsi="Arial" w:cs="Arial"/>
          <w:color w:val="000000"/>
          <w:sz w:val="20"/>
        </w:rPr>
        <w:t xml:space="preserve"> and are expected to complete the program in its entirety</w:t>
      </w:r>
      <w:r w:rsidRPr="00FF0FA1">
        <w:rPr>
          <w:rFonts w:ascii="Arial" w:hAnsi="Arial" w:cs="Arial"/>
          <w:color w:val="000000"/>
          <w:sz w:val="20"/>
        </w:rPr>
        <w:t>.</w:t>
      </w:r>
      <w:r w:rsidR="00C96951">
        <w:rPr>
          <w:rFonts w:ascii="Arial" w:hAnsi="Arial" w:cs="Arial"/>
          <w:color w:val="000000"/>
          <w:sz w:val="20"/>
        </w:rPr>
        <w:t xml:space="preserve"> </w:t>
      </w:r>
      <w:r w:rsidR="000B053B">
        <w:rPr>
          <w:rFonts w:ascii="Arial" w:hAnsi="Arial" w:cs="Arial"/>
          <w:color w:val="000000"/>
          <w:sz w:val="20"/>
        </w:rPr>
        <w:t xml:space="preserve">Early departures from the program will disqualify the fellow from official completion/graduation.  </w:t>
      </w:r>
      <w:r w:rsidR="00C96951">
        <w:rPr>
          <w:rFonts w:ascii="Arial" w:hAnsi="Arial" w:cs="Arial"/>
          <w:color w:val="000000"/>
          <w:sz w:val="20"/>
        </w:rPr>
        <w:t>Performance standards within each competency domain are detailed in the evaluation forms which are completed three times a year by supervisors.</w:t>
      </w:r>
    </w:p>
    <w:p w:rsidR="004146AB" w:rsidRPr="00FF0FA1" w:rsidRDefault="004146AB" w:rsidP="004146AB">
      <w:pPr>
        <w:rPr>
          <w:rFonts w:ascii="Arial" w:hAnsi="Arial" w:cs="Arial"/>
          <w:color w:val="000000"/>
          <w:sz w:val="20"/>
        </w:rPr>
      </w:pPr>
    </w:p>
    <w:p w:rsidR="00D05F76" w:rsidRDefault="00055429" w:rsidP="00F871CD">
      <w:pPr>
        <w:pStyle w:val="Heading2"/>
      </w:pPr>
      <w:r>
        <w:lastRenderedPageBreak/>
        <w:t>Facility and Training Resources</w:t>
      </w:r>
    </w:p>
    <w:p w:rsidR="004146AB" w:rsidRPr="00FF0FA1" w:rsidRDefault="004146AB" w:rsidP="004146AB">
      <w:pPr>
        <w:rPr>
          <w:rFonts w:ascii="Arial" w:hAnsi="Arial" w:cs="Arial"/>
          <w:noProof/>
          <w:color w:val="000000"/>
          <w:sz w:val="20"/>
        </w:rPr>
      </w:pPr>
      <w:r w:rsidRPr="00FF0FA1">
        <w:rPr>
          <w:rFonts w:ascii="Arial" w:hAnsi="Arial" w:cs="Arial"/>
          <w:noProof/>
          <w:color w:val="000000"/>
          <w:sz w:val="20"/>
        </w:rPr>
        <w:t>Abundant resources exist to supp</w:t>
      </w:r>
      <w:r w:rsidR="00ED2E26">
        <w:rPr>
          <w:rFonts w:ascii="Arial" w:hAnsi="Arial" w:cs="Arial"/>
          <w:noProof/>
          <w:color w:val="000000"/>
          <w:sz w:val="20"/>
        </w:rPr>
        <w:t>ort</w:t>
      </w:r>
      <w:r w:rsidRPr="00FF0FA1">
        <w:rPr>
          <w:rFonts w:ascii="Arial" w:hAnsi="Arial" w:cs="Arial"/>
          <w:noProof/>
          <w:color w:val="000000"/>
          <w:sz w:val="20"/>
        </w:rPr>
        <w:t xml:space="preserve"> training. Comfortable office space and individual co</w:t>
      </w:r>
      <w:r w:rsidR="00ED2E26">
        <w:rPr>
          <w:rFonts w:ascii="Arial" w:hAnsi="Arial" w:cs="Arial"/>
          <w:noProof/>
          <w:color w:val="000000"/>
          <w:sz w:val="20"/>
        </w:rPr>
        <w:t>mputers are provided trainees</w:t>
      </w:r>
      <w:r w:rsidRPr="00FF0FA1">
        <w:rPr>
          <w:rFonts w:ascii="Arial" w:hAnsi="Arial" w:cs="Arial"/>
          <w:noProof/>
          <w:color w:val="000000"/>
          <w:sz w:val="20"/>
        </w:rPr>
        <w:t xml:space="preserve"> that allow them access to electronic records, email, and the Internet. In addition, we have an array of computer-administered and sc</w:t>
      </w:r>
      <w:r w:rsidR="004B370C">
        <w:rPr>
          <w:rFonts w:ascii="Arial" w:hAnsi="Arial" w:cs="Arial"/>
          <w:noProof/>
          <w:color w:val="000000"/>
          <w:sz w:val="20"/>
        </w:rPr>
        <w:t>ored tests</w:t>
      </w:r>
      <w:r w:rsidRPr="00FF0FA1">
        <w:rPr>
          <w:rFonts w:ascii="Arial" w:hAnsi="Arial" w:cs="Arial"/>
          <w:noProof/>
          <w:color w:val="000000"/>
          <w:sz w:val="20"/>
        </w:rPr>
        <w:t>, and a wide assortment of psychological and neuropsychological testing equipment.</w:t>
      </w:r>
    </w:p>
    <w:p w:rsidR="004146AB" w:rsidRPr="00FF0FA1" w:rsidRDefault="004146AB" w:rsidP="004146AB">
      <w:pPr>
        <w:rPr>
          <w:rFonts w:ascii="Arial" w:hAnsi="Arial" w:cs="Arial"/>
          <w:noProof/>
          <w:color w:val="000000"/>
          <w:sz w:val="20"/>
        </w:rPr>
      </w:pPr>
    </w:p>
    <w:p w:rsidR="00015A55" w:rsidRPr="00FF0FA1" w:rsidRDefault="004146AB" w:rsidP="004146AB">
      <w:pPr>
        <w:rPr>
          <w:sz w:val="20"/>
        </w:rPr>
      </w:pPr>
      <w:r w:rsidRPr="00FF0FA1">
        <w:rPr>
          <w:rFonts w:ascii="Arial" w:hAnsi="Arial" w:cs="Arial"/>
          <w:noProof/>
          <w:color w:val="000000"/>
          <w:sz w:val="20"/>
        </w:rPr>
        <w:t>The Learning Resource Center (LRC) at the WRJ VAMC maintains books and periodicals encompassing an array of psychol</w:t>
      </w:r>
      <w:r w:rsidR="00AA7378">
        <w:rPr>
          <w:rFonts w:ascii="Arial" w:hAnsi="Arial" w:cs="Arial"/>
          <w:noProof/>
          <w:color w:val="000000"/>
          <w:sz w:val="20"/>
        </w:rPr>
        <w:t>ogy and medical journals. Trainee</w:t>
      </w:r>
      <w:r w:rsidRPr="00FF0FA1">
        <w:rPr>
          <w:rFonts w:ascii="Arial" w:hAnsi="Arial" w:cs="Arial"/>
          <w:noProof/>
          <w:color w:val="000000"/>
          <w:sz w:val="20"/>
        </w:rPr>
        <w:t>s can sign-up for the review service in which they receive the tables of contents to selected journals to review and sele</w:t>
      </w:r>
      <w:r w:rsidR="00FF34D4">
        <w:rPr>
          <w:rFonts w:ascii="Arial" w:hAnsi="Arial" w:cs="Arial"/>
          <w:noProof/>
          <w:color w:val="000000"/>
          <w:sz w:val="20"/>
        </w:rPr>
        <w:t>ct articles they wish to read</w:t>
      </w:r>
      <w:r w:rsidRPr="00FF0FA1">
        <w:rPr>
          <w:rFonts w:ascii="Arial" w:hAnsi="Arial" w:cs="Arial"/>
          <w:noProof/>
          <w:color w:val="000000"/>
          <w:sz w:val="20"/>
        </w:rPr>
        <w:t>. In addition, the LRC maintains audiocassettes, videocassettes, and other audiovisual resources. The LRC also provides Internet access for searches of professional literature. The Librarian at the</w:t>
      </w:r>
      <w:r w:rsidR="00AA7378">
        <w:rPr>
          <w:rFonts w:ascii="Arial" w:hAnsi="Arial" w:cs="Arial"/>
          <w:noProof/>
          <w:color w:val="000000"/>
          <w:sz w:val="20"/>
        </w:rPr>
        <w:t xml:space="preserve"> LRC is available to help trainee</w:t>
      </w:r>
      <w:r w:rsidRPr="00FF0FA1">
        <w:rPr>
          <w:rFonts w:ascii="Arial" w:hAnsi="Arial" w:cs="Arial"/>
          <w:noProof/>
          <w:color w:val="000000"/>
          <w:sz w:val="20"/>
        </w:rPr>
        <w:t>s with literature searches as well as inter-library loan requests for journal articles and books.</w:t>
      </w:r>
    </w:p>
    <w:p w:rsidR="003E20C1" w:rsidRPr="00D57B2B" w:rsidRDefault="003E20C1" w:rsidP="00D57B2B">
      <w:pPr>
        <w:rPr>
          <w:noProof/>
        </w:rPr>
      </w:pPr>
    </w:p>
    <w:p w:rsidR="00055429" w:rsidRDefault="00055429" w:rsidP="00CA39D5">
      <w:pPr>
        <w:pStyle w:val="Heading2"/>
        <w:rPr>
          <w:noProof/>
        </w:rPr>
      </w:pPr>
      <w:r>
        <w:rPr>
          <w:noProof/>
        </w:rPr>
        <w:t>Administrative Policies and Procedures</w:t>
      </w:r>
    </w:p>
    <w:p w:rsidR="004146AB" w:rsidRPr="00FF0FA1" w:rsidRDefault="004146AB" w:rsidP="004146AB">
      <w:pPr>
        <w:autoSpaceDE w:val="0"/>
        <w:autoSpaceDN w:val="0"/>
        <w:adjustRightInd w:val="0"/>
        <w:rPr>
          <w:rFonts w:ascii="Arial" w:hAnsi="Arial" w:cs="Arial"/>
          <w:color w:val="000000"/>
          <w:sz w:val="20"/>
        </w:rPr>
      </w:pPr>
      <w:r w:rsidRPr="00D57B2B">
        <w:rPr>
          <w:rFonts w:ascii="Arial" w:hAnsi="Arial" w:cs="Arial"/>
          <w:b/>
          <w:i/>
          <w:color w:val="000000"/>
          <w:sz w:val="20"/>
        </w:rPr>
        <w:t>Time Requirements:</w:t>
      </w:r>
      <w:r w:rsidR="00273C67">
        <w:rPr>
          <w:rFonts w:ascii="Arial" w:hAnsi="Arial" w:cs="Arial"/>
          <w:color w:val="000000"/>
          <w:sz w:val="20"/>
        </w:rPr>
        <w:t xml:space="preserve"> The postdoctoral fellowship</w:t>
      </w:r>
      <w:r w:rsidRPr="00FF0FA1">
        <w:rPr>
          <w:rFonts w:ascii="Arial" w:hAnsi="Arial" w:cs="Arial"/>
          <w:color w:val="000000"/>
          <w:sz w:val="20"/>
        </w:rPr>
        <w:t xml:space="preserve"> is a one year experience requiring at least 40 hours of "on duty" time per</w:t>
      </w:r>
      <w:r w:rsidR="00273C67">
        <w:rPr>
          <w:rFonts w:ascii="Arial" w:hAnsi="Arial" w:cs="Arial"/>
          <w:color w:val="000000"/>
          <w:sz w:val="20"/>
        </w:rPr>
        <w:t xml:space="preserve"> week. The starting date is September</w:t>
      </w:r>
      <w:r w:rsidRPr="00FF0FA1">
        <w:rPr>
          <w:rFonts w:ascii="Arial" w:hAnsi="Arial" w:cs="Arial"/>
          <w:color w:val="000000"/>
          <w:sz w:val="20"/>
        </w:rPr>
        <w:t xml:space="preserve"> 1 and the</w:t>
      </w:r>
      <w:r w:rsidR="00273C67">
        <w:rPr>
          <w:rFonts w:ascii="Arial" w:hAnsi="Arial" w:cs="Arial"/>
          <w:color w:val="000000"/>
          <w:sz w:val="20"/>
        </w:rPr>
        <w:t xml:space="preserve"> end date is August 31. Postdoctoral fellows</w:t>
      </w:r>
      <w:r w:rsidR="00FF34D4">
        <w:rPr>
          <w:rFonts w:ascii="Arial" w:hAnsi="Arial" w:cs="Arial"/>
          <w:color w:val="000000"/>
          <w:sz w:val="20"/>
        </w:rPr>
        <w:t xml:space="preserve"> are</w:t>
      </w:r>
      <w:r w:rsidRPr="00FF0FA1">
        <w:rPr>
          <w:rFonts w:ascii="Arial" w:hAnsi="Arial" w:cs="Arial"/>
          <w:color w:val="000000"/>
          <w:sz w:val="20"/>
        </w:rPr>
        <w:t xml:space="preserve"> required to gain a minimum of 2080 hours of training (mi</w:t>
      </w:r>
      <w:r w:rsidR="00273C67">
        <w:rPr>
          <w:rFonts w:ascii="Arial" w:hAnsi="Arial" w:cs="Arial"/>
          <w:color w:val="000000"/>
          <w:sz w:val="20"/>
        </w:rPr>
        <w:t>nus leave time) during the training year. If fellows</w:t>
      </w:r>
      <w:r w:rsidRPr="00FF0FA1">
        <w:rPr>
          <w:rFonts w:ascii="Arial" w:hAnsi="Arial" w:cs="Arial"/>
          <w:color w:val="000000"/>
          <w:sz w:val="20"/>
        </w:rPr>
        <w:t xml:space="preserve"> are not able to complete the full 2080 hours during the training year or have not satisfied the minimum requirements, they can, with approval from the training director, complete the remaining hours and requirements during the next t</w:t>
      </w:r>
      <w:r w:rsidR="00273C67">
        <w:rPr>
          <w:rFonts w:ascii="Arial" w:hAnsi="Arial" w:cs="Arial"/>
          <w:color w:val="000000"/>
          <w:sz w:val="20"/>
        </w:rPr>
        <w:t>raining year; fellows</w:t>
      </w:r>
      <w:r w:rsidRPr="00FF0FA1">
        <w:rPr>
          <w:rFonts w:ascii="Arial" w:hAnsi="Arial" w:cs="Arial"/>
          <w:color w:val="000000"/>
          <w:sz w:val="20"/>
        </w:rPr>
        <w:t xml:space="preserve"> will not receive a stipend for the additional hours requi</w:t>
      </w:r>
      <w:r w:rsidR="00273C67">
        <w:rPr>
          <w:rFonts w:ascii="Arial" w:hAnsi="Arial" w:cs="Arial"/>
          <w:color w:val="000000"/>
          <w:sz w:val="20"/>
        </w:rPr>
        <w:t>red to complete their training.</w:t>
      </w:r>
      <w:r w:rsidR="00EA13F7">
        <w:rPr>
          <w:rFonts w:ascii="Arial" w:hAnsi="Arial" w:cs="Arial"/>
          <w:color w:val="000000"/>
          <w:sz w:val="20"/>
        </w:rPr>
        <w:t xml:space="preserve"> </w:t>
      </w:r>
    </w:p>
    <w:p w:rsidR="004146AB" w:rsidRPr="00FF0FA1" w:rsidRDefault="004146AB" w:rsidP="004146AB">
      <w:pPr>
        <w:autoSpaceDE w:val="0"/>
        <w:autoSpaceDN w:val="0"/>
        <w:adjustRightInd w:val="0"/>
        <w:rPr>
          <w:rFonts w:ascii="Arial" w:hAnsi="Arial" w:cs="Arial"/>
          <w:color w:val="000000"/>
          <w:sz w:val="20"/>
        </w:rPr>
      </w:pPr>
    </w:p>
    <w:p w:rsidR="004146AB" w:rsidRPr="00FF0FA1" w:rsidRDefault="004146AB" w:rsidP="004146AB">
      <w:pPr>
        <w:autoSpaceDE w:val="0"/>
        <w:autoSpaceDN w:val="0"/>
        <w:adjustRightInd w:val="0"/>
        <w:rPr>
          <w:rFonts w:ascii="Arial" w:hAnsi="Arial" w:cs="Arial"/>
          <w:color w:val="000000"/>
          <w:sz w:val="20"/>
        </w:rPr>
      </w:pPr>
      <w:r w:rsidRPr="00435DBE">
        <w:rPr>
          <w:rFonts w:ascii="Arial" w:hAnsi="Arial" w:cs="Arial"/>
          <w:b/>
          <w:i/>
          <w:color w:val="000000"/>
          <w:sz w:val="20"/>
        </w:rPr>
        <w:t>Stipend</w:t>
      </w:r>
      <w:r w:rsidR="00D57B2B">
        <w:rPr>
          <w:rFonts w:ascii="Arial" w:hAnsi="Arial" w:cs="Arial"/>
          <w:b/>
          <w:i/>
          <w:color w:val="000000"/>
          <w:sz w:val="20"/>
        </w:rPr>
        <w:t>:</w:t>
      </w:r>
      <w:r w:rsidR="00273C67">
        <w:rPr>
          <w:rFonts w:ascii="Arial" w:hAnsi="Arial" w:cs="Arial"/>
          <w:color w:val="000000"/>
          <w:sz w:val="20"/>
        </w:rPr>
        <w:t xml:space="preserve"> Fellows</w:t>
      </w:r>
      <w:r w:rsidRPr="00FF0FA1">
        <w:rPr>
          <w:rFonts w:ascii="Arial" w:hAnsi="Arial" w:cs="Arial"/>
          <w:color w:val="000000"/>
          <w:sz w:val="20"/>
        </w:rPr>
        <w:t xml:space="preserve"> receive a competitive stipend pa</w:t>
      </w:r>
      <w:r w:rsidR="00FF34D4">
        <w:rPr>
          <w:rFonts w:ascii="Arial" w:hAnsi="Arial" w:cs="Arial"/>
          <w:color w:val="000000"/>
          <w:sz w:val="20"/>
        </w:rPr>
        <w:t>id in 26 biweekly installments.</w:t>
      </w:r>
      <w:r w:rsidR="00273C67">
        <w:rPr>
          <w:rFonts w:ascii="Arial" w:hAnsi="Arial" w:cs="Arial"/>
          <w:color w:val="000000"/>
          <w:sz w:val="20"/>
        </w:rPr>
        <w:t xml:space="preserve"> VA postdoctoral fellowship</w:t>
      </w:r>
      <w:r w:rsidRPr="00FF0FA1">
        <w:rPr>
          <w:rFonts w:ascii="Arial" w:hAnsi="Arial" w:cs="Arial"/>
          <w:color w:val="000000"/>
          <w:sz w:val="20"/>
        </w:rPr>
        <w:t xml:space="preserve"> stipends are locality adjusted to reflect different relative costs in different geographical areas. Currently, the stipend </w:t>
      </w:r>
      <w:r w:rsidR="00273C67">
        <w:rPr>
          <w:rFonts w:ascii="Arial" w:hAnsi="Arial" w:cs="Arial"/>
          <w:color w:val="000000"/>
          <w:sz w:val="20"/>
        </w:rPr>
        <w:t xml:space="preserve">for the WRJ VAMC postdoctoral fellowship </w:t>
      </w:r>
      <w:r w:rsidR="004B370C">
        <w:rPr>
          <w:rFonts w:ascii="Arial" w:hAnsi="Arial" w:cs="Arial"/>
          <w:color w:val="000000"/>
          <w:sz w:val="20"/>
        </w:rPr>
        <w:t>is $42,23</w:t>
      </w:r>
      <w:r w:rsidR="003E6825">
        <w:rPr>
          <w:rFonts w:ascii="Arial" w:hAnsi="Arial" w:cs="Arial"/>
          <w:color w:val="000000"/>
          <w:sz w:val="20"/>
        </w:rPr>
        <w:t>9</w:t>
      </w:r>
      <w:r w:rsidRPr="00FF0FA1">
        <w:rPr>
          <w:rFonts w:ascii="Arial" w:hAnsi="Arial" w:cs="Arial"/>
          <w:color w:val="000000"/>
          <w:sz w:val="20"/>
        </w:rPr>
        <w:t xml:space="preserve"> annually.</w:t>
      </w:r>
    </w:p>
    <w:p w:rsidR="004146AB" w:rsidRPr="00FF0FA1" w:rsidRDefault="004146AB" w:rsidP="004146AB">
      <w:pPr>
        <w:autoSpaceDE w:val="0"/>
        <w:autoSpaceDN w:val="0"/>
        <w:adjustRightInd w:val="0"/>
        <w:rPr>
          <w:rFonts w:ascii="Arial" w:hAnsi="Arial" w:cs="Arial"/>
          <w:color w:val="000000"/>
          <w:sz w:val="20"/>
        </w:rPr>
      </w:pPr>
    </w:p>
    <w:p w:rsidR="004146AB" w:rsidRPr="00FF0FA1" w:rsidRDefault="00D57B2B" w:rsidP="004146AB">
      <w:pPr>
        <w:autoSpaceDE w:val="0"/>
        <w:autoSpaceDN w:val="0"/>
        <w:adjustRightInd w:val="0"/>
        <w:rPr>
          <w:rFonts w:ascii="Arial" w:hAnsi="Arial" w:cs="Arial"/>
          <w:color w:val="000000"/>
          <w:sz w:val="20"/>
        </w:rPr>
      </w:pPr>
      <w:r>
        <w:rPr>
          <w:rFonts w:ascii="Arial" w:hAnsi="Arial" w:cs="Arial"/>
          <w:b/>
          <w:i/>
          <w:color w:val="000000"/>
          <w:sz w:val="20"/>
        </w:rPr>
        <w:t>Benefits:</w:t>
      </w:r>
      <w:r w:rsidR="003E6825">
        <w:rPr>
          <w:rFonts w:ascii="Arial" w:hAnsi="Arial" w:cs="Arial"/>
          <w:color w:val="000000"/>
          <w:sz w:val="20"/>
        </w:rPr>
        <w:t xml:space="preserve"> The postdoctoral fellowship</w:t>
      </w:r>
      <w:r w:rsidR="004146AB" w:rsidRPr="00FF0FA1">
        <w:rPr>
          <w:rFonts w:ascii="Arial" w:hAnsi="Arial" w:cs="Arial"/>
          <w:color w:val="000000"/>
          <w:sz w:val="20"/>
        </w:rPr>
        <w:t xml:space="preserve"> appointments ar</w:t>
      </w:r>
      <w:r w:rsidR="00FF34D4">
        <w:rPr>
          <w:rFonts w:ascii="Arial" w:hAnsi="Arial" w:cs="Arial"/>
          <w:color w:val="000000"/>
          <w:sz w:val="20"/>
        </w:rPr>
        <w:t>e for 2080 hours, which is full-</w:t>
      </w:r>
      <w:r w:rsidR="004146AB" w:rsidRPr="00FF0FA1">
        <w:rPr>
          <w:rFonts w:ascii="Arial" w:hAnsi="Arial" w:cs="Arial"/>
          <w:color w:val="000000"/>
          <w:sz w:val="20"/>
        </w:rPr>
        <w:t>time f</w:t>
      </w:r>
      <w:r w:rsidR="003E6825">
        <w:rPr>
          <w:rFonts w:ascii="Arial" w:hAnsi="Arial" w:cs="Arial"/>
          <w:color w:val="000000"/>
          <w:sz w:val="20"/>
        </w:rPr>
        <w:t>or a one year period. VA fellows</w:t>
      </w:r>
      <w:r w:rsidR="004146AB" w:rsidRPr="00FF0FA1">
        <w:rPr>
          <w:rFonts w:ascii="Arial" w:hAnsi="Arial" w:cs="Arial"/>
          <w:color w:val="000000"/>
          <w:sz w:val="20"/>
        </w:rPr>
        <w:t xml:space="preserve"> are eligible for health insurance (for self, married spouse, and legal dependents) and for life insurance, just as are regular employees</w:t>
      </w:r>
      <w:r w:rsidR="003E6825">
        <w:rPr>
          <w:rFonts w:ascii="Arial" w:hAnsi="Arial" w:cs="Arial"/>
          <w:color w:val="000000"/>
          <w:sz w:val="20"/>
        </w:rPr>
        <w:t>. As temporary employees, fellow</w:t>
      </w:r>
      <w:r w:rsidR="004146AB" w:rsidRPr="00FF0FA1">
        <w:rPr>
          <w:rFonts w:ascii="Arial" w:hAnsi="Arial" w:cs="Arial"/>
          <w:color w:val="000000"/>
          <w:sz w:val="20"/>
        </w:rPr>
        <w:t>s may not participate in VA retirement programs.</w:t>
      </w:r>
    </w:p>
    <w:p w:rsidR="004146AB" w:rsidRPr="00435DBE" w:rsidRDefault="004146AB" w:rsidP="004146AB">
      <w:pPr>
        <w:autoSpaceDE w:val="0"/>
        <w:autoSpaceDN w:val="0"/>
        <w:adjustRightInd w:val="0"/>
        <w:rPr>
          <w:rFonts w:ascii="Arial" w:hAnsi="Arial" w:cs="Arial"/>
          <w:b/>
          <w:i/>
          <w:color w:val="000000"/>
          <w:sz w:val="20"/>
        </w:rPr>
      </w:pPr>
    </w:p>
    <w:p w:rsidR="004146AB" w:rsidRPr="00FF0FA1" w:rsidRDefault="004146AB" w:rsidP="004146AB">
      <w:pPr>
        <w:autoSpaceDE w:val="0"/>
        <w:autoSpaceDN w:val="0"/>
        <w:adjustRightInd w:val="0"/>
        <w:rPr>
          <w:rFonts w:ascii="Arial" w:hAnsi="Arial" w:cs="Arial"/>
          <w:color w:val="000000"/>
          <w:sz w:val="20"/>
        </w:rPr>
      </w:pPr>
      <w:r w:rsidRPr="00435DBE">
        <w:rPr>
          <w:rFonts w:ascii="Arial" w:hAnsi="Arial" w:cs="Arial"/>
          <w:b/>
          <w:i/>
          <w:color w:val="000000"/>
          <w:sz w:val="20"/>
        </w:rPr>
        <w:t>Holidays and Leave</w:t>
      </w:r>
      <w:r w:rsidR="00D57B2B">
        <w:rPr>
          <w:rFonts w:ascii="Arial" w:hAnsi="Arial" w:cs="Arial"/>
          <w:b/>
          <w:i/>
          <w:color w:val="000000"/>
          <w:sz w:val="20"/>
        </w:rPr>
        <w:t>:</w:t>
      </w:r>
      <w:r w:rsidR="003E6825">
        <w:rPr>
          <w:rFonts w:ascii="Arial" w:hAnsi="Arial" w:cs="Arial"/>
          <w:color w:val="000000"/>
          <w:sz w:val="20"/>
        </w:rPr>
        <w:t xml:space="preserve"> Fellows</w:t>
      </w:r>
      <w:r w:rsidRPr="00FF0FA1">
        <w:rPr>
          <w:rFonts w:ascii="Arial" w:hAnsi="Arial" w:cs="Arial"/>
          <w:color w:val="000000"/>
          <w:sz w:val="20"/>
        </w:rPr>
        <w:t xml:space="preserve"> receive the 10 annual fede</w:t>
      </w:r>
      <w:r w:rsidR="003E6825">
        <w:rPr>
          <w:rFonts w:ascii="Arial" w:hAnsi="Arial" w:cs="Arial"/>
          <w:color w:val="000000"/>
          <w:sz w:val="20"/>
        </w:rPr>
        <w:t>ral holidays. In addition, fellow</w:t>
      </w:r>
      <w:r w:rsidRPr="00FF0FA1">
        <w:rPr>
          <w:rFonts w:ascii="Arial" w:hAnsi="Arial" w:cs="Arial"/>
          <w:color w:val="000000"/>
          <w:sz w:val="20"/>
        </w:rPr>
        <w:t xml:space="preserve">s accrue 4 hours of sick leave and 4 hours of annual leave for each full </w:t>
      </w:r>
      <w:r w:rsidR="003E6825">
        <w:rPr>
          <w:rFonts w:ascii="Arial" w:hAnsi="Arial" w:cs="Arial"/>
          <w:color w:val="000000"/>
          <w:sz w:val="20"/>
        </w:rPr>
        <w:t>two week pay period as a fellow</w:t>
      </w:r>
      <w:r w:rsidRPr="00FF0FA1">
        <w:rPr>
          <w:rFonts w:ascii="Arial" w:hAnsi="Arial" w:cs="Arial"/>
          <w:color w:val="000000"/>
          <w:sz w:val="20"/>
        </w:rPr>
        <w:t>, for a total of between 96 and 104 hours of each during the year.</w:t>
      </w:r>
    </w:p>
    <w:p w:rsidR="004146AB" w:rsidRPr="00FF0FA1" w:rsidRDefault="004146AB" w:rsidP="004146AB">
      <w:pPr>
        <w:autoSpaceDE w:val="0"/>
        <w:autoSpaceDN w:val="0"/>
        <w:adjustRightInd w:val="0"/>
        <w:rPr>
          <w:rFonts w:ascii="Arial" w:hAnsi="Arial" w:cs="Arial"/>
          <w:color w:val="000000"/>
          <w:sz w:val="20"/>
        </w:rPr>
      </w:pPr>
    </w:p>
    <w:p w:rsidR="004146AB" w:rsidRPr="00FF0FA1" w:rsidRDefault="004146AB" w:rsidP="004146AB">
      <w:pPr>
        <w:autoSpaceDE w:val="0"/>
        <w:autoSpaceDN w:val="0"/>
        <w:adjustRightInd w:val="0"/>
        <w:rPr>
          <w:rFonts w:ascii="Arial" w:hAnsi="Arial" w:cs="Arial"/>
          <w:color w:val="000000"/>
          <w:sz w:val="20"/>
        </w:rPr>
      </w:pPr>
      <w:r w:rsidRPr="00435DBE">
        <w:rPr>
          <w:rFonts w:ascii="Arial" w:hAnsi="Arial" w:cs="Arial"/>
          <w:b/>
          <w:i/>
          <w:color w:val="000000"/>
          <w:sz w:val="20"/>
        </w:rPr>
        <w:t>Authorized Absence</w:t>
      </w:r>
      <w:r w:rsidR="00D57B2B">
        <w:rPr>
          <w:rFonts w:ascii="Arial" w:hAnsi="Arial" w:cs="Arial"/>
          <w:b/>
          <w:i/>
          <w:color w:val="000000"/>
          <w:sz w:val="20"/>
        </w:rPr>
        <w:t>:</w:t>
      </w:r>
      <w:r w:rsidRPr="00FF0FA1">
        <w:rPr>
          <w:rFonts w:ascii="Arial" w:hAnsi="Arial" w:cs="Arial"/>
          <w:color w:val="000000"/>
          <w:sz w:val="20"/>
        </w:rPr>
        <w:t xml:space="preserve"> Subject to approval by </w:t>
      </w:r>
      <w:r w:rsidR="003E6825">
        <w:rPr>
          <w:rFonts w:ascii="Arial" w:hAnsi="Arial" w:cs="Arial"/>
          <w:color w:val="000000"/>
          <w:sz w:val="20"/>
        </w:rPr>
        <w:t>the Director of Training, fellow</w:t>
      </w:r>
      <w:r w:rsidRPr="00FF0FA1">
        <w:rPr>
          <w:rFonts w:ascii="Arial" w:hAnsi="Arial" w:cs="Arial"/>
          <w:color w:val="000000"/>
          <w:sz w:val="20"/>
        </w:rPr>
        <w:t>s may be given authorized absence without charge to leave</w:t>
      </w:r>
      <w:r w:rsidR="004B57AF">
        <w:rPr>
          <w:rFonts w:ascii="Arial" w:hAnsi="Arial" w:cs="Arial"/>
          <w:color w:val="000000"/>
          <w:sz w:val="20"/>
        </w:rPr>
        <w:t>,</w:t>
      </w:r>
      <w:r w:rsidRPr="00FF0FA1">
        <w:rPr>
          <w:rFonts w:ascii="Arial" w:hAnsi="Arial" w:cs="Arial"/>
          <w:color w:val="000000"/>
          <w:sz w:val="20"/>
        </w:rPr>
        <w:t xml:space="preserve"> when the activity is considered to be of substantial benefit to VA in accomplishing its general mission or one of its specific functions, such as education and training.</w:t>
      </w:r>
    </w:p>
    <w:p w:rsidR="004146AB" w:rsidRPr="00FF0FA1" w:rsidRDefault="004146AB" w:rsidP="004146AB">
      <w:pPr>
        <w:autoSpaceDE w:val="0"/>
        <w:autoSpaceDN w:val="0"/>
        <w:adjustRightInd w:val="0"/>
        <w:rPr>
          <w:rFonts w:ascii="Arial" w:hAnsi="Arial" w:cs="Arial"/>
          <w:color w:val="000000"/>
          <w:sz w:val="20"/>
        </w:rPr>
      </w:pPr>
    </w:p>
    <w:p w:rsidR="00435DBE" w:rsidRDefault="004146AB" w:rsidP="004146AB">
      <w:pPr>
        <w:autoSpaceDE w:val="0"/>
        <w:autoSpaceDN w:val="0"/>
        <w:adjustRightInd w:val="0"/>
        <w:rPr>
          <w:rFonts w:ascii="Arial" w:hAnsi="Arial" w:cs="Arial"/>
          <w:color w:val="000000"/>
          <w:sz w:val="20"/>
        </w:rPr>
      </w:pPr>
      <w:r w:rsidRPr="00435DBE">
        <w:rPr>
          <w:rFonts w:ascii="Arial" w:hAnsi="Arial" w:cs="Arial"/>
          <w:b/>
          <w:i/>
          <w:color w:val="000000"/>
          <w:sz w:val="20"/>
        </w:rPr>
        <w:t>Due Process Statemen</w:t>
      </w:r>
      <w:r w:rsidRPr="00D57B2B">
        <w:rPr>
          <w:rFonts w:ascii="Arial" w:hAnsi="Arial" w:cs="Arial"/>
          <w:b/>
          <w:i/>
          <w:color w:val="000000"/>
          <w:sz w:val="20"/>
        </w:rPr>
        <w:t>t</w:t>
      </w:r>
      <w:r w:rsidR="00D57B2B" w:rsidRPr="00D57B2B">
        <w:rPr>
          <w:rFonts w:ascii="Arial" w:hAnsi="Arial" w:cs="Arial"/>
          <w:b/>
          <w:i/>
          <w:color w:val="000000"/>
          <w:sz w:val="20"/>
        </w:rPr>
        <w:t>:</w:t>
      </w:r>
      <w:r w:rsidRPr="00FF0FA1">
        <w:rPr>
          <w:rFonts w:ascii="Arial" w:hAnsi="Arial" w:cs="Arial"/>
          <w:color w:val="000000"/>
          <w:sz w:val="20"/>
        </w:rPr>
        <w:t xml:space="preserve"> It is the practice of the WRJ VAMC internship program to attempt to address all problems and complaints at the lowest possible level, utilizing formal procedures only when standard supervisory approaches have proven unsu</w:t>
      </w:r>
      <w:r w:rsidR="003E6825">
        <w:rPr>
          <w:rFonts w:ascii="Arial" w:hAnsi="Arial" w:cs="Arial"/>
          <w:color w:val="000000"/>
          <w:sz w:val="20"/>
        </w:rPr>
        <w:t>ccessful in resolving an issue.</w:t>
      </w:r>
    </w:p>
    <w:p w:rsidR="00435DBE" w:rsidRPr="00435DBE" w:rsidRDefault="00435DBE" w:rsidP="004146AB">
      <w:pPr>
        <w:autoSpaceDE w:val="0"/>
        <w:autoSpaceDN w:val="0"/>
        <w:adjustRightInd w:val="0"/>
        <w:rPr>
          <w:rFonts w:ascii="Arial" w:hAnsi="Arial" w:cs="Arial"/>
          <w:i/>
          <w:color w:val="000000"/>
          <w:sz w:val="20"/>
        </w:rPr>
      </w:pPr>
    </w:p>
    <w:p w:rsidR="004146AB" w:rsidRPr="00FF0FA1" w:rsidRDefault="004146AB" w:rsidP="00435DBE">
      <w:pPr>
        <w:autoSpaceDE w:val="0"/>
        <w:autoSpaceDN w:val="0"/>
        <w:adjustRightInd w:val="0"/>
        <w:rPr>
          <w:rFonts w:ascii="Arial" w:hAnsi="Arial" w:cs="Arial"/>
          <w:color w:val="000000"/>
          <w:sz w:val="20"/>
        </w:rPr>
      </w:pPr>
      <w:r w:rsidRPr="00D57B2B">
        <w:rPr>
          <w:rFonts w:ascii="Arial" w:hAnsi="Arial" w:cs="Arial"/>
          <w:color w:val="000000"/>
          <w:sz w:val="20"/>
        </w:rPr>
        <w:t>Since no one set of procedures can be established to cover all potential problem scenarios, emphasis</w:t>
      </w:r>
      <w:r w:rsidR="00AC4260">
        <w:rPr>
          <w:rFonts w:ascii="Arial" w:hAnsi="Arial" w:cs="Arial"/>
          <w:color w:val="000000"/>
          <w:sz w:val="20"/>
        </w:rPr>
        <w:t xml:space="preserve"> is placed on resolving issues (a) </w:t>
      </w:r>
      <w:r w:rsidR="00435DBE">
        <w:rPr>
          <w:rFonts w:ascii="Arial" w:hAnsi="Arial" w:cs="Arial"/>
          <w:color w:val="000000"/>
          <w:sz w:val="20"/>
        </w:rPr>
        <w:t>at the lowest possible level</w:t>
      </w:r>
      <w:r w:rsidR="00AC4260">
        <w:rPr>
          <w:rFonts w:ascii="Arial" w:hAnsi="Arial" w:cs="Arial"/>
          <w:color w:val="000000"/>
          <w:sz w:val="20"/>
        </w:rPr>
        <w:t xml:space="preserve">, (b) </w:t>
      </w:r>
      <w:r w:rsidRPr="00FF0FA1">
        <w:rPr>
          <w:rFonts w:ascii="Arial" w:hAnsi="Arial" w:cs="Arial"/>
          <w:color w:val="000000"/>
          <w:sz w:val="20"/>
        </w:rPr>
        <w:t>us</w:t>
      </w:r>
      <w:r w:rsidR="00435DBE">
        <w:rPr>
          <w:rFonts w:ascii="Arial" w:hAnsi="Arial" w:cs="Arial"/>
          <w:color w:val="000000"/>
          <w:sz w:val="20"/>
        </w:rPr>
        <w:t>ing the least formal means</w:t>
      </w:r>
      <w:r w:rsidR="00AC4260">
        <w:rPr>
          <w:rFonts w:ascii="Arial" w:hAnsi="Arial" w:cs="Arial"/>
          <w:color w:val="000000"/>
          <w:sz w:val="20"/>
        </w:rPr>
        <w:t xml:space="preserve">, and (c) </w:t>
      </w:r>
      <w:r w:rsidRPr="00FF0FA1">
        <w:rPr>
          <w:rFonts w:ascii="Arial" w:hAnsi="Arial" w:cs="Arial"/>
          <w:color w:val="000000"/>
          <w:sz w:val="20"/>
        </w:rPr>
        <w:t>in a manner that</w:t>
      </w:r>
      <w:r w:rsidR="00AC4260">
        <w:rPr>
          <w:rFonts w:ascii="Arial" w:hAnsi="Arial" w:cs="Arial"/>
          <w:color w:val="000000"/>
          <w:sz w:val="20"/>
        </w:rPr>
        <w:t xml:space="preserve"> supports all parties involved.</w:t>
      </w:r>
    </w:p>
    <w:p w:rsidR="004146AB" w:rsidRPr="00FF0FA1" w:rsidRDefault="004146AB" w:rsidP="004146AB">
      <w:pPr>
        <w:autoSpaceDE w:val="0"/>
        <w:autoSpaceDN w:val="0"/>
        <w:adjustRightInd w:val="0"/>
        <w:rPr>
          <w:rFonts w:ascii="Arial" w:hAnsi="Arial" w:cs="Arial"/>
          <w:color w:val="000000"/>
          <w:sz w:val="20"/>
        </w:rPr>
      </w:pPr>
    </w:p>
    <w:p w:rsidR="004146AB" w:rsidRPr="00FF0FA1" w:rsidRDefault="007C0D72" w:rsidP="004146AB">
      <w:pPr>
        <w:autoSpaceDE w:val="0"/>
        <w:autoSpaceDN w:val="0"/>
        <w:adjustRightInd w:val="0"/>
        <w:rPr>
          <w:rFonts w:ascii="Arial" w:hAnsi="Arial" w:cs="Arial"/>
          <w:noProof/>
          <w:color w:val="000000"/>
          <w:sz w:val="20"/>
        </w:rPr>
      </w:pPr>
      <w:r w:rsidRPr="00435DBE">
        <w:rPr>
          <w:rFonts w:ascii="Arial" w:hAnsi="Arial" w:cs="Arial"/>
          <w:b/>
          <w:i/>
          <w:noProof/>
          <w:color w:val="000000"/>
          <w:sz w:val="20"/>
        </w:rPr>
        <w:t>Self-Disclosure:</w:t>
      </w:r>
      <w:r w:rsidRPr="00FF0FA1">
        <w:rPr>
          <w:rFonts w:ascii="Arial" w:hAnsi="Arial" w:cs="Arial"/>
          <w:noProof/>
          <w:color w:val="000000"/>
          <w:sz w:val="20"/>
        </w:rPr>
        <w:t xml:space="preserve"> </w:t>
      </w:r>
      <w:r w:rsidR="004146AB" w:rsidRPr="00FF0FA1">
        <w:rPr>
          <w:rFonts w:ascii="Arial" w:hAnsi="Arial" w:cs="Arial"/>
          <w:noProof/>
          <w:color w:val="000000"/>
          <w:sz w:val="20"/>
        </w:rPr>
        <w:t>The faculty of the WRJ VAMC internship value self-reflection in professional training. We view self-reflection as an integral component of being an effective, compassionate professional. While supervisors vary in the level of self-disclosure they encourage in supervision, some level of self-reflection and self-disclosure is part of the supervisory</w:t>
      </w:r>
      <w:r w:rsidR="003E6825">
        <w:rPr>
          <w:rFonts w:ascii="Arial" w:hAnsi="Arial" w:cs="Arial"/>
          <w:noProof/>
          <w:color w:val="000000"/>
          <w:sz w:val="20"/>
        </w:rPr>
        <w:t xml:space="preserve"> process. Applicants and fellows</w:t>
      </w:r>
      <w:r w:rsidR="004146AB" w:rsidRPr="00FF0FA1">
        <w:rPr>
          <w:rFonts w:ascii="Arial" w:hAnsi="Arial" w:cs="Arial"/>
          <w:noProof/>
          <w:color w:val="000000"/>
          <w:sz w:val="20"/>
        </w:rPr>
        <w:t xml:space="preserve"> are encouraged to discuss this issu</w:t>
      </w:r>
      <w:r w:rsidR="003E6825">
        <w:rPr>
          <w:rFonts w:ascii="Arial" w:hAnsi="Arial" w:cs="Arial"/>
          <w:noProof/>
          <w:color w:val="000000"/>
          <w:sz w:val="20"/>
        </w:rPr>
        <w:t>e with prospective supervisors.</w:t>
      </w:r>
    </w:p>
    <w:p w:rsidR="004146AB" w:rsidRPr="00FF0FA1" w:rsidRDefault="004146AB" w:rsidP="004146AB">
      <w:pPr>
        <w:autoSpaceDE w:val="0"/>
        <w:autoSpaceDN w:val="0"/>
        <w:adjustRightInd w:val="0"/>
        <w:rPr>
          <w:rFonts w:ascii="Arial" w:hAnsi="Arial" w:cs="Arial"/>
          <w:noProof/>
          <w:color w:val="000000"/>
          <w:sz w:val="20"/>
        </w:rPr>
      </w:pPr>
    </w:p>
    <w:p w:rsidR="004146AB" w:rsidRPr="00FF0FA1" w:rsidRDefault="004146AB" w:rsidP="004146AB">
      <w:pPr>
        <w:autoSpaceDE w:val="0"/>
        <w:autoSpaceDN w:val="0"/>
        <w:adjustRightInd w:val="0"/>
        <w:rPr>
          <w:rFonts w:ascii="Arial" w:hAnsi="Arial" w:cs="Arial"/>
          <w:noProof/>
          <w:color w:val="000000"/>
          <w:sz w:val="20"/>
        </w:rPr>
      </w:pPr>
      <w:r w:rsidRPr="00FF0FA1">
        <w:rPr>
          <w:rFonts w:ascii="Arial" w:hAnsi="Arial" w:cs="Arial"/>
          <w:noProof/>
          <w:color w:val="000000"/>
          <w:sz w:val="20"/>
        </w:rPr>
        <w:t>As stated i</w:t>
      </w:r>
      <w:r w:rsidR="003E6825">
        <w:rPr>
          <w:rFonts w:ascii="Arial" w:hAnsi="Arial" w:cs="Arial"/>
          <w:noProof/>
          <w:color w:val="000000"/>
          <w:sz w:val="20"/>
        </w:rPr>
        <w:t>n the APA Ethics Code, a fellow</w:t>
      </w:r>
      <w:r w:rsidRPr="00FF0FA1">
        <w:rPr>
          <w:rFonts w:ascii="Arial" w:hAnsi="Arial" w:cs="Arial"/>
          <w:noProof/>
          <w:color w:val="000000"/>
          <w:sz w:val="20"/>
        </w:rPr>
        <w:t xml:space="preserve"> may be required to disclose personal information if it becomes necessary to evaluate or </w:t>
      </w:r>
      <w:r w:rsidR="003E6825">
        <w:rPr>
          <w:rFonts w:ascii="Arial" w:hAnsi="Arial" w:cs="Arial"/>
          <w:noProof/>
          <w:color w:val="000000"/>
          <w:sz w:val="20"/>
        </w:rPr>
        <w:t>obtain assistance for the fellow</w:t>
      </w:r>
      <w:r w:rsidRPr="00FF0FA1">
        <w:rPr>
          <w:rFonts w:ascii="Arial" w:hAnsi="Arial" w:cs="Arial"/>
          <w:noProof/>
          <w:color w:val="000000"/>
          <w:sz w:val="20"/>
        </w:rPr>
        <w:t xml:space="preserve"> whose personal problems are preventing them from performing their training or professionally related activities in a competent manner or posing </w:t>
      </w:r>
      <w:r w:rsidR="003E6825">
        <w:rPr>
          <w:rFonts w:ascii="Arial" w:hAnsi="Arial" w:cs="Arial"/>
          <w:noProof/>
          <w:color w:val="000000"/>
          <w:sz w:val="20"/>
        </w:rPr>
        <w:t>a threat to students or others.</w:t>
      </w:r>
    </w:p>
    <w:p w:rsidR="004146AB" w:rsidRPr="00FF0FA1" w:rsidRDefault="004146AB" w:rsidP="004146AB">
      <w:pPr>
        <w:autoSpaceDE w:val="0"/>
        <w:autoSpaceDN w:val="0"/>
        <w:adjustRightInd w:val="0"/>
        <w:rPr>
          <w:rFonts w:ascii="Arial" w:hAnsi="Arial" w:cs="Arial"/>
          <w:noProof/>
          <w:color w:val="000000"/>
          <w:sz w:val="20"/>
        </w:rPr>
      </w:pPr>
    </w:p>
    <w:p w:rsidR="006E6EAB" w:rsidRPr="003C5A54" w:rsidRDefault="004146AB" w:rsidP="003C5A54">
      <w:pPr>
        <w:autoSpaceDE w:val="0"/>
        <w:autoSpaceDN w:val="0"/>
        <w:adjustRightInd w:val="0"/>
        <w:rPr>
          <w:rFonts w:ascii="Arial" w:hAnsi="Arial" w:cs="Arial"/>
          <w:noProof/>
          <w:color w:val="000000"/>
          <w:sz w:val="20"/>
          <w:szCs w:val="20"/>
        </w:rPr>
      </w:pPr>
      <w:r w:rsidRPr="00FF0FA1">
        <w:rPr>
          <w:rFonts w:ascii="Arial" w:hAnsi="Arial" w:cs="Arial"/>
          <w:noProof/>
          <w:color w:val="000000"/>
          <w:sz w:val="20"/>
        </w:rPr>
        <w:t>The faculty recognizes the benefit of personal psychotherapy for all psychology trainees. We consider the decision to seek psychotherapy a personal one, but may, in some circumstan</w:t>
      </w:r>
      <w:r w:rsidR="003E6825">
        <w:rPr>
          <w:rFonts w:ascii="Arial" w:hAnsi="Arial" w:cs="Arial"/>
          <w:noProof/>
          <w:color w:val="000000"/>
          <w:sz w:val="20"/>
        </w:rPr>
        <w:t>ces, suggest or encourage fellow</w:t>
      </w:r>
      <w:r w:rsidRPr="00FF0FA1">
        <w:rPr>
          <w:rFonts w:ascii="Arial" w:hAnsi="Arial" w:cs="Arial"/>
          <w:noProof/>
          <w:color w:val="000000"/>
          <w:sz w:val="20"/>
        </w:rPr>
        <w:t xml:space="preserve">s to seek personal </w:t>
      </w:r>
      <w:r w:rsidRPr="00AC4260">
        <w:rPr>
          <w:rFonts w:ascii="Arial" w:hAnsi="Arial" w:cs="Arial"/>
          <w:noProof/>
          <w:color w:val="000000"/>
          <w:sz w:val="20"/>
          <w:szCs w:val="20"/>
        </w:rPr>
        <w:t>psych</w:t>
      </w:r>
      <w:r w:rsidR="00AC4260" w:rsidRPr="00AC4260">
        <w:rPr>
          <w:rFonts w:ascii="Arial" w:hAnsi="Arial" w:cs="Arial"/>
          <w:noProof/>
          <w:color w:val="000000"/>
          <w:sz w:val="20"/>
          <w:szCs w:val="20"/>
        </w:rPr>
        <w:t>otherapy</w:t>
      </w:r>
      <w:r w:rsidRPr="00AC4260">
        <w:rPr>
          <w:rFonts w:ascii="Arial" w:hAnsi="Arial" w:cs="Arial"/>
          <w:noProof/>
          <w:color w:val="000000"/>
          <w:sz w:val="20"/>
          <w:szCs w:val="20"/>
        </w:rPr>
        <w:t>.</w:t>
      </w:r>
    </w:p>
    <w:p w:rsidR="00E7597F" w:rsidRDefault="00E7597F" w:rsidP="00CA39D5">
      <w:pPr>
        <w:pStyle w:val="Heading2"/>
      </w:pPr>
      <w:r>
        <w:t>Training Staff</w:t>
      </w:r>
    </w:p>
    <w:p w:rsidR="00236596" w:rsidRPr="00435DBE" w:rsidRDefault="00236596" w:rsidP="00AC4260">
      <w:pPr>
        <w:tabs>
          <w:tab w:val="left" w:pos="360"/>
        </w:tabs>
        <w:autoSpaceDE w:val="0"/>
        <w:autoSpaceDN w:val="0"/>
        <w:adjustRightInd w:val="0"/>
        <w:ind w:left="360" w:hanging="360"/>
        <w:rPr>
          <w:rFonts w:ascii="Arial" w:hAnsi="Arial" w:cs="Arial"/>
          <w:b/>
          <w:i/>
          <w:noProof/>
          <w:color w:val="000000"/>
          <w:sz w:val="20"/>
        </w:rPr>
      </w:pPr>
      <w:r w:rsidRPr="00435DBE">
        <w:rPr>
          <w:rFonts w:ascii="Arial" w:hAnsi="Arial" w:cs="Arial"/>
          <w:b/>
          <w:i/>
          <w:noProof/>
          <w:color w:val="000000"/>
          <w:sz w:val="20"/>
        </w:rPr>
        <w:t>Detzer, Mark Ph.D.</w:t>
      </w:r>
    </w:p>
    <w:p w:rsidR="00236596" w:rsidRPr="00FF0FA1" w:rsidRDefault="00AC426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 xml:space="preserve">Psychologist, VAMC </w:t>
      </w:r>
      <w:smartTag w:uri="urn:schemas-microsoft-com:office:smarttags" w:element="place">
        <w:r w:rsidR="00236596" w:rsidRPr="00FF0FA1">
          <w:rPr>
            <w:rFonts w:ascii="Arial" w:hAnsi="Arial" w:cs="Arial"/>
            <w:noProof/>
            <w:color w:val="000000"/>
            <w:sz w:val="20"/>
          </w:rPr>
          <w:t>White River</w:t>
        </w:r>
      </w:smartTag>
      <w:r w:rsidR="00236596" w:rsidRPr="00FF0FA1">
        <w:rPr>
          <w:rFonts w:ascii="Arial" w:hAnsi="Arial" w:cs="Arial"/>
          <w:noProof/>
          <w:color w:val="000000"/>
          <w:sz w:val="20"/>
        </w:rPr>
        <w:t xml:space="preserve"> Junction, VT</w:t>
      </w:r>
    </w:p>
    <w:p w:rsidR="00236596" w:rsidRDefault="00AC426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5B7D">
        <w:rPr>
          <w:rFonts w:ascii="Arial" w:hAnsi="Arial" w:cs="Arial"/>
          <w:noProof/>
          <w:color w:val="000000"/>
          <w:sz w:val="20"/>
        </w:rPr>
        <w:t>Adjunct Assistant Professor</w:t>
      </w:r>
      <w:r w:rsidR="00190922">
        <w:rPr>
          <w:rFonts w:ascii="Arial" w:hAnsi="Arial" w:cs="Arial"/>
          <w:noProof/>
          <w:color w:val="000000"/>
          <w:sz w:val="20"/>
        </w:rPr>
        <w:t>, Geisel</w:t>
      </w:r>
      <w:r w:rsidR="00236596" w:rsidRPr="00FF0FA1">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235B7D" w:rsidRPr="00FF0FA1" w:rsidRDefault="00EF3389"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070A17">
        <w:rPr>
          <w:rFonts w:ascii="Arial" w:hAnsi="Arial" w:cs="Arial"/>
          <w:noProof/>
          <w:color w:val="000000"/>
          <w:sz w:val="20"/>
        </w:rPr>
        <w:t>Visiting</w:t>
      </w:r>
      <w:r w:rsidR="00DA6242">
        <w:rPr>
          <w:rFonts w:ascii="Arial" w:hAnsi="Arial" w:cs="Arial"/>
          <w:noProof/>
          <w:color w:val="000000"/>
          <w:sz w:val="20"/>
        </w:rPr>
        <w:t xml:space="preserve"> </w:t>
      </w:r>
      <w:r w:rsidR="00235B7D">
        <w:rPr>
          <w:rFonts w:ascii="Arial" w:hAnsi="Arial" w:cs="Arial"/>
          <w:noProof/>
          <w:color w:val="000000"/>
          <w:sz w:val="20"/>
        </w:rPr>
        <w:t>Assi</w:t>
      </w:r>
      <w:r w:rsidR="00070A17">
        <w:rPr>
          <w:rFonts w:ascii="Arial" w:hAnsi="Arial" w:cs="Arial"/>
          <w:noProof/>
          <w:color w:val="000000"/>
          <w:sz w:val="20"/>
        </w:rPr>
        <w:t>s</w:t>
      </w:r>
      <w:r w:rsidR="00235B7D">
        <w:rPr>
          <w:rFonts w:ascii="Arial" w:hAnsi="Arial" w:cs="Arial"/>
          <w:noProof/>
          <w:color w:val="000000"/>
          <w:sz w:val="20"/>
        </w:rPr>
        <w:t>tant Professor: Dartmouth College</w:t>
      </w:r>
    </w:p>
    <w:p w:rsidR="00235B7D" w:rsidRPr="00FF0FA1" w:rsidRDefault="00AC4260" w:rsidP="00EF3389">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AC4260">
        <w:rPr>
          <w:rFonts w:ascii="Arial" w:hAnsi="Arial" w:cs="Arial"/>
          <w:noProof/>
          <w:color w:val="000000"/>
          <w:sz w:val="20"/>
          <w:u w:val="single"/>
        </w:rPr>
        <w:t>Interests</w:t>
      </w:r>
      <w:r w:rsidR="00236596" w:rsidRPr="00FF0FA1">
        <w:rPr>
          <w:rFonts w:ascii="Arial" w:hAnsi="Arial" w:cs="Arial"/>
          <w:noProof/>
          <w:color w:val="000000"/>
          <w:sz w:val="20"/>
        </w:rPr>
        <w:t xml:space="preserve">: Health Psychology, </w:t>
      </w:r>
      <w:r w:rsidR="00EF3389">
        <w:rPr>
          <w:rFonts w:ascii="Arial" w:hAnsi="Arial" w:cs="Arial"/>
          <w:noProof/>
          <w:color w:val="000000"/>
          <w:sz w:val="20"/>
        </w:rPr>
        <w:t>Behavioral Medicine, Coping with Chronic and Life Threatening Illnesses,</w:t>
      </w:r>
      <w:r w:rsidR="00EF3389" w:rsidRPr="00FF0FA1">
        <w:rPr>
          <w:rFonts w:ascii="Arial" w:hAnsi="Arial" w:cs="Arial"/>
          <w:noProof/>
          <w:color w:val="000000"/>
          <w:sz w:val="20"/>
        </w:rPr>
        <w:t xml:space="preserve"> </w:t>
      </w:r>
      <w:r w:rsidR="00EF3389">
        <w:rPr>
          <w:rFonts w:ascii="Arial" w:hAnsi="Arial" w:cs="Arial"/>
          <w:noProof/>
          <w:color w:val="000000"/>
          <w:sz w:val="20"/>
        </w:rPr>
        <w:t>Group Treatment,</w:t>
      </w:r>
      <w:r w:rsidR="00236596" w:rsidRPr="00FF0FA1">
        <w:rPr>
          <w:rFonts w:ascii="Arial" w:hAnsi="Arial" w:cs="Arial"/>
          <w:noProof/>
          <w:color w:val="000000"/>
          <w:sz w:val="20"/>
        </w:rPr>
        <w:t>Cognitive Behavioral Therapy</w:t>
      </w:r>
    </w:p>
    <w:p w:rsidR="00236596" w:rsidRPr="00FF0FA1" w:rsidRDefault="00236596" w:rsidP="00AC4260">
      <w:pPr>
        <w:tabs>
          <w:tab w:val="left" w:pos="360"/>
        </w:tabs>
        <w:autoSpaceDE w:val="0"/>
        <w:autoSpaceDN w:val="0"/>
        <w:adjustRightInd w:val="0"/>
        <w:ind w:left="360" w:hanging="360"/>
        <w:rPr>
          <w:rFonts w:ascii="Arial" w:hAnsi="Arial" w:cs="Arial"/>
          <w:noProof/>
          <w:color w:val="000000"/>
          <w:sz w:val="20"/>
        </w:rPr>
      </w:pPr>
    </w:p>
    <w:p w:rsidR="007C5994" w:rsidRPr="004E7C3A" w:rsidRDefault="007C5994" w:rsidP="007C5994">
      <w:pPr>
        <w:autoSpaceDE w:val="0"/>
        <w:autoSpaceDN w:val="0"/>
        <w:adjustRightInd w:val="0"/>
        <w:rPr>
          <w:rFonts w:ascii="Arial" w:hAnsi="Arial" w:cs="Arial"/>
          <w:b/>
          <w:i/>
          <w:noProof/>
          <w:color w:val="000000"/>
          <w:sz w:val="20"/>
        </w:rPr>
      </w:pPr>
      <w:r w:rsidRPr="004E7C3A">
        <w:rPr>
          <w:rFonts w:ascii="Arial" w:hAnsi="Arial" w:cs="Arial"/>
          <w:b/>
          <w:i/>
          <w:noProof/>
          <w:color w:val="000000"/>
          <w:sz w:val="20"/>
        </w:rPr>
        <w:t>Harmon, Lisa, Ph.D.</w:t>
      </w:r>
    </w:p>
    <w:p w:rsidR="007C5994" w:rsidRDefault="007C5994" w:rsidP="007C5994">
      <w:pPr>
        <w:tabs>
          <w:tab w:val="left" w:pos="360"/>
        </w:tabs>
        <w:autoSpaceDE w:val="0"/>
        <w:autoSpaceDN w:val="0"/>
        <w:adjustRightInd w:val="0"/>
        <w:ind w:left="360"/>
        <w:rPr>
          <w:rFonts w:ascii="Arial" w:hAnsi="Arial" w:cs="Arial"/>
          <w:noProof/>
          <w:color w:val="000000"/>
          <w:sz w:val="20"/>
        </w:rPr>
      </w:pPr>
      <w:r>
        <w:rPr>
          <w:rFonts w:ascii="Arial" w:hAnsi="Arial" w:cs="Arial"/>
          <w:noProof/>
          <w:color w:val="000000"/>
          <w:sz w:val="20"/>
        </w:rPr>
        <w:t xml:space="preserve">Psychologist, PTSD Clinical Team Leader, VAMC </w:t>
      </w:r>
      <w:smartTag w:uri="urn:schemas-microsoft-com:office:smarttags" w:element="place">
        <w:r>
          <w:rPr>
            <w:rFonts w:ascii="Arial" w:hAnsi="Arial" w:cs="Arial"/>
            <w:noProof/>
            <w:color w:val="000000"/>
            <w:sz w:val="20"/>
          </w:rPr>
          <w:t>White River</w:t>
        </w:r>
      </w:smartTag>
      <w:r>
        <w:rPr>
          <w:rFonts w:ascii="Arial" w:hAnsi="Arial" w:cs="Arial"/>
          <w:noProof/>
          <w:color w:val="000000"/>
          <w:sz w:val="20"/>
        </w:rPr>
        <w:t xml:space="preserve"> Junction, VT</w:t>
      </w:r>
    </w:p>
    <w:p w:rsidR="007C5994" w:rsidRDefault="007C5994" w:rsidP="007C5994">
      <w:pPr>
        <w:tabs>
          <w:tab w:val="left" w:pos="360"/>
        </w:tabs>
        <w:autoSpaceDE w:val="0"/>
        <w:autoSpaceDN w:val="0"/>
        <w:adjustRightInd w:val="0"/>
        <w:ind w:left="360"/>
        <w:rPr>
          <w:rFonts w:ascii="Arial" w:hAnsi="Arial" w:cs="Arial"/>
          <w:noProof/>
          <w:color w:val="000000"/>
          <w:sz w:val="20"/>
        </w:rPr>
      </w:pPr>
      <w:r>
        <w:rPr>
          <w:rFonts w:ascii="Arial" w:hAnsi="Arial" w:cs="Arial"/>
          <w:noProof/>
          <w:color w:val="000000"/>
          <w:sz w:val="20"/>
        </w:rPr>
        <w:t>Assistant Pr</w:t>
      </w:r>
      <w:r w:rsidR="00190922">
        <w:rPr>
          <w:rFonts w:ascii="Arial" w:hAnsi="Arial" w:cs="Arial"/>
          <w:noProof/>
          <w:color w:val="000000"/>
          <w:sz w:val="20"/>
        </w:rPr>
        <w:t>ofessor of Psychiatry, Geisel</w:t>
      </w:r>
      <w:r>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7C5994" w:rsidRDefault="007C5994" w:rsidP="007C5994">
      <w:pPr>
        <w:tabs>
          <w:tab w:val="left" w:pos="360"/>
        </w:tabs>
        <w:autoSpaceDE w:val="0"/>
        <w:autoSpaceDN w:val="0"/>
        <w:adjustRightInd w:val="0"/>
        <w:ind w:left="360"/>
        <w:rPr>
          <w:rFonts w:ascii="Arial" w:hAnsi="Arial" w:cs="Arial"/>
          <w:noProof/>
          <w:color w:val="000000"/>
          <w:sz w:val="20"/>
        </w:rPr>
      </w:pPr>
      <w:r w:rsidRPr="00C96390">
        <w:rPr>
          <w:rFonts w:ascii="Arial" w:hAnsi="Arial" w:cs="Arial"/>
          <w:noProof/>
          <w:color w:val="000000"/>
          <w:sz w:val="20"/>
          <w:u w:val="single"/>
        </w:rPr>
        <w:t>Interests</w:t>
      </w:r>
      <w:r>
        <w:rPr>
          <w:rFonts w:ascii="Arial" w:hAnsi="Arial" w:cs="Arial"/>
          <w:noProof/>
          <w:color w:val="000000"/>
          <w:sz w:val="20"/>
        </w:rPr>
        <w:t>: PTSD, Psychotherapy</w:t>
      </w:r>
    </w:p>
    <w:p w:rsidR="004B370C" w:rsidRDefault="004B370C" w:rsidP="00AC4260">
      <w:pPr>
        <w:tabs>
          <w:tab w:val="left" w:pos="360"/>
        </w:tabs>
        <w:autoSpaceDE w:val="0"/>
        <w:autoSpaceDN w:val="0"/>
        <w:adjustRightInd w:val="0"/>
        <w:ind w:left="360" w:hanging="360"/>
        <w:rPr>
          <w:rFonts w:ascii="Arial" w:hAnsi="Arial" w:cs="Arial"/>
          <w:b/>
          <w:i/>
          <w:noProof/>
          <w:color w:val="000000"/>
          <w:sz w:val="20"/>
        </w:rPr>
      </w:pPr>
    </w:p>
    <w:p w:rsidR="007C5994" w:rsidRPr="004E7C3A" w:rsidRDefault="007C5994" w:rsidP="007C5994">
      <w:pPr>
        <w:tabs>
          <w:tab w:val="left" w:pos="360"/>
        </w:tabs>
        <w:autoSpaceDE w:val="0"/>
        <w:autoSpaceDN w:val="0"/>
        <w:adjustRightInd w:val="0"/>
        <w:ind w:left="360" w:hanging="360"/>
        <w:rPr>
          <w:rFonts w:ascii="Arial" w:hAnsi="Arial" w:cs="Arial"/>
          <w:b/>
          <w:i/>
          <w:noProof/>
          <w:color w:val="000000"/>
          <w:sz w:val="20"/>
        </w:rPr>
      </w:pPr>
      <w:r w:rsidRPr="004E7C3A">
        <w:rPr>
          <w:rFonts w:ascii="Arial" w:hAnsi="Arial" w:cs="Arial"/>
          <w:b/>
          <w:i/>
          <w:noProof/>
          <w:color w:val="000000"/>
          <w:sz w:val="20"/>
        </w:rPr>
        <w:t>Kohl, Sarah, Psy.D.</w:t>
      </w:r>
    </w:p>
    <w:p w:rsidR="007C5994"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 xml:space="preserve">Psychologist, VAMC, </w:t>
      </w:r>
      <w:smartTag w:uri="urn:schemas-microsoft-com:office:smarttags" w:element="place">
        <w:r>
          <w:rPr>
            <w:rFonts w:ascii="Arial" w:hAnsi="Arial" w:cs="Arial"/>
            <w:noProof/>
            <w:color w:val="000000"/>
            <w:sz w:val="20"/>
          </w:rPr>
          <w:t>White River</w:t>
        </w:r>
      </w:smartTag>
      <w:r>
        <w:rPr>
          <w:rFonts w:ascii="Arial" w:hAnsi="Arial" w:cs="Arial"/>
          <w:noProof/>
          <w:color w:val="000000"/>
          <w:sz w:val="20"/>
        </w:rPr>
        <w:t xml:space="preserve"> Junction, VT</w:t>
      </w:r>
    </w:p>
    <w:p w:rsidR="00723810" w:rsidRDefault="00723810"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 xml:space="preserve">       Adjunct Assistant Professor of Psychiatry, Geisel Medical School at Dartmouth</w:t>
      </w:r>
    </w:p>
    <w:p w:rsidR="007C5994"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Pr="00C96390">
        <w:rPr>
          <w:rFonts w:ascii="Arial" w:hAnsi="Arial" w:cs="Arial"/>
          <w:noProof/>
          <w:color w:val="000000"/>
          <w:sz w:val="20"/>
          <w:u w:val="single"/>
        </w:rPr>
        <w:t>Interests</w:t>
      </w:r>
      <w:r>
        <w:rPr>
          <w:rFonts w:ascii="Arial" w:hAnsi="Arial" w:cs="Arial"/>
          <w:noProof/>
          <w:color w:val="000000"/>
          <w:sz w:val="20"/>
        </w:rPr>
        <w:t>: Psychodynamic Psychotherapy, PTSD</w:t>
      </w:r>
    </w:p>
    <w:p w:rsidR="00236596" w:rsidRDefault="00236596" w:rsidP="00AC4260">
      <w:pPr>
        <w:tabs>
          <w:tab w:val="left" w:pos="360"/>
        </w:tabs>
        <w:autoSpaceDE w:val="0"/>
        <w:autoSpaceDN w:val="0"/>
        <w:adjustRightInd w:val="0"/>
        <w:ind w:left="360" w:hanging="360"/>
        <w:rPr>
          <w:rFonts w:ascii="Arial" w:hAnsi="Arial" w:cs="Arial"/>
          <w:noProof/>
          <w:color w:val="000000"/>
          <w:sz w:val="20"/>
        </w:rPr>
      </w:pPr>
    </w:p>
    <w:p w:rsidR="007C5994" w:rsidRPr="004E7C3A" w:rsidRDefault="007C5994" w:rsidP="007C5994">
      <w:pPr>
        <w:tabs>
          <w:tab w:val="left" w:pos="360"/>
        </w:tabs>
        <w:autoSpaceDE w:val="0"/>
        <w:autoSpaceDN w:val="0"/>
        <w:adjustRightInd w:val="0"/>
        <w:ind w:left="360" w:hanging="360"/>
        <w:rPr>
          <w:rFonts w:ascii="Arial" w:hAnsi="Arial" w:cs="Arial"/>
          <w:b/>
          <w:i/>
          <w:noProof/>
          <w:color w:val="000000"/>
          <w:sz w:val="20"/>
        </w:rPr>
      </w:pPr>
      <w:r w:rsidRPr="004E7C3A">
        <w:rPr>
          <w:rFonts w:ascii="Arial" w:hAnsi="Arial" w:cs="Arial"/>
          <w:b/>
          <w:i/>
          <w:noProof/>
          <w:color w:val="000000"/>
          <w:sz w:val="20"/>
        </w:rPr>
        <w:t>Lord, David, Ph.D.</w:t>
      </w:r>
      <w:r w:rsidR="00794B71">
        <w:rPr>
          <w:rFonts w:ascii="Arial" w:hAnsi="Arial" w:cs="Arial"/>
          <w:b/>
          <w:i/>
          <w:noProof/>
          <w:color w:val="000000"/>
          <w:sz w:val="20"/>
        </w:rPr>
        <w:t>, ABPP</w:t>
      </w:r>
    </w:p>
    <w:p w:rsidR="007C5994"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Psychologist, Local Evidence-Based Psychotherapy Coordinator, VAMC, White River Junction, VT</w:t>
      </w:r>
    </w:p>
    <w:p w:rsidR="00D730DA" w:rsidRDefault="00D730DA"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Adjunct Assistant Professor of Psychiatry, Geisel Medical School at Dartmouth</w:t>
      </w:r>
    </w:p>
    <w:p w:rsidR="007C5994" w:rsidRPr="00FF0FA1"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Pr="00C96390">
        <w:rPr>
          <w:rFonts w:ascii="Arial" w:hAnsi="Arial" w:cs="Arial"/>
          <w:noProof/>
          <w:color w:val="000000"/>
          <w:sz w:val="20"/>
          <w:u w:val="single"/>
        </w:rPr>
        <w:t>Interests</w:t>
      </w:r>
      <w:r>
        <w:rPr>
          <w:rFonts w:ascii="Arial" w:hAnsi="Arial" w:cs="Arial"/>
          <w:noProof/>
          <w:color w:val="000000"/>
          <w:sz w:val="20"/>
        </w:rPr>
        <w:t>: Psychodynamic Psychotherapy, Group and Couple's Therapy, Men's Issues</w:t>
      </w:r>
    </w:p>
    <w:p w:rsidR="007C5994" w:rsidRPr="00FF0FA1" w:rsidRDefault="007C5994" w:rsidP="00AC4260">
      <w:pPr>
        <w:tabs>
          <w:tab w:val="left" w:pos="360"/>
        </w:tabs>
        <w:autoSpaceDE w:val="0"/>
        <w:autoSpaceDN w:val="0"/>
        <w:adjustRightInd w:val="0"/>
        <w:ind w:left="360" w:hanging="360"/>
        <w:rPr>
          <w:rFonts w:ascii="Arial" w:hAnsi="Arial" w:cs="Arial"/>
          <w:noProof/>
          <w:color w:val="000000"/>
          <w:sz w:val="20"/>
        </w:rPr>
      </w:pPr>
      <w:r w:rsidRPr="00FF0FA1">
        <w:rPr>
          <w:rFonts w:ascii="Arial" w:hAnsi="Arial" w:cs="Arial"/>
          <w:noProof/>
          <w:color w:val="000000"/>
          <w:sz w:val="20"/>
        </w:rPr>
        <w:t xml:space="preserve"> </w:t>
      </w:r>
      <w:r w:rsidRPr="00FF0FA1">
        <w:rPr>
          <w:rFonts w:ascii="Arial" w:hAnsi="Arial" w:cs="Arial"/>
          <w:noProof/>
          <w:color w:val="000000"/>
          <w:sz w:val="20"/>
        </w:rPr>
        <w:tab/>
      </w:r>
    </w:p>
    <w:p w:rsidR="00236596" w:rsidRPr="00435DBE" w:rsidRDefault="00C22710" w:rsidP="00AC4260">
      <w:pPr>
        <w:tabs>
          <w:tab w:val="left" w:pos="360"/>
        </w:tabs>
        <w:autoSpaceDE w:val="0"/>
        <w:autoSpaceDN w:val="0"/>
        <w:adjustRightInd w:val="0"/>
        <w:ind w:left="360" w:hanging="360"/>
        <w:rPr>
          <w:rFonts w:ascii="Arial" w:hAnsi="Arial" w:cs="Arial"/>
          <w:b/>
          <w:i/>
          <w:noProof/>
          <w:color w:val="000000"/>
          <w:sz w:val="20"/>
        </w:rPr>
      </w:pPr>
      <w:r>
        <w:rPr>
          <w:rFonts w:ascii="Arial" w:hAnsi="Arial" w:cs="Arial"/>
          <w:b/>
          <w:i/>
          <w:noProof/>
          <w:color w:val="000000"/>
          <w:sz w:val="20"/>
        </w:rPr>
        <w:t>Kutter, Catherine, Ph.D.</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 xml:space="preserve">Psychologist, VAMC, </w:t>
      </w:r>
      <w:smartTag w:uri="urn:schemas-microsoft-com:office:smarttags" w:element="place">
        <w:r w:rsidR="00236596" w:rsidRPr="00FF0FA1">
          <w:rPr>
            <w:rFonts w:ascii="Arial" w:hAnsi="Arial" w:cs="Arial"/>
            <w:noProof/>
            <w:color w:val="000000"/>
            <w:sz w:val="20"/>
          </w:rPr>
          <w:t>White River</w:t>
        </w:r>
      </w:smartTag>
      <w:r w:rsidR="00236596" w:rsidRPr="00FF0FA1">
        <w:rPr>
          <w:rFonts w:ascii="Arial" w:hAnsi="Arial" w:cs="Arial"/>
          <w:noProof/>
          <w:color w:val="000000"/>
          <w:sz w:val="20"/>
        </w:rPr>
        <w:t xml:space="preserve"> Junction</w:t>
      </w:r>
      <w:r w:rsidR="004B57AF">
        <w:rPr>
          <w:rFonts w:ascii="Arial" w:hAnsi="Arial" w:cs="Arial"/>
          <w:noProof/>
          <w:color w:val="000000"/>
          <w:sz w:val="20"/>
        </w:rPr>
        <w:t>,</w:t>
      </w:r>
      <w:r w:rsidR="00236596" w:rsidRPr="00FF0FA1">
        <w:rPr>
          <w:rFonts w:ascii="Arial" w:hAnsi="Arial" w:cs="Arial"/>
          <w:noProof/>
          <w:color w:val="000000"/>
          <w:sz w:val="20"/>
        </w:rPr>
        <w:t xml:space="preserve"> VT</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Adjunct Assistant Pr</w:t>
      </w:r>
      <w:r w:rsidR="00190922">
        <w:rPr>
          <w:rFonts w:ascii="Arial" w:hAnsi="Arial" w:cs="Arial"/>
          <w:noProof/>
          <w:color w:val="000000"/>
          <w:sz w:val="20"/>
        </w:rPr>
        <w:t>ofessor of Psychiatry, Geisel</w:t>
      </w:r>
      <w:r w:rsidR="00236596" w:rsidRPr="00FF0FA1">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C22710">
        <w:rPr>
          <w:rFonts w:ascii="Arial" w:hAnsi="Arial" w:cs="Arial"/>
          <w:noProof/>
          <w:color w:val="000000"/>
          <w:sz w:val="20"/>
          <w:u w:val="single"/>
        </w:rPr>
        <w:t>Interests</w:t>
      </w:r>
      <w:r w:rsidR="00236596" w:rsidRPr="00FF0FA1">
        <w:rPr>
          <w:rFonts w:ascii="Arial" w:hAnsi="Arial" w:cs="Arial"/>
          <w:noProof/>
          <w:color w:val="000000"/>
          <w:sz w:val="20"/>
        </w:rPr>
        <w:t>: PTSD, Assessment, Clinical Research, Cognitive-Behavior Therapy</w:t>
      </w:r>
    </w:p>
    <w:p w:rsidR="00236596" w:rsidRPr="00FF0FA1" w:rsidRDefault="00236596" w:rsidP="00AC4260">
      <w:pPr>
        <w:tabs>
          <w:tab w:val="left" w:pos="360"/>
        </w:tabs>
        <w:autoSpaceDE w:val="0"/>
        <w:autoSpaceDN w:val="0"/>
        <w:adjustRightInd w:val="0"/>
        <w:ind w:left="360" w:hanging="360"/>
        <w:rPr>
          <w:rFonts w:ascii="Arial" w:hAnsi="Arial" w:cs="Arial"/>
          <w:noProof/>
          <w:color w:val="000000"/>
          <w:sz w:val="20"/>
        </w:rPr>
      </w:pPr>
      <w:r w:rsidRPr="00FF0FA1">
        <w:rPr>
          <w:rFonts w:ascii="Arial" w:hAnsi="Arial" w:cs="Arial"/>
          <w:noProof/>
          <w:color w:val="000000"/>
          <w:sz w:val="20"/>
        </w:rPr>
        <w:t xml:space="preserve"> </w:t>
      </w:r>
      <w:r w:rsidRPr="00FF0FA1">
        <w:rPr>
          <w:rFonts w:ascii="Arial" w:hAnsi="Arial" w:cs="Arial"/>
          <w:noProof/>
          <w:color w:val="000000"/>
          <w:sz w:val="20"/>
        </w:rPr>
        <w:tab/>
        <w:t xml:space="preserve"> </w:t>
      </w:r>
    </w:p>
    <w:p w:rsidR="00236596" w:rsidRPr="00435DBE" w:rsidRDefault="00C22710" w:rsidP="00AC4260">
      <w:pPr>
        <w:tabs>
          <w:tab w:val="left" w:pos="360"/>
        </w:tabs>
        <w:autoSpaceDE w:val="0"/>
        <w:autoSpaceDN w:val="0"/>
        <w:adjustRightInd w:val="0"/>
        <w:ind w:left="360" w:hanging="360"/>
        <w:rPr>
          <w:rFonts w:ascii="Arial" w:hAnsi="Arial" w:cs="Arial"/>
          <w:b/>
          <w:i/>
          <w:noProof/>
          <w:color w:val="000000"/>
          <w:sz w:val="20"/>
        </w:rPr>
      </w:pPr>
      <w:r>
        <w:rPr>
          <w:rFonts w:ascii="Arial" w:hAnsi="Arial" w:cs="Arial"/>
          <w:b/>
          <w:i/>
          <w:noProof/>
          <w:color w:val="000000"/>
          <w:sz w:val="20"/>
        </w:rPr>
        <w:t>Mills, Peter D., Ph.D.</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 xml:space="preserve">Psychologist and Chair, Ethics Advisory Committee, VAMC </w:t>
      </w:r>
      <w:smartTag w:uri="urn:schemas-microsoft-com:office:smarttags" w:element="place">
        <w:r w:rsidR="00236596" w:rsidRPr="00FF0FA1">
          <w:rPr>
            <w:rFonts w:ascii="Arial" w:hAnsi="Arial" w:cs="Arial"/>
            <w:noProof/>
            <w:color w:val="000000"/>
            <w:sz w:val="20"/>
          </w:rPr>
          <w:t>White River</w:t>
        </w:r>
      </w:smartTag>
      <w:r w:rsidR="00236596" w:rsidRPr="00FF0FA1">
        <w:rPr>
          <w:rFonts w:ascii="Arial" w:hAnsi="Arial" w:cs="Arial"/>
          <w:noProof/>
          <w:color w:val="000000"/>
          <w:sz w:val="20"/>
        </w:rPr>
        <w:t xml:space="preserve"> Junction</w:t>
      </w:r>
      <w:r w:rsidR="004B57AF">
        <w:rPr>
          <w:rFonts w:ascii="Arial" w:hAnsi="Arial" w:cs="Arial"/>
          <w:noProof/>
          <w:color w:val="000000"/>
          <w:sz w:val="20"/>
        </w:rPr>
        <w:t>,</w:t>
      </w:r>
      <w:r w:rsidR="00236596" w:rsidRPr="00FF0FA1">
        <w:rPr>
          <w:rFonts w:ascii="Arial" w:hAnsi="Arial" w:cs="Arial"/>
          <w:noProof/>
          <w:color w:val="000000"/>
          <w:sz w:val="20"/>
        </w:rPr>
        <w:t xml:space="preserve"> VT</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6312DF">
        <w:rPr>
          <w:rFonts w:ascii="Arial" w:hAnsi="Arial" w:cs="Arial"/>
          <w:noProof/>
          <w:color w:val="000000"/>
          <w:sz w:val="20"/>
        </w:rPr>
        <w:t>Adjunct Associate</w:t>
      </w:r>
      <w:r w:rsidR="00236596" w:rsidRPr="00FF0FA1">
        <w:rPr>
          <w:rFonts w:ascii="Arial" w:hAnsi="Arial" w:cs="Arial"/>
          <w:noProof/>
          <w:color w:val="000000"/>
          <w:sz w:val="20"/>
        </w:rPr>
        <w:t xml:space="preserve"> Pr</w:t>
      </w:r>
      <w:r w:rsidR="00190922">
        <w:rPr>
          <w:rFonts w:ascii="Arial" w:hAnsi="Arial" w:cs="Arial"/>
          <w:noProof/>
          <w:color w:val="000000"/>
          <w:sz w:val="20"/>
        </w:rPr>
        <w:t>ofessor of Psychiatry, Geisel</w:t>
      </w:r>
      <w:r w:rsidR="00236596" w:rsidRPr="00FF0FA1">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236596" w:rsidRPr="00FF0FA1"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 xml:space="preserve">Director, VA </w:t>
      </w:r>
      <w:smartTag w:uri="urn:schemas-microsoft-com:office:smarttags" w:element="place">
        <w:smartTag w:uri="urn:schemas-microsoft-com:office:smarttags" w:element="PlaceName">
          <w:r w:rsidR="00236596" w:rsidRPr="00FF0FA1">
            <w:rPr>
              <w:rFonts w:ascii="Arial" w:hAnsi="Arial" w:cs="Arial"/>
              <w:noProof/>
              <w:color w:val="000000"/>
              <w:sz w:val="20"/>
            </w:rPr>
            <w:t>National</w:t>
          </w:r>
        </w:smartTag>
        <w:r w:rsidR="00236596" w:rsidRPr="00FF0FA1">
          <w:rPr>
            <w:rFonts w:ascii="Arial" w:hAnsi="Arial" w:cs="Arial"/>
            <w:noProof/>
            <w:color w:val="000000"/>
            <w:sz w:val="20"/>
          </w:rPr>
          <w:t xml:space="preserve"> </w:t>
        </w:r>
        <w:smartTag w:uri="urn:schemas-microsoft-com:office:smarttags" w:element="PlaceType">
          <w:r w:rsidR="00236596" w:rsidRPr="00FF0FA1">
            <w:rPr>
              <w:rFonts w:ascii="Arial" w:hAnsi="Arial" w:cs="Arial"/>
              <w:noProof/>
              <w:color w:val="000000"/>
              <w:sz w:val="20"/>
            </w:rPr>
            <w:t>Center</w:t>
          </w:r>
        </w:smartTag>
      </w:smartTag>
      <w:r w:rsidR="00236596" w:rsidRPr="00FF0FA1">
        <w:rPr>
          <w:rFonts w:ascii="Arial" w:hAnsi="Arial" w:cs="Arial"/>
          <w:noProof/>
          <w:color w:val="000000"/>
          <w:sz w:val="20"/>
        </w:rPr>
        <w:t xml:space="preserve"> for Patient Safety Field Office</w:t>
      </w:r>
    </w:p>
    <w:p w:rsidR="00236596"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C22710">
        <w:rPr>
          <w:rFonts w:ascii="Arial" w:hAnsi="Arial" w:cs="Arial"/>
          <w:noProof/>
          <w:color w:val="000000"/>
          <w:sz w:val="20"/>
          <w:u w:val="single"/>
        </w:rPr>
        <w:t>Interests</w:t>
      </w:r>
      <w:r w:rsidR="00236596" w:rsidRPr="00FF0FA1">
        <w:rPr>
          <w:rFonts w:ascii="Arial" w:hAnsi="Arial" w:cs="Arial"/>
          <w:noProof/>
          <w:color w:val="000000"/>
          <w:sz w:val="20"/>
        </w:rPr>
        <w:t>: Individual and Marital Therapy, Bio-Medical Ethics, Medical Safety Improvement, Health Care Consultation</w:t>
      </w:r>
    </w:p>
    <w:p w:rsidR="006B3AC2" w:rsidRDefault="006B3AC2" w:rsidP="00AC4260">
      <w:pPr>
        <w:tabs>
          <w:tab w:val="left" w:pos="360"/>
        </w:tabs>
        <w:autoSpaceDE w:val="0"/>
        <w:autoSpaceDN w:val="0"/>
        <w:adjustRightInd w:val="0"/>
        <w:ind w:left="360" w:hanging="360"/>
        <w:rPr>
          <w:rFonts w:ascii="Arial" w:hAnsi="Arial" w:cs="Arial"/>
          <w:noProof/>
          <w:color w:val="000000"/>
          <w:sz w:val="20"/>
        </w:rPr>
      </w:pPr>
    </w:p>
    <w:p w:rsidR="006B3AC2" w:rsidRDefault="006B3AC2" w:rsidP="005B4593">
      <w:pPr>
        <w:tabs>
          <w:tab w:val="left" w:pos="360"/>
        </w:tabs>
        <w:autoSpaceDE w:val="0"/>
        <w:autoSpaceDN w:val="0"/>
        <w:adjustRightInd w:val="0"/>
        <w:rPr>
          <w:rFonts w:ascii="Arial" w:hAnsi="Arial" w:cs="Arial"/>
          <w:b/>
          <w:i/>
          <w:noProof/>
          <w:color w:val="000000"/>
          <w:sz w:val="20"/>
        </w:rPr>
      </w:pPr>
      <w:r w:rsidRPr="006B3AC2">
        <w:rPr>
          <w:rFonts w:ascii="Arial" w:hAnsi="Arial" w:cs="Arial"/>
          <w:b/>
          <w:i/>
          <w:noProof/>
          <w:color w:val="000000"/>
          <w:sz w:val="20"/>
        </w:rPr>
        <w:t>Rousseau, Glenna, Ph.D.</w:t>
      </w:r>
    </w:p>
    <w:p w:rsidR="006B3AC2" w:rsidRDefault="006B3AC2"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b/>
          <w:i/>
          <w:noProof/>
          <w:color w:val="000000"/>
          <w:sz w:val="20"/>
        </w:rPr>
        <w:tab/>
      </w:r>
      <w:r>
        <w:rPr>
          <w:rFonts w:ascii="Arial" w:hAnsi="Arial" w:cs="Arial"/>
          <w:noProof/>
          <w:color w:val="000000"/>
          <w:sz w:val="20"/>
        </w:rPr>
        <w:t>Psychologist, VAMC, White River Junction, VT</w:t>
      </w:r>
    </w:p>
    <w:p w:rsidR="006B3AC2" w:rsidRDefault="006B3AC2"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Health Psychologist/Health Behavior Coordinator</w:t>
      </w:r>
    </w:p>
    <w:p w:rsidR="006B3AC2" w:rsidRPr="006B3AC2" w:rsidRDefault="006B3AC2"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Pr>
          <w:rFonts w:ascii="Arial" w:hAnsi="Arial" w:cs="Arial"/>
          <w:noProof/>
          <w:color w:val="000000"/>
          <w:sz w:val="20"/>
          <w:u w:val="single"/>
        </w:rPr>
        <w:t>Interests</w:t>
      </w:r>
      <w:r>
        <w:rPr>
          <w:rFonts w:ascii="Arial" w:hAnsi="Arial" w:cs="Arial"/>
          <w:noProof/>
          <w:color w:val="000000"/>
          <w:sz w:val="20"/>
        </w:rPr>
        <w:t>:  Brief assessment/treatment interventions, Health Psychology, Behavioral Medicine</w:t>
      </w:r>
      <w:r w:rsidR="00C96390">
        <w:rPr>
          <w:rFonts w:ascii="Arial" w:hAnsi="Arial" w:cs="Arial"/>
          <w:noProof/>
          <w:color w:val="000000"/>
          <w:sz w:val="20"/>
        </w:rPr>
        <w:t>, Group Treatment for Obesity and Diabetes, Integrated Mental Health and Primary Care</w:t>
      </w:r>
    </w:p>
    <w:p w:rsidR="007C5994" w:rsidRDefault="007C5994" w:rsidP="00AC4260">
      <w:pPr>
        <w:tabs>
          <w:tab w:val="left" w:pos="360"/>
        </w:tabs>
        <w:autoSpaceDE w:val="0"/>
        <w:autoSpaceDN w:val="0"/>
        <w:adjustRightInd w:val="0"/>
        <w:ind w:left="360" w:hanging="360"/>
        <w:rPr>
          <w:rFonts w:ascii="Arial" w:hAnsi="Arial" w:cs="Arial"/>
          <w:noProof/>
          <w:color w:val="000000"/>
          <w:sz w:val="20"/>
        </w:rPr>
      </w:pPr>
    </w:p>
    <w:p w:rsidR="007C5994" w:rsidRPr="004E7C3A" w:rsidRDefault="007C5994" w:rsidP="007C5994">
      <w:pPr>
        <w:tabs>
          <w:tab w:val="left" w:pos="360"/>
        </w:tabs>
        <w:autoSpaceDE w:val="0"/>
        <w:autoSpaceDN w:val="0"/>
        <w:adjustRightInd w:val="0"/>
        <w:ind w:left="360" w:hanging="360"/>
        <w:rPr>
          <w:rFonts w:ascii="Arial" w:hAnsi="Arial" w:cs="Arial"/>
          <w:b/>
          <w:i/>
          <w:noProof/>
          <w:color w:val="000000"/>
          <w:sz w:val="20"/>
        </w:rPr>
      </w:pPr>
      <w:r w:rsidRPr="004E7C3A">
        <w:rPr>
          <w:rFonts w:ascii="Arial" w:hAnsi="Arial" w:cs="Arial"/>
          <w:b/>
          <w:i/>
          <w:noProof/>
          <w:color w:val="000000"/>
          <w:sz w:val="20"/>
        </w:rPr>
        <w:t>Smith, Adam, Psy.D.</w:t>
      </w:r>
    </w:p>
    <w:p w:rsidR="007C5994"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 xml:space="preserve">Psychologist, </w:t>
      </w:r>
      <w:r w:rsidRPr="00FF0FA1">
        <w:rPr>
          <w:rFonts w:ascii="Arial" w:hAnsi="Arial" w:cs="Arial"/>
          <w:noProof/>
          <w:color w:val="000000"/>
          <w:sz w:val="20"/>
        </w:rPr>
        <w:t xml:space="preserve">VAMC White River </w:t>
      </w:r>
      <w:smartTag w:uri="urn:schemas-microsoft-com:office:smarttags" w:element="place">
        <w:smartTag w:uri="urn:schemas-microsoft-com:office:smarttags" w:element="City">
          <w:r w:rsidRPr="00FF0FA1">
            <w:rPr>
              <w:rFonts w:ascii="Arial" w:hAnsi="Arial" w:cs="Arial"/>
              <w:noProof/>
              <w:color w:val="000000"/>
              <w:sz w:val="20"/>
            </w:rPr>
            <w:t>Junction</w:t>
          </w:r>
        </w:smartTag>
        <w:r w:rsidRPr="00FF0FA1">
          <w:rPr>
            <w:rFonts w:ascii="Arial" w:hAnsi="Arial" w:cs="Arial"/>
            <w:noProof/>
            <w:color w:val="000000"/>
            <w:sz w:val="20"/>
          </w:rPr>
          <w:t xml:space="preserve"> </w:t>
        </w:r>
        <w:smartTag w:uri="urn:schemas-microsoft-com:office:smarttags" w:element="State">
          <w:r w:rsidRPr="00FF0FA1">
            <w:rPr>
              <w:rFonts w:ascii="Arial" w:hAnsi="Arial" w:cs="Arial"/>
              <w:noProof/>
              <w:color w:val="000000"/>
              <w:sz w:val="20"/>
            </w:rPr>
            <w:t>VT</w:t>
          </w:r>
        </w:smartTag>
      </w:smartTag>
    </w:p>
    <w:p w:rsidR="007C5994" w:rsidRDefault="00C96390" w:rsidP="007C5994">
      <w:pPr>
        <w:tabs>
          <w:tab w:val="left" w:pos="360"/>
        </w:tabs>
        <w:autoSpaceDE w:val="0"/>
        <w:autoSpaceDN w:val="0"/>
        <w:adjustRightInd w:val="0"/>
        <w:ind w:left="360"/>
        <w:rPr>
          <w:rFonts w:ascii="Arial" w:hAnsi="Arial" w:cs="Arial"/>
          <w:noProof/>
          <w:color w:val="000000"/>
          <w:sz w:val="20"/>
        </w:rPr>
      </w:pPr>
      <w:r>
        <w:rPr>
          <w:rFonts w:ascii="Arial" w:hAnsi="Arial" w:cs="Arial"/>
          <w:noProof/>
          <w:color w:val="000000"/>
          <w:sz w:val="20"/>
        </w:rPr>
        <w:t>Instructor</w:t>
      </w:r>
      <w:r w:rsidR="00190922">
        <w:rPr>
          <w:rFonts w:ascii="Arial" w:hAnsi="Arial" w:cs="Arial"/>
          <w:noProof/>
          <w:color w:val="000000"/>
          <w:sz w:val="20"/>
        </w:rPr>
        <w:t xml:space="preserve"> of Psychiatry, Geisel</w:t>
      </w:r>
      <w:r w:rsidR="007C5994">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7C5994" w:rsidRDefault="007C5994" w:rsidP="007C5994">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Pr="004E7C3A">
        <w:rPr>
          <w:rFonts w:ascii="Arial" w:hAnsi="Arial" w:cs="Arial"/>
          <w:noProof/>
          <w:color w:val="000000"/>
          <w:sz w:val="20"/>
          <w:u w:val="single"/>
        </w:rPr>
        <w:t>Interests</w:t>
      </w:r>
      <w:r>
        <w:rPr>
          <w:rFonts w:ascii="Arial" w:hAnsi="Arial" w:cs="Arial"/>
          <w:noProof/>
          <w:color w:val="000000"/>
          <w:sz w:val="20"/>
        </w:rPr>
        <w:t>: PTSD, Substance Abuse, CBT</w:t>
      </w:r>
    </w:p>
    <w:p w:rsidR="007C5994" w:rsidRDefault="007C5994" w:rsidP="00AC4260">
      <w:pPr>
        <w:tabs>
          <w:tab w:val="left" w:pos="360"/>
        </w:tabs>
        <w:autoSpaceDE w:val="0"/>
        <w:autoSpaceDN w:val="0"/>
        <w:adjustRightInd w:val="0"/>
        <w:ind w:left="360" w:hanging="360"/>
        <w:rPr>
          <w:rFonts w:ascii="Arial" w:hAnsi="Arial" w:cs="Arial"/>
          <w:noProof/>
          <w:color w:val="000000"/>
          <w:sz w:val="20"/>
        </w:rPr>
      </w:pPr>
    </w:p>
    <w:p w:rsidR="00633583" w:rsidRPr="00633583" w:rsidRDefault="00633583" w:rsidP="00AC4260">
      <w:pPr>
        <w:tabs>
          <w:tab w:val="left" w:pos="360"/>
        </w:tabs>
        <w:autoSpaceDE w:val="0"/>
        <w:autoSpaceDN w:val="0"/>
        <w:adjustRightInd w:val="0"/>
        <w:ind w:left="360" w:hanging="360"/>
        <w:rPr>
          <w:rFonts w:ascii="Arial" w:hAnsi="Arial" w:cs="Arial"/>
          <w:b/>
          <w:i/>
          <w:noProof/>
          <w:color w:val="000000"/>
          <w:sz w:val="20"/>
        </w:rPr>
      </w:pPr>
      <w:r w:rsidRPr="00633583">
        <w:rPr>
          <w:rFonts w:ascii="Arial" w:hAnsi="Arial" w:cs="Arial"/>
          <w:b/>
          <w:i/>
          <w:noProof/>
          <w:color w:val="000000"/>
          <w:sz w:val="20"/>
        </w:rPr>
        <w:t>Sokol, Robert, Ph.D.</w:t>
      </w:r>
    </w:p>
    <w:p w:rsidR="00633583" w:rsidRDefault="00633583"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t xml:space="preserve">Psychologist, VAMC </w:t>
      </w:r>
      <w:smartTag w:uri="urn:schemas-microsoft-com:office:smarttags" w:element="place">
        <w:r w:rsidRPr="00FF0FA1">
          <w:rPr>
            <w:rFonts w:ascii="Arial" w:hAnsi="Arial" w:cs="Arial"/>
            <w:noProof/>
            <w:color w:val="000000"/>
            <w:sz w:val="20"/>
          </w:rPr>
          <w:t>White River</w:t>
        </w:r>
      </w:smartTag>
      <w:r w:rsidRPr="00FF0FA1">
        <w:rPr>
          <w:rFonts w:ascii="Arial" w:hAnsi="Arial" w:cs="Arial"/>
          <w:noProof/>
          <w:color w:val="000000"/>
          <w:sz w:val="20"/>
        </w:rPr>
        <w:t xml:space="preserve"> Junction</w:t>
      </w:r>
      <w:r>
        <w:rPr>
          <w:rFonts w:ascii="Arial" w:hAnsi="Arial" w:cs="Arial"/>
          <w:noProof/>
          <w:color w:val="000000"/>
          <w:sz w:val="20"/>
        </w:rPr>
        <w:t>,</w:t>
      </w:r>
      <w:r w:rsidRPr="00FF0FA1">
        <w:rPr>
          <w:rFonts w:ascii="Arial" w:hAnsi="Arial" w:cs="Arial"/>
          <w:noProof/>
          <w:color w:val="000000"/>
          <w:sz w:val="20"/>
        </w:rPr>
        <w:t xml:space="preserve"> VT</w:t>
      </w:r>
    </w:p>
    <w:p w:rsidR="004B370C" w:rsidRDefault="004B370C"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Pr="00FF0FA1">
        <w:rPr>
          <w:rFonts w:ascii="Arial" w:hAnsi="Arial" w:cs="Arial"/>
          <w:noProof/>
          <w:color w:val="000000"/>
          <w:sz w:val="20"/>
        </w:rPr>
        <w:t>Director of Psychology Training</w:t>
      </w:r>
    </w:p>
    <w:p w:rsidR="00190922" w:rsidRDefault="00190922"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 xml:space="preserve">       Adjunct Assistant Professor of Psychiatry, Geisel Medical School at Dartmouth</w:t>
      </w:r>
    </w:p>
    <w:p w:rsidR="00633583" w:rsidRDefault="00633583"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Pr="00633583">
        <w:rPr>
          <w:rFonts w:ascii="Arial" w:hAnsi="Arial" w:cs="Arial"/>
          <w:noProof/>
          <w:color w:val="000000"/>
          <w:sz w:val="20"/>
          <w:u w:val="single"/>
        </w:rPr>
        <w:t>Interests</w:t>
      </w:r>
      <w:r w:rsidRPr="00F2368B">
        <w:rPr>
          <w:rFonts w:ascii="Arial" w:hAnsi="Arial" w:cs="Arial"/>
          <w:noProof/>
          <w:sz w:val="20"/>
        </w:rPr>
        <w:t xml:space="preserve">: </w:t>
      </w:r>
      <w:r w:rsidR="00F2368B" w:rsidRPr="00F2368B">
        <w:rPr>
          <w:rFonts w:ascii="Arial" w:hAnsi="Arial" w:cs="Arial"/>
          <w:sz w:val="20"/>
          <w:szCs w:val="20"/>
        </w:rPr>
        <w:t>Neuropsychology, Psychodynamic Psychotherap</w:t>
      </w:r>
      <w:r w:rsidR="00F2368B">
        <w:rPr>
          <w:rFonts w:ascii="Arial" w:hAnsi="Arial" w:cs="Arial"/>
          <w:sz w:val="20"/>
          <w:szCs w:val="20"/>
        </w:rPr>
        <w:t>y, PTSD</w:t>
      </w:r>
      <w:r w:rsidR="00F2368B" w:rsidRPr="00F2368B">
        <w:rPr>
          <w:rFonts w:ascii="Arial" w:hAnsi="Arial" w:cs="Arial"/>
          <w:sz w:val="20"/>
          <w:szCs w:val="20"/>
        </w:rPr>
        <w:t>, Health Psychology</w:t>
      </w:r>
    </w:p>
    <w:p w:rsidR="00633583" w:rsidRPr="00FF0FA1" w:rsidRDefault="00633583" w:rsidP="00AC4260">
      <w:pPr>
        <w:tabs>
          <w:tab w:val="left" w:pos="360"/>
        </w:tabs>
        <w:autoSpaceDE w:val="0"/>
        <w:autoSpaceDN w:val="0"/>
        <w:adjustRightInd w:val="0"/>
        <w:ind w:left="360" w:hanging="360"/>
        <w:rPr>
          <w:rFonts w:ascii="Arial" w:hAnsi="Arial" w:cs="Arial"/>
          <w:noProof/>
          <w:color w:val="000000"/>
          <w:sz w:val="20"/>
        </w:rPr>
      </w:pPr>
    </w:p>
    <w:p w:rsidR="00236596" w:rsidRPr="00435DBE" w:rsidRDefault="00C22710" w:rsidP="00AC4260">
      <w:pPr>
        <w:tabs>
          <w:tab w:val="left" w:pos="360"/>
        </w:tabs>
        <w:autoSpaceDE w:val="0"/>
        <w:autoSpaceDN w:val="0"/>
        <w:adjustRightInd w:val="0"/>
        <w:ind w:left="360" w:hanging="360"/>
        <w:rPr>
          <w:rFonts w:ascii="Arial" w:hAnsi="Arial" w:cs="Arial"/>
          <w:b/>
          <w:i/>
          <w:noProof/>
          <w:color w:val="000000"/>
          <w:sz w:val="20"/>
        </w:rPr>
      </w:pPr>
      <w:r>
        <w:rPr>
          <w:rFonts w:ascii="Arial" w:hAnsi="Arial" w:cs="Arial"/>
          <w:b/>
          <w:i/>
          <w:noProof/>
          <w:color w:val="000000"/>
          <w:sz w:val="20"/>
        </w:rPr>
        <w:t>Wren, Richard, Ph.D.</w:t>
      </w:r>
    </w:p>
    <w:p w:rsidR="004B57AF" w:rsidRDefault="00C22710"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190922">
        <w:rPr>
          <w:rFonts w:ascii="Arial" w:hAnsi="Arial" w:cs="Arial"/>
          <w:noProof/>
          <w:color w:val="000000"/>
          <w:sz w:val="20"/>
        </w:rPr>
        <w:t xml:space="preserve">Lead </w:t>
      </w:r>
      <w:r w:rsidR="004B57AF" w:rsidRPr="00FF0FA1">
        <w:rPr>
          <w:rFonts w:ascii="Arial" w:hAnsi="Arial" w:cs="Arial"/>
          <w:noProof/>
          <w:color w:val="000000"/>
          <w:sz w:val="20"/>
        </w:rPr>
        <w:t>Psychologist, VAMC White River Junction</w:t>
      </w:r>
      <w:r w:rsidR="004B57AF">
        <w:rPr>
          <w:rFonts w:ascii="Arial" w:hAnsi="Arial" w:cs="Arial"/>
          <w:noProof/>
          <w:color w:val="000000"/>
          <w:sz w:val="20"/>
        </w:rPr>
        <w:t>, VT</w:t>
      </w:r>
    </w:p>
    <w:p w:rsidR="00236596" w:rsidRPr="00FF0FA1" w:rsidRDefault="004B57AF" w:rsidP="00AC4260">
      <w:pPr>
        <w:tabs>
          <w:tab w:val="left" w:pos="360"/>
        </w:tabs>
        <w:autoSpaceDE w:val="0"/>
        <w:autoSpaceDN w:val="0"/>
        <w:adjustRightInd w:val="0"/>
        <w:ind w:left="360" w:hanging="360"/>
        <w:rPr>
          <w:rFonts w:ascii="Arial" w:hAnsi="Arial" w:cs="Arial"/>
          <w:noProof/>
          <w:color w:val="000000"/>
          <w:sz w:val="20"/>
        </w:rPr>
      </w:pPr>
      <w:r>
        <w:rPr>
          <w:rFonts w:ascii="Arial" w:hAnsi="Arial" w:cs="Arial"/>
          <w:noProof/>
          <w:color w:val="000000"/>
          <w:sz w:val="20"/>
        </w:rPr>
        <w:tab/>
      </w:r>
      <w:r w:rsidR="00236596" w:rsidRPr="00FF0FA1">
        <w:rPr>
          <w:rFonts w:ascii="Arial" w:hAnsi="Arial" w:cs="Arial"/>
          <w:noProof/>
          <w:color w:val="000000"/>
          <w:sz w:val="20"/>
        </w:rPr>
        <w:t>Assistant Pr</w:t>
      </w:r>
      <w:r w:rsidR="00190922">
        <w:rPr>
          <w:rFonts w:ascii="Arial" w:hAnsi="Arial" w:cs="Arial"/>
          <w:noProof/>
          <w:color w:val="000000"/>
          <w:sz w:val="20"/>
        </w:rPr>
        <w:t>ofessor of Psychiatry, Geisel</w:t>
      </w:r>
      <w:r w:rsidR="00236596" w:rsidRPr="00FF0FA1">
        <w:rPr>
          <w:rFonts w:ascii="Arial" w:hAnsi="Arial" w:cs="Arial"/>
          <w:noProof/>
          <w:color w:val="000000"/>
          <w:sz w:val="20"/>
        </w:rPr>
        <w:t xml:space="preserve"> Medical School</w:t>
      </w:r>
      <w:r w:rsidR="00190922">
        <w:rPr>
          <w:rFonts w:ascii="Arial" w:hAnsi="Arial" w:cs="Arial"/>
          <w:noProof/>
          <w:color w:val="000000"/>
          <w:sz w:val="20"/>
        </w:rPr>
        <w:t xml:space="preserve"> at Dartmouth</w:t>
      </w:r>
    </w:p>
    <w:p w:rsidR="00015A55" w:rsidRDefault="00C22710" w:rsidP="00AC4260">
      <w:pPr>
        <w:tabs>
          <w:tab w:val="left" w:pos="360"/>
        </w:tabs>
        <w:ind w:left="360" w:hanging="360"/>
        <w:rPr>
          <w:rFonts w:ascii="Arial" w:hAnsi="Arial" w:cs="Arial"/>
          <w:noProof/>
          <w:color w:val="000000"/>
          <w:sz w:val="20"/>
        </w:rPr>
      </w:pPr>
      <w:r>
        <w:rPr>
          <w:rFonts w:ascii="Arial" w:hAnsi="Arial" w:cs="Arial"/>
          <w:noProof/>
          <w:color w:val="000000"/>
          <w:sz w:val="20"/>
        </w:rPr>
        <w:tab/>
      </w:r>
      <w:r w:rsidR="00236596" w:rsidRPr="00C22710">
        <w:rPr>
          <w:rFonts w:ascii="Arial" w:hAnsi="Arial" w:cs="Arial"/>
          <w:noProof/>
          <w:color w:val="000000"/>
          <w:sz w:val="20"/>
          <w:u w:val="single"/>
        </w:rPr>
        <w:t>Interests</w:t>
      </w:r>
      <w:r w:rsidR="00236596" w:rsidRPr="00FF0FA1">
        <w:rPr>
          <w:rFonts w:ascii="Arial" w:hAnsi="Arial" w:cs="Arial"/>
          <w:noProof/>
          <w:color w:val="000000"/>
          <w:sz w:val="20"/>
        </w:rPr>
        <w:t>: Psychodynamic Psychotherapy, PTSD, Hypnosis, Insomnia</w:t>
      </w:r>
    </w:p>
    <w:p w:rsidR="00723810" w:rsidRDefault="00723810" w:rsidP="00237DF8">
      <w:pPr>
        <w:pStyle w:val="Heading2"/>
        <w:rPr>
          <w:noProof/>
        </w:rPr>
      </w:pPr>
    </w:p>
    <w:p w:rsidR="00E7597F" w:rsidRDefault="00E7597F" w:rsidP="00237DF8">
      <w:pPr>
        <w:pStyle w:val="Heading2"/>
        <w:rPr>
          <w:noProof/>
        </w:rPr>
      </w:pPr>
      <w:r>
        <w:rPr>
          <w:noProof/>
        </w:rPr>
        <w:t>Trainees</w:t>
      </w:r>
    </w:p>
    <w:p w:rsidR="00236596" w:rsidRPr="00435DBE" w:rsidRDefault="00EB0ABA" w:rsidP="00C22710">
      <w:pPr>
        <w:jc w:val="center"/>
        <w:rPr>
          <w:rFonts w:ascii="Arial" w:hAnsi="Arial" w:cs="Arial"/>
          <w:b/>
          <w:color w:val="000000"/>
          <w:sz w:val="20"/>
        </w:rPr>
      </w:pPr>
      <w:r>
        <w:rPr>
          <w:rFonts w:ascii="Arial" w:hAnsi="Arial" w:cs="Arial"/>
          <w:b/>
          <w:color w:val="000000"/>
          <w:sz w:val="20"/>
        </w:rPr>
        <w:t>Graduates and Current Postdoctoral Fellows</w:t>
      </w:r>
    </w:p>
    <w:p w:rsidR="00236596" w:rsidRPr="00435DBE" w:rsidRDefault="00236596" w:rsidP="00C22710">
      <w:pPr>
        <w:jc w:val="center"/>
        <w:rPr>
          <w:rFonts w:ascii="Arial" w:hAnsi="Arial" w:cs="Arial"/>
          <w:b/>
          <w:color w:val="000000"/>
          <w:sz w:val="20"/>
        </w:rPr>
      </w:pPr>
      <w:r w:rsidRPr="00435DBE">
        <w:rPr>
          <w:rFonts w:ascii="Arial" w:hAnsi="Arial" w:cs="Arial"/>
          <w:b/>
          <w:color w:val="000000"/>
          <w:sz w:val="20"/>
        </w:rPr>
        <w:t>Degrees and Graduate Programs</w:t>
      </w:r>
    </w:p>
    <w:p w:rsidR="00236596" w:rsidRPr="00FF0FA1" w:rsidRDefault="00236596" w:rsidP="00236596">
      <w:pPr>
        <w:rPr>
          <w:rFonts w:ascii="Arial" w:hAnsi="Arial" w:cs="Arial"/>
          <w:color w:val="000000"/>
          <w:sz w:val="20"/>
        </w:rPr>
      </w:pPr>
    </w:p>
    <w:p w:rsidR="00236596" w:rsidRPr="007C5994" w:rsidRDefault="007C5994" w:rsidP="007C5994">
      <w:pPr>
        <w:jc w:val="center"/>
        <w:rPr>
          <w:rFonts w:ascii="Arial" w:hAnsi="Arial" w:cs="Arial"/>
          <w:b/>
          <w:color w:val="000000"/>
          <w:sz w:val="20"/>
        </w:rPr>
      </w:pPr>
      <w:r w:rsidRPr="007C5994">
        <w:rPr>
          <w:rFonts w:ascii="Arial" w:hAnsi="Arial" w:cs="Arial"/>
          <w:b/>
          <w:color w:val="000000"/>
          <w:sz w:val="20"/>
        </w:rPr>
        <w:t>2009 - 2010</w:t>
      </w:r>
    </w:p>
    <w:p w:rsidR="00E7597F" w:rsidRDefault="007C5994" w:rsidP="00E7597F">
      <w:pPr>
        <w:rPr>
          <w:rFonts w:ascii="Arial" w:hAnsi="Arial" w:cs="Arial"/>
          <w:noProof/>
          <w:sz w:val="20"/>
        </w:rPr>
      </w:pPr>
      <w:r>
        <w:rPr>
          <w:rFonts w:ascii="Arial" w:hAnsi="Arial" w:cs="Arial"/>
          <w:noProof/>
          <w:sz w:val="20"/>
        </w:rPr>
        <w:t>Regent University Clinical Psychology Program</w:t>
      </w:r>
    </w:p>
    <w:p w:rsidR="007C5994" w:rsidRDefault="007C5994" w:rsidP="00E7597F">
      <w:pPr>
        <w:rPr>
          <w:rFonts w:ascii="Arial" w:hAnsi="Arial" w:cs="Arial"/>
          <w:noProof/>
          <w:sz w:val="20"/>
        </w:rPr>
      </w:pPr>
      <w:r>
        <w:rPr>
          <w:rFonts w:ascii="Arial" w:hAnsi="Arial" w:cs="Arial"/>
          <w:noProof/>
          <w:sz w:val="20"/>
        </w:rPr>
        <w:t>Psy.D. in Clinical Psychology</w:t>
      </w:r>
    </w:p>
    <w:p w:rsidR="007C5994" w:rsidRDefault="007C5994" w:rsidP="00E7597F">
      <w:pPr>
        <w:rPr>
          <w:rFonts w:ascii="Arial" w:hAnsi="Arial" w:cs="Arial"/>
          <w:noProof/>
          <w:sz w:val="20"/>
        </w:rPr>
      </w:pPr>
      <w:r>
        <w:rPr>
          <w:rFonts w:ascii="Arial" w:hAnsi="Arial" w:cs="Arial"/>
          <w:noProof/>
          <w:sz w:val="20"/>
        </w:rPr>
        <w:t>Internship: Missouri Health Sciences Psychology Consortium</w:t>
      </w:r>
    </w:p>
    <w:p w:rsidR="005B4593" w:rsidRDefault="005B4593" w:rsidP="00E7597F">
      <w:pPr>
        <w:rPr>
          <w:rFonts w:ascii="Arial" w:hAnsi="Arial" w:cs="Arial"/>
          <w:noProof/>
          <w:sz w:val="20"/>
        </w:rPr>
      </w:pPr>
    </w:p>
    <w:p w:rsidR="005B4593" w:rsidRDefault="005B4593" w:rsidP="00E7597F">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w:t>
      </w:r>
      <w:r>
        <w:rPr>
          <w:rFonts w:ascii="Arial" w:hAnsi="Arial" w:cs="Arial"/>
          <w:b/>
          <w:noProof/>
          <w:sz w:val="20"/>
        </w:rPr>
        <w:t>2011 – 2012</w:t>
      </w:r>
    </w:p>
    <w:p w:rsidR="005B4593" w:rsidRDefault="005B4593" w:rsidP="00E7597F">
      <w:pPr>
        <w:rPr>
          <w:rFonts w:ascii="Arial" w:hAnsi="Arial" w:cs="Arial"/>
          <w:noProof/>
          <w:sz w:val="20"/>
        </w:rPr>
      </w:pPr>
      <w:r>
        <w:rPr>
          <w:rFonts w:ascii="Arial" w:hAnsi="Arial" w:cs="Arial"/>
          <w:noProof/>
          <w:sz w:val="20"/>
        </w:rPr>
        <w:t>American Professional School of Psychology</w:t>
      </w:r>
    </w:p>
    <w:p w:rsidR="005B4593" w:rsidRDefault="005B4593" w:rsidP="00E7597F">
      <w:pPr>
        <w:rPr>
          <w:rFonts w:ascii="Arial" w:hAnsi="Arial" w:cs="Arial"/>
          <w:noProof/>
          <w:sz w:val="20"/>
        </w:rPr>
      </w:pPr>
      <w:r>
        <w:rPr>
          <w:rFonts w:ascii="Arial" w:hAnsi="Arial" w:cs="Arial"/>
          <w:noProof/>
          <w:sz w:val="20"/>
        </w:rPr>
        <w:t>Psy.D. in Clinical Psychology</w:t>
      </w:r>
    </w:p>
    <w:p w:rsidR="005B4593" w:rsidRDefault="005B4593" w:rsidP="00E7597F">
      <w:pPr>
        <w:rPr>
          <w:rFonts w:ascii="Arial" w:hAnsi="Arial" w:cs="Arial"/>
          <w:noProof/>
          <w:sz w:val="20"/>
        </w:rPr>
      </w:pPr>
      <w:r>
        <w:rPr>
          <w:rFonts w:ascii="Arial" w:hAnsi="Arial" w:cs="Arial"/>
          <w:noProof/>
          <w:sz w:val="20"/>
        </w:rPr>
        <w:t>Internship:  North Texas Veterans Health Care System</w:t>
      </w:r>
    </w:p>
    <w:p w:rsidR="003B578C" w:rsidRDefault="003B578C" w:rsidP="00E7597F">
      <w:pPr>
        <w:rPr>
          <w:rFonts w:ascii="Arial" w:hAnsi="Arial" w:cs="Arial"/>
          <w:noProof/>
          <w:sz w:val="20"/>
        </w:rPr>
      </w:pPr>
    </w:p>
    <w:p w:rsidR="003B578C" w:rsidRDefault="003B578C" w:rsidP="003B578C">
      <w:pPr>
        <w:jc w:val="center"/>
        <w:rPr>
          <w:rFonts w:ascii="Arial" w:hAnsi="Arial" w:cs="Arial"/>
          <w:noProof/>
          <w:sz w:val="20"/>
        </w:rPr>
      </w:pPr>
      <w:r>
        <w:rPr>
          <w:rFonts w:ascii="Arial" w:hAnsi="Arial" w:cs="Arial"/>
          <w:b/>
          <w:noProof/>
          <w:sz w:val="20"/>
        </w:rPr>
        <w:t>2012 -2013</w:t>
      </w:r>
    </w:p>
    <w:p w:rsidR="003B578C" w:rsidRDefault="003B578C" w:rsidP="003B578C">
      <w:pPr>
        <w:rPr>
          <w:rFonts w:ascii="Arial" w:hAnsi="Arial" w:cs="Arial"/>
          <w:noProof/>
          <w:sz w:val="20"/>
        </w:rPr>
      </w:pPr>
      <w:r>
        <w:rPr>
          <w:rFonts w:ascii="Arial" w:hAnsi="Arial" w:cs="Arial"/>
          <w:noProof/>
          <w:sz w:val="20"/>
        </w:rPr>
        <w:t>Wayne State University Clinical Psychology Program</w:t>
      </w:r>
    </w:p>
    <w:p w:rsidR="003B578C" w:rsidRDefault="003B578C" w:rsidP="003B578C">
      <w:pPr>
        <w:rPr>
          <w:rFonts w:ascii="Arial" w:hAnsi="Arial" w:cs="Arial"/>
          <w:noProof/>
          <w:sz w:val="20"/>
        </w:rPr>
      </w:pPr>
      <w:r>
        <w:rPr>
          <w:rFonts w:ascii="Arial" w:hAnsi="Arial" w:cs="Arial"/>
          <w:noProof/>
          <w:sz w:val="20"/>
        </w:rPr>
        <w:t>Ph.D. in Clinical Psychology</w:t>
      </w:r>
    </w:p>
    <w:p w:rsidR="003B578C" w:rsidRDefault="003B578C" w:rsidP="003B578C">
      <w:pPr>
        <w:rPr>
          <w:rFonts w:ascii="Arial" w:hAnsi="Arial" w:cs="Arial"/>
          <w:noProof/>
          <w:sz w:val="20"/>
        </w:rPr>
      </w:pPr>
      <w:r>
        <w:rPr>
          <w:rFonts w:ascii="Arial" w:hAnsi="Arial" w:cs="Arial"/>
          <w:noProof/>
          <w:sz w:val="20"/>
        </w:rPr>
        <w:t>Internship:  John D. Dingell VA Medical Center, Detroit, Michigan</w:t>
      </w:r>
    </w:p>
    <w:p w:rsidR="00753EAC" w:rsidRDefault="00753EAC" w:rsidP="003B578C">
      <w:pPr>
        <w:rPr>
          <w:rFonts w:ascii="Arial" w:hAnsi="Arial" w:cs="Arial"/>
          <w:noProof/>
          <w:sz w:val="20"/>
        </w:rPr>
      </w:pPr>
    </w:p>
    <w:p w:rsidR="00753EAC" w:rsidRDefault="00753EAC" w:rsidP="00753EAC">
      <w:pPr>
        <w:rPr>
          <w:rFonts w:ascii="Arial" w:hAnsi="Arial" w:cs="Arial"/>
          <w:b/>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w:t>
      </w:r>
      <w:r>
        <w:rPr>
          <w:rFonts w:ascii="Arial" w:hAnsi="Arial" w:cs="Arial"/>
          <w:b/>
          <w:noProof/>
          <w:sz w:val="20"/>
        </w:rPr>
        <w:t>2013-2014</w:t>
      </w:r>
    </w:p>
    <w:p w:rsidR="00753EAC" w:rsidRDefault="00753EAC" w:rsidP="00753EAC">
      <w:pPr>
        <w:rPr>
          <w:rFonts w:ascii="Arial" w:hAnsi="Arial" w:cs="Arial"/>
          <w:noProof/>
          <w:sz w:val="20"/>
        </w:rPr>
      </w:pPr>
      <w:r>
        <w:rPr>
          <w:rFonts w:ascii="Arial" w:hAnsi="Arial" w:cs="Arial"/>
          <w:noProof/>
          <w:sz w:val="20"/>
        </w:rPr>
        <w:t>University of Wyoming</w:t>
      </w:r>
    </w:p>
    <w:p w:rsidR="00753EAC" w:rsidRDefault="00753EAC" w:rsidP="00753EAC">
      <w:pPr>
        <w:rPr>
          <w:rFonts w:ascii="Arial" w:hAnsi="Arial" w:cs="Arial"/>
          <w:noProof/>
          <w:sz w:val="20"/>
        </w:rPr>
      </w:pPr>
      <w:r>
        <w:rPr>
          <w:rFonts w:ascii="Arial" w:hAnsi="Arial" w:cs="Arial"/>
          <w:noProof/>
          <w:sz w:val="20"/>
        </w:rPr>
        <w:t>Ph.D. in Clinical Psychology</w:t>
      </w:r>
    </w:p>
    <w:p w:rsidR="00753EAC" w:rsidRDefault="00753EAC" w:rsidP="00753EAC">
      <w:pPr>
        <w:rPr>
          <w:rFonts w:ascii="Arial" w:hAnsi="Arial" w:cs="Arial"/>
          <w:noProof/>
          <w:sz w:val="20"/>
        </w:rPr>
      </w:pPr>
      <w:r>
        <w:rPr>
          <w:rFonts w:ascii="Arial" w:hAnsi="Arial" w:cs="Arial"/>
          <w:noProof/>
          <w:sz w:val="20"/>
        </w:rPr>
        <w:t>Internship:  Geisinger Medical Center, Danville, Pennsylvania</w:t>
      </w:r>
    </w:p>
    <w:p w:rsidR="00753EAC" w:rsidRPr="003B578C" w:rsidRDefault="00753EAC" w:rsidP="003B578C">
      <w:pPr>
        <w:rPr>
          <w:rFonts w:ascii="Arial" w:hAnsi="Arial" w:cs="Arial"/>
          <w:noProof/>
          <w:sz w:val="20"/>
        </w:rPr>
      </w:pPr>
    </w:p>
    <w:p w:rsidR="00FF0FA1" w:rsidRDefault="00E7597F" w:rsidP="003E20C1">
      <w:pPr>
        <w:pStyle w:val="Heading2"/>
      </w:pPr>
      <w:r>
        <w:t>Local Information</w:t>
      </w:r>
    </w:p>
    <w:p w:rsidR="00FF0FA1" w:rsidRPr="00AD4643" w:rsidRDefault="00FF0FA1" w:rsidP="00FF0FA1">
      <w:pPr>
        <w:rPr>
          <w:rFonts w:ascii="Arial" w:hAnsi="Arial" w:cs="Arial"/>
          <w:color w:val="000000"/>
          <w:sz w:val="20"/>
          <w:szCs w:val="20"/>
        </w:rPr>
      </w:pPr>
      <w:r w:rsidRPr="00FF0FA1">
        <w:rPr>
          <w:rFonts w:ascii="Arial" w:hAnsi="Arial" w:cs="Arial"/>
          <w:color w:val="000000"/>
          <w:sz w:val="20"/>
        </w:rPr>
        <w:t xml:space="preserve">The WRJ VAMC is located in rural New England on the border of </w:t>
      </w:r>
      <w:smartTag w:uri="urn:schemas-microsoft-com:office:smarttags" w:element="State">
        <w:r w:rsidRPr="00FF0FA1">
          <w:rPr>
            <w:rFonts w:ascii="Arial" w:hAnsi="Arial" w:cs="Arial"/>
            <w:color w:val="000000"/>
            <w:sz w:val="20"/>
          </w:rPr>
          <w:t>New Hampshire</w:t>
        </w:r>
      </w:smartTag>
      <w:r w:rsidRPr="00FF0FA1">
        <w:rPr>
          <w:rFonts w:ascii="Arial" w:hAnsi="Arial" w:cs="Arial"/>
          <w:color w:val="000000"/>
          <w:sz w:val="20"/>
        </w:rPr>
        <w:t xml:space="preserve"> and </w:t>
      </w:r>
      <w:smartTag w:uri="urn:schemas-microsoft-com:office:smarttags" w:element="place">
        <w:smartTag w:uri="urn:schemas-microsoft-com:office:smarttags" w:element="State">
          <w:r w:rsidRPr="00FF0FA1">
            <w:rPr>
              <w:rFonts w:ascii="Arial" w:hAnsi="Arial" w:cs="Arial"/>
              <w:color w:val="000000"/>
              <w:sz w:val="20"/>
            </w:rPr>
            <w:t>Vermont</w:t>
          </w:r>
        </w:smartTag>
      </w:smartTag>
      <w:r w:rsidRPr="00FF0FA1">
        <w:rPr>
          <w:rFonts w:ascii="Arial" w:hAnsi="Arial" w:cs="Arial"/>
          <w:color w:val="000000"/>
          <w:sz w:val="20"/>
        </w:rPr>
        <w:t xml:space="preserve">. Situated in the scenic New England countryside, the location offers easy access to the pleasures of country living including picturesque New England villages and farms, excellent skiing, hiking, and boating as well as Arts and Cultural events sponsored by Dartmouth College across the river in </w:t>
      </w:r>
      <w:r w:rsidR="00AD4643">
        <w:rPr>
          <w:rFonts w:ascii="Arial" w:hAnsi="Arial" w:cs="Arial"/>
          <w:color w:val="000000"/>
          <w:sz w:val="20"/>
        </w:rPr>
        <w:t xml:space="preserve">Hanover, </w:t>
      </w:r>
      <w:r w:rsidRPr="00FF0FA1">
        <w:rPr>
          <w:rFonts w:ascii="Arial" w:hAnsi="Arial" w:cs="Arial"/>
          <w:color w:val="000000"/>
          <w:sz w:val="20"/>
        </w:rPr>
        <w:t>New Hampshire. White River Junction also affords easy travel to Boston and Montreal.</w:t>
      </w:r>
      <w:r w:rsidR="00AD4643">
        <w:rPr>
          <w:rFonts w:ascii="Arial" w:hAnsi="Arial" w:cs="Arial"/>
          <w:color w:val="000000"/>
          <w:sz w:val="20"/>
        </w:rPr>
        <w:t xml:space="preserve">  </w:t>
      </w:r>
      <w:r w:rsidR="00AD4643" w:rsidRPr="00AD4643">
        <w:rPr>
          <w:rFonts w:ascii="Arial" w:hAnsi="Arial" w:cs="Arial"/>
          <w:sz w:val="20"/>
          <w:szCs w:val="20"/>
        </w:rPr>
        <w:t>Both Hanover and Dartmouth provide a culturally and ethnically diverse community with opportunities for social and culturally diverse networking and support.</w:t>
      </w:r>
      <w:r w:rsidRPr="00AD4643">
        <w:rPr>
          <w:rFonts w:ascii="Arial" w:hAnsi="Arial" w:cs="Arial"/>
          <w:color w:val="000000"/>
          <w:sz w:val="20"/>
          <w:szCs w:val="20"/>
        </w:rPr>
        <w:t xml:space="preserve"> </w:t>
      </w:r>
    </w:p>
    <w:p w:rsidR="00FF0FA1" w:rsidRPr="00FF0FA1" w:rsidRDefault="00FF0FA1" w:rsidP="00FF0FA1">
      <w:pPr>
        <w:rPr>
          <w:rFonts w:ascii="Arial" w:hAnsi="Arial" w:cs="Arial"/>
          <w:color w:val="000000"/>
          <w:sz w:val="20"/>
        </w:rPr>
      </w:pPr>
    </w:p>
    <w:p w:rsidR="00FF0FA1" w:rsidRPr="00435DBE" w:rsidRDefault="00FF0FA1" w:rsidP="00FF0FA1">
      <w:pPr>
        <w:rPr>
          <w:rFonts w:ascii="Arial" w:hAnsi="Arial" w:cs="Arial"/>
          <w:b/>
          <w:i/>
          <w:noProof/>
          <w:color w:val="000000"/>
          <w:sz w:val="20"/>
        </w:rPr>
      </w:pPr>
      <w:r w:rsidRPr="00435DBE">
        <w:rPr>
          <w:rFonts w:ascii="Arial" w:hAnsi="Arial" w:cs="Arial"/>
          <w:b/>
          <w:i/>
          <w:noProof/>
          <w:color w:val="000000"/>
          <w:sz w:val="20"/>
        </w:rPr>
        <w:t>Links to Local Information:</w:t>
      </w:r>
    </w:p>
    <w:p w:rsidR="00FF0FA1" w:rsidRPr="00FF0FA1" w:rsidRDefault="00FF0FA1" w:rsidP="00FF0FA1">
      <w:pPr>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 xml:space="preserve">VA </w:t>
      </w:r>
      <w:smartTag w:uri="urn:schemas-microsoft-com:office:smarttags" w:element="PlaceName">
        <w:r w:rsidR="00EB7BD8">
          <w:rPr>
            <w:rFonts w:ascii="Arial" w:hAnsi="Arial" w:cs="Arial"/>
            <w:b/>
            <w:noProof/>
            <w:color w:val="000000"/>
            <w:sz w:val="20"/>
          </w:rPr>
          <w:t>Medical</w:t>
        </w:r>
      </w:smartTag>
      <w:r w:rsidR="00EB7BD8">
        <w:rPr>
          <w:rFonts w:ascii="Arial" w:hAnsi="Arial" w:cs="Arial"/>
          <w:b/>
          <w:noProof/>
          <w:color w:val="000000"/>
          <w:sz w:val="20"/>
        </w:rPr>
        <w:t xml:space="preserve"> </w:t>
      </w:r>
      <w:smartTag w:uri="urn:schemas-microsoft-com:office:smarttags" w:element="PlaceType">
        <w:r w:rsidR="00EB7BD8">
          <w:rPr>
            <w:rFonts w:ascii="Arial" w:hAnsi="Arial" w:cs="Arial"/>
            <w:b/>
            <w:noProof/>
            <w:color w:val="000000"/>
            <w:sz w:val="20"/>
          </w:rPr>
          <w:t>Center</w:t>
        </w:r>
      </w:smartTag>
      <w:r w:rsidR="00EB7BD8">
        <w:rPr>
          <w:rFonts w:ascii="Arial" w:hAnsi="Arial" w:cs="Arial"/>
          <w:b/>
          <w:noProof/>
          <w:color w:val="000000"/>
          <w:sz w:val="20"/>
        </w:rPr>
        <w:t xml:space="preserve">, </w:t>
      </w:r>
      <w:r w:rsidRPr="00435DBE">
        <w:rPr>
          <w:rFonts w:ascii="Arial" w:hAnsi="Arial" w:cs="Arial"/>
          <w:b/>
          <w:noProof/>
          <w:color w:val="000000"/>
          <w:sz w:val="20"/>
        </w:rPr>
        <w:t>White River Junction</w:t>
      </w:r>
      <w:r w:rsidR="00EB7BD8">
        <w:rPr>
          <w:rFonts w:ascii="Arial" w:hAnsi="Arial" w:cs="Arial"/>
          <w:b/>
          <w:noProof/>
          <w:color w:val="000000"/>
          <w:sz w:val="20"/>
        </w:rPr>
        <w:t xml:space="preserve">, </w:t>
      </w:r>
      <w:smartTag w:uri="urn:schemas-microsoft-com:office:smarttags" w:element="State">
        <w:smartTag w:uri="urn:schemas-microsoft-com:office:smarttags" w:element="place">
          <w:r w:rsidR="00EB7BD8">
            <w:rPr>
              <w:rFonts w:ascii="Arial" w:hAnsi="Arial" w:cs="Arial"/>
              <w:b/>
              <w:noProof/>
              <w:color w:val="000000"/>
              <w:sz w:val="20"/>
            </w:rPr>
            <w:t>Vermont</w:t>
          </w:r>
        </w:smartTag>
      </w:smartTag>
    </w:p>
    <w:p w:rsidR="00FF0FA1" w:rsidRPr="00FF0FA1" w:rsidRDefault="00FF687F" w:rsidP="00435DBE">
      <w:pPr>
        <w:ind w:left="720"/>
        <w:rPr>
          <w:rFonts w:ascii="Arial" w:hAnsi="Arial" w:cs="Arial"/>
          <w:noProof/>
          <w:color w:val="000000"/>
          <w:sz w:val="20"/>
        </w:rPr>
      </w:pPr>
      <w:hyperlink r:id="rId13" w:history="1">
        <w:r w:rsidR="00EB7BD8" w:rsidRPr="00EB7BD8">
          <w:rPr>
            <w:rStyle w:val="Hyperlink"/>
            <w:rFonts w:ascii="Arial" w:hAnsi="Arial" w:cs="Arial"/>
            <w:noProof/>
            <w:sz w:val="20"/>
          </w:rPr>
          <w:t>http://www.whiteriver.va.gov/</w:t>
        </w:r>
      </w:hyperlink>
    </w:p>
    <w:p w:rsidR="00FF0FA1" w:rsidRPr="00FF0FA1" w:rsidRDefault="00FF0FA1" w:rsidP="00071A30">
      <w:pPr>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smartTag w:uri="urn:schemas-microsoft-com:office:smarttags" w:element="place">
        <w:smartTag w:uri="urn:schemas-microsoft-com:office:smarttags" w:element="PlaceName">
          <w:r w:rsidRPr="00435DBE">
            <w:rPr>
              <w:rFonts w:ascii="Arial" w:hAnsi="Arial" w:cs="Arial"/>
              <w:b/>
              <w:noProof/>
              <w:color w:val="000000"/>
              <w:sz w:val="20"/>
            </w:rPr>
            <w:t>National</w:t>
          </w:r>
        </w:smartTag>
        <w:r w:rsidRPr="00435DBE">
          <w:rPr>
            <w:rFonts w:ascii="Arial" w:hAnsi="Arial" w:cs="Arial"/>
            <w:b/>
            <w:noProof/>
            <w:color w:val="000000"/>
            <w:sz w:val="20"/>
          </w:rPr>
          <w:t xml:space="preserve"> </w:t>
        </w:r>
        <w:smartTag w:uri="urn:schemas-microsoft-com:office:smarttags" w:element="PlaceType">
          <w:r w:rsidRPr="00435DBE">
            <w:rPr>
              <w:rFonts w:ascii="Arial" w:hAnsi="Arial" w:cs="Arial"/>
              <w:b/>
              <w:noProof/>
              <w:color w:val="000000"/>
              <w:sz w:val="20"/>
            </w:rPr>
            <w:t>Center</w:t>
          </w:r>
        </w:smartTag>
      </w:smartTag>
      <w:r w:rsidRPr="00435DBE">
        <w:rPr>
          <w:rFonts w:ascii="Arial" w:hAnsi="Arial" w:cs="Arial"/>
          <w:b/>
          <w:noProof/>
          <w:color w:val="000000"/>
          <w:sz w:val="20"/>
        </w:rPr>
        <w:t xml:space="preserve"> for PTSD</w:t>
      </w:r>
    </w:p>
    <w:p w:rsidR="00FF0FA1" w:rsidRPr="00FF0FA1" w:rsidRDefault="00FF687F" w:rsidP="00435DBE">
      <w:pPr>
        <w:ind w:left="720"/>
        <w:rPr>
          <w:rFonts w:ascii="Arial" w:hAnsi="Arial" w:cs="Arial"/>
          <w:noProof/>
          <w:color w:val="000000"/>
          <w:sz w:val="20"/>
        </w:rPr>
      </w:pPr>
      <w:hyperlink r:id="rId14" w:history="1">
        <w:r w:rsidR="00F44A22" w:rsidRPr="003D5449">
          <w:rPr>
            <w:rStyle w:val="Hyperlink"/>
            <w:rFonts w:ascii="Arial" w:hAnsi="Arial" w:cs="Arial"/>
            <w:noProof/>
            <w:sz w:val="20"/>
          </w:rPr>
          <w:t>http://www.ptsd.va.gov</w:t>
        </w:r>
      </w:hyperlink>
      <w:r w:rsidR="00F44A22">
        <w:rPr>
          <w:rFonts w:ascii="Arial" w:hAnsi="Arial" w:cs="Arial"/>
          <w:noProof/>
          <w:color w:val="000000"/>
          <w:sz w:val="20"/>
        </w:rPr>
        <w:t>/</w:t>
      </w:r>
    </w:p>
    <w:p w:rsidR="00FF0FA1" w:rsidRPr="00FF0FA1" w:rsidRDefault="00FF0FA1" w:rsidP="00FF0FA1">
      <w:pPr>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Housing:</w:t>
      </w:r>
    </w:p>
    <w:p w:rsidR="00FF0FA1" w:rsidRPr="00FF0FA1" w:rsidRDefault="00FF687F" w:rsidP="00435DBE">
      <w:pPr>
        <w:ind w:left="720"/>
        <w:rPr>
          <w:rFonts w:ascii="Arial" w:hAnsi="Arial" w:cs="Arial"/>
          <w:noProof/>
          <w:color w:val="000000"/>
          <w:sz w:val="20"/>
        </w:rPr>
      </w:pPr>
      <w:hyperlink r:id="rId15" w:history="1">
        <w:r w:rsidR="00FF0FA1" w:rsidRPr="00EB7BD8">
          <w:rPr>
            <w:rStyle w:val="Hyperlink"/>
            <w:rFonts w:ascii="Arial" w:hAnsi="Arial" w:cs="Arial"/>
            <w:noProof/>
            <w:sz w:val="20"/>
          </w:rPr>
          <w:t>http://www.dartmouthre.com</w:t>
        </w:r>
      </w:hyperlink>
    </w:p>
    <w:p w:rsidR="00FF0FA1" w:rsidRPr="00FF0FA1" w:rsidRDefault="00FF0FA1" w:rsidP="00435DBE">
      <w:pPr>
        <w:ind w:left="720"/>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Local Events:</w:t>
      </w:r>
    </w:p>
    <w:p w:rsidR="00FF0FA1" w:rsidRPr="00FF0FA1" w:rsidRDefault="00FF687F" w:rsidP="00435DBE">
      <w:pPr>
        <w:ind w:left="720"/>
        <w:rPr>
          <w:rFonts w:ascii="Arial" w:hAnsi="Arial" w:cs="Arial"/>
          <w:noProof/>
          <w:color w:val="000000"/>
          <w:sz w:val="20"/>
        </w:rPr>
      </w:pPr>
      <w:hyperlink r:id="rId16" w:history="1">
        <w:r w:rsidR="00FF0FA1" w:rsidRPr="00EB7BD8">
          <w:rPr>
            <w:rStyle w:val="Hyperlink"/>
            <w:rFonts w:ascii="Arial" w:hAnsi="Arial" w:cs="Arial"/>
            <w:noProof/>
            <w:sz w:val="20"/>
          </w:rPr>
          <w:t>http://hop.dartmouth.edu/</w:t>
        </w:r>
      </w:hyperlink>
    </w:p>
    <w:p w:rsidR="00FF0FA1" w:rsidRPr="00FF0FA1" w:rsidRDefault="00FF687F" w:rsidP="00435DBE">
      <w:pPr>
        <w:ind w:left="720"/>
        <w:rPr>
          <w:rFonts w:ascii="Arial" w:hAnsi="Arial" w:cs="Arial"/>
          <w:noProof/>
          <w:color w:val="000000"/>
          <w:sz w:val="20"/>
        </w:rPr>
      </w:pPr>
      <w:hyperlink r:id="rId17" w:history="1">
        <w:r w:rsidR="00EB7BD8" w:rsidRPr="00EB7BD8">
          <w:rPr>
            <w:rStyle w:val="Hyperlink"/>
            <w:rFonts w:ascii="Arial" w:hAnsi="Arial" w:cs="Arial"/>
            <w:noProof/>
            <w:sz w:val="20"/>
          </w:rPr>
          <w:t>http://www.lebanonoperahouse.org</w:t>
        </w:r>
      </w:hyperlink>
    </w:p>
    <w:p w:rsidR="00FF0FA1" w:rsidRDefault="00FF687F" w:rsidP="00435DBE">
      <w:pPr>
        <w:ind w:left="720"/>
        <w:rPr>
          <w:rFonts w:ascii="Arial" w:hAnsi="Arial" w:cs="Arial"/>
          <w:noProof/>
          <w:color w:val="000000"/>
          <w:sz w:val="20"/>
        </w:rPr>
      </w:pPr>
      <w:hyperlink r:id="rId18" w:history="1">
        <w:r w:rsidR="00F44A22" w:rsidRPr="003D5449">
          <w:rPr>
            <w:rStyle w:val="Hyperlink"/>
            <w:rFonts w:ascii="Arial" w:hAnsi="Arial" w:cs="Arial"/>
            <w:noProof/>
            <w:sz w:val="20"/>
          </w:rPr>
          <w:t>http://www.claremontoperahouse.com</w:t>
        </w:r>
      </w:hyperlink>
    </w:p>
    <w:p w:rsidR="00FF0FA1" w:rsidRDefault="00FF687F" w:rsidP="00435DBE">
      <w:pPr>
        <w:ind w:left="720"/>
        <w:rPr>
          <w:rFonts w:ascii="Arial" w:hAnsi="Arial" w:cs="Arial"/>
          <w:noProof/>
          <w:color w:val="000000"/>
          <w:sz w:val="20"/>
        </w:rPr>
      </w:pPr>
      <w:hyperlink r:id="rId19" w:history="1">
        <w:r w:rsidR="009C7470" w:rsidRPr="009C7470">
          <w:rPr>
            <w:rStyle w:val="Hyperlink"/>
            <w:rFonts w:ascii="Arial" w:hAnsi="Arial" w:cs="Arial"/>
            <w:noProof/>
            <w:sz w:val="20"/>
          </w:rPr>
          <w:t>http://www.newportoperahouse.com</w:t>
        </w:r>
      </w:hyperlink>
    </w:p>
    <w:p w:rsidR="00F44A22" w:rsidRDefault="00FF687F" w:rsidP="00435DBE">
      <w:pPr>
        <w:ind w:left="720"/>
        <w:rPr>
          <w:rFonts w:ascii="Arial" w:hAnsi="Arial" w:cs="Arial"/>
          <w:noProof/>
          <w:color w:val="000000"/>
          <w:sz w:val="20"/>
        </w:rPr>
      </w:pPr>
      <w:hyperlink r:id="rId20" w:history="1">
        <w:r w:rsidR="00F44A22" w:rsidRPr="003D5449">
          <w:rPr>
            <w:rStyle w:val="Hyperlink"/>
            <w:rFonts w:ascii="Arial" w:hAnsi="Arial" w:cs="Arial"/>
            <w:noProof/>
            <w:sz w:val="20"/>
          </w:rPr>
          <w:t>http://www.flynncenter.org/</w:t>
        </w:r>
      </w:hyperlink>
    </w:p>
    <w:p w:rsidR="00F44A22" w:rsidRDefault="00FF687F" w:rsidP="00435DBE">
      <w:pPr>
        <w:ind w:left="720"/>
      </w:pPr>
      <w:hyperlink r:id="rId21" w:history="1">
        <w:r w:rsidR="00F44A22" w:rsidRPr="003D5449">
          <w:rPr>
            <w:rStyle w:val="Hyperlink"/>
            <w:rFonts w:ascii="Arial" w:hAnsi="Arial" w:cs="Arial"/>
            <w:noProof/>
            <w:sz w:val="20"/>
          </w:rPr>
          <w:t>http://www.thecolonial.org/CalendarOfEvents.htm</w:t>
        </w:r>
      </w:hyperlink>
    </w:p>
    <w:p w:rsidR="00E44F3A" w:rsidRDefault="00E44F3A" w:rsidP="00435DBE">
      <w:pPr>
        <w:ind w:left="720"/>
      </w:pPr>
    </w:p>
    <w:p w:rsidR="00E44F3A" w:rsidRPr="00EF30C7" w:rsidRDefault="00E44F3A" w:rsidP="000B053B">
      <w:pPr>
        <w:ind w:firstLine="720"/>
        <w:rPr>
          <w:rFonts w:ascii="Arial" w:hAnsi="Arial" w:cs="Arial"/>
          <w:b/>
          <w:sz w:val="20"/>
          <w:szCs w:val="20"/>
        </w:rPr>
      </w:pPr>
      <w:r w:rsidRPr="00EF30C7">
        <w:rPr>
          <w:rFonts w:ascii="Arial" w:hAnsi="Arial" w:cs="Arial"/>
          <w:b/>
          <w:sz w:val="20"/>
          <w:szCs w:val="20"/>
        </w:rPr>
        <w:t>Racial/Ethnic and Gender</w:t>
      </w:r>
      <w:r w:rsidR="00EF30C7">
        <w:rPr>
          <w:rFonts w:ascii="Arial" w:hAnsi="Arial" w:cs="Arial"/>
          <w:b/>
          <w:sz w:val="20"/>
          <w:szCs w:val="20"/>
        </w:rPr>
        <w:t>:</w:t>
      </w:r>
    </w:p>
    <w:p w:rsidR="00E44F3A" w:rsidRPr="00EF30C7" w:rsidRDefault="00E44F3A" w:rsidP="00EF30C7">
      <w:pPr>
        <w:tabs>
          <w:tab w:val="left" w:pos="4950"/>
        </w:tabs>
        <w:ind w:left="720"/>
        <w:rPr>
          <w:rFonts w:ascii="Arial" w:hAnsi="Arial" w:cs="Arial"/>
          <w:sz w:val="20"/>
          <w:szCs w:val="20"/>
        </w:rPr>
      </w:pPr>
      <w:r w:rsidRPr="00EF30C7">
        <w:rPr>
          <w:rFonts w:ascii="Arial" w:hAnsi="Arial" w:cs="Arial"/>
          <w:sz w:val="20"/>
          <w:szCs w:val="20"/>
        </w:rPr>
        <w:t>Networking and Support at Dartmouth College</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First Friday of the Upper Valley (Black Professionals)</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French, Italian and German Conversation and Potluck Lunchs</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Hanover-Joigny and Hanover-Nihonmatsu Exchanges</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Multicultural Families of Vermont and New Hampshire</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Nomaste Friends (South Asians in the Upper Valley)</w:t>
      </w:r>
    </w:p>
    <w:p w:rsidR="00E44F3A" w:rsidRDefault="00E44F3A" w:rsidP="00E44F3A">
      <w:pPr>
        <w:numPr>
          <w:ilvl w:val="0"/>
          <w:numId w:val="19"/>
        </w:numPr>
        <w:rPr>
          <w:rFonts w:ascii="Arial" w:hAnsi="Arial" w:cs="Arial"/>
          <w:noProof/>
          <w:color w:val="000000"/>
          <w:sz w:val="20"/>
        </w:rPr>
      </w:pPr>
      <w:r>
        <w:rPr>
          <w:rFonts w:ascii="Arial" w:hAnsi="Arial" w:cs="Arial"/>
          <w:noProof/>
          <w:color w:val="000000"/>
          <w:sz w:val="20"/>
        </w:rPr>
        <w:t>Upper Valley Chinese School</w:t>
      </w:r>
    </w:p>
    <w:p w:rsidR="00E44F3A" w:rsidRDefault="00FF687F" w:rsidP="00E44F3A">
      <w:pPr>
        <w:ind w:left="720"/>
        <w:rPr>
          <w:rFonts w:ascii="Arial" w:hAnsi="Arial" w:cs="Arial"/>
          <w:sz w:val="20"/>
          <w:szCs w:val="20"/>
        </w:rPr>
      </w:pPr>
      <w:hyperlink r:id="rId22" w:history="1">
        <w:r w:rsidR="008D39E8" w:rsidRPr="005070CD">
          <w:rPr>
            <w:rStyle w:val="Hyperlink"/>
            <w:rFonts w:ascii="Arial" w:hAnsi="Arial" w:cs="Arial"/>
            <w:sz w:val="20"/>
            <w:szCs w:val="20"/>
          </w:rPr>
          <w:t>www.dartmouth.edu/~ide/</w:t>
        </w:r>
      </w:hyperlink>
    </w:p>
    <w:p w:rsidR="008D39E8" w:rsidRDefault="008D39E8" w:rsidP="00E44F3A">
      <w:pPr>
        <w:ind w:left="720"/>
        <w:rPr>
          <w:rStyle w:val="HTMLCite"/>
          <w:rFonts w:ascii="Arial" w:hAnsi="Arial" w:cs="Arial"/>
          <w:sz w:val="20"/>
          <w:szCs w:val="20"/>
        </w:rPr>
      </w:pPr>
    </w:p>
    <w:p w:rsidR="00E44F3A" w:rsidRDefault="00E44F3A" w:rsidP="00E44F3A">
      <w:pPr>
        <w:ind w:left="720"/>
        <w:rPr>
          <w:rFonts w:ascii="Arial" w:hAnsi="Arial" w:cs="Arial"/>
          <w:noProof/>
          <w:sz w:val="20"/>
        </w:rPr>
      </w:pPr>
      <w:r>
        <w:rPr>
          <w:rFonts w:ascii="Arial" w:hAnsi="Arial" w:cs="Arial"/>
          <w:noProof/>
          <w:sz w:val="20"/>
        </w:rPr>
        <w:t>Rainbow Resources</w:t>
      </w:r>
      <w:r w:rsidR="00EF30C7">
        <w:rPr>
          <w:rFonts w:ascii="Arial" w:hAnsi="Arial" w:cs="Arial"/>
          <w:noProof/>
          <w:sz w:val="20"/>
        </w:rPr>
        <w:t xml:space="preserve"> (Gay/Lesbian Education and Resources)</w:t>
      </w:r>
    </w:p>
    <w:p w:rsidR="00EF30C7" w:rsidRDefault="00FF687F" w:rsidP="00EF30C7">
      <w:pPr>
        <w:ind w:left="720"/>
        <w:rPr>
          <w:rStyle w:val="HTMLCite"/>
          <w:rFonts w:ascii="Arial" w:hAnsi="Arial" w:cs="Arial"/>
          <w:sz w:val="20"/>
          <w:szCs w:val="20"/>
        </w:rPr>
      </w:pPr>
      <w:hyperlink r:id="rId23" w:history="1">
        <w:r w:rsidR="00EF30C7" w:rsidRPr="00B41F08">
          <w:rPr>
            <w:rStyle w:val="Hyperlink"/>
            <w:rFonts w:ascii="Arial" w:hAnsi="Arial" w:cs="Arial"/>
            <w:sz w:val="20"/>
            <w:szCs w:val="20"/>
          </w:rPr>
          <w:t>www.rainbow</w:t>
        </w:r>
        <w:r w:rsidR="00EF30C7" w:rsidRPr="00B41F08">
          <w:rPr>
            <w:rStyle w:val="Hyperlink"/>
            <w:rFonts w:ascii="Arial" w:hAnsi="Arial" w:cs="Arial"/>
            <w:b/>
            <w:bCs/>
            <w:sz w:val="20"/>
            <w:szCs w:val="20"/>
          </w:rPr>
          <w:t>resources</w:t>
        </w:r>
        <w:r w:rsidR="00EF30C7" w:rsidRPr="00B41F08">
          <w:rPr>
            <w:rStyle w:val="Hyperlink"/>
            <w:rFonts w:ascii="Arial" w:hAnsi="Arial" w:cs="Arial"/>
            <w:sz w:val="20"/>
            <w:szCs w:val="20"/>
          </w:rPr>
          <w:t>-</w:t>
        </w:r>
        <w:r w:rsidR="00EF30C7" w:rsidRPr="00B41F08">
          <w:rPr>
            <w:rStyle w:val="Hyperlink"/>
            <w:rFonts w:ascii="Arial" w:hAnsi="Arial" w:cs="Arial"/>
            <w:b/>
            <w:bCs/>
            <w:sz w:val="20"/>
            <w:szCs w:val="20"/>
          </w:rPr>
          <w:t>nh</w:t>
        </w:r>
        <w:r w:rsidR="00EF30C7" w:rsidRPr="00B41F08">
          <w:rPr>
            <w:rStyle w:val="Hyperlink"/>
            <w:rFonts w:ascii="Arial" w:hAnsi="Arial" w:cs="Arial"/>
            <w:sz w:val="20"/>
            <w:szCs w:val="20"/>
          </w:rPr>
          <w:t>.org</w:t>
        </w:r>
      </w:hyperlink>
    </w:p>
    <w:p w:rsidR="00EF30C7" w:rsidRDefault="00EF30C7" w:rsidP="00E44F3A">
      <w:pPr>
        <w:ind w:left="720"/>
        <w:rPr>
          <w:rStyle w:val="HTMLCite"/>
          <w:rFonts w:ascii="Arial" w:hAnsi="Arial" w:cs="Arial"/>
          <w:sz w:val="20"/>
          <w:szCs w:val="20"/>
        </w:rPr>
      </w:pPr>
    </w:p>
    <w:p w:rsidR="00EF30C7" w:rsidRDefault="00EF30C7" w:rsidP="00E44F3A">
      <w:pPr>
        <w:ind w:left="720"/>
        <w:rPr>
          <w:rStyle w:val="HTMLCite"/>
          <w:rFonts w:ascii="Arial" w:hAnsi="Arial" w:cs="Arial"/>
          <w:color w:val="auto"/>
          <w:sz w:val="20"/>
          <w:szCs w:val="20"/>
        </w:rPr>
      </w:pPr>
      <w:r>
        <w:rPr>
          <w:rStyle w:val="HTMLCite"/>
          <w:rFonts w:ascii="Arial" w:hAnsi="Arial" w:cs="Arial"/>
          <w:color w:val="auto"/>
          <w:sz w:val="20"/>
          <w:szCs w:val="20"/>
        </w:rPr>
        <w:t>Upper Valley Fatherhood Network  603-448-5922</w:t>
      </w:r>
    </w:p>
    <w:p w:rsidR="00EF30C7" w:rsidRDefault="00EF30C7" w:rsidP="00E44F3A">
      <w:pPr>
        <w:ind w:left="720"/>
        <w:rPr>
          <w:rStyle w:val="HTMLCite"/>
          <w:rFonts w:ascii="Arial" w:hAnsi="Arial" w:cs="Arial"/>
          <w:color w:val="auto"/>
          <w:sz w:val="20"/>
          <w:szCs w:val="20"/>
        </w:rPr>
      </w:pPr>
      <w:r>
        <w:rPr>
          <w:rStyle w:val="HTMLCite"/>
          <w:rFonts w:ascii="Arial" w:hAnsi="Arial" w:cs="Arial"/>
          <w:color w:val="auto"/>
          <w:sz w:val="20"/>
          <w:szCs w:val="20"/>
        </w:rPr>
        <w:t>WISE (Women’s Information Service  603-448-5922</w:t>
      </w:r>
    </w:p>
    <w:p w:rsidR="00EF30C7" w:rsidRDefault="00EF30C7" w:rsidP="00E44F3A">
      <w:pPr>
        <w:ind w:left="720"/>
        <w:rPr>
          <w:rStyle w:val="HTMLCite"/>
          <w:rFonts w:ascii="Arial" w:hAnsi="Arial" w:cs="Arial"/>
          <w:color w:val="auto"/>
          <w:sz w:val="20"/>
          <w:szCs w:val="20"/>
        </w:rPr>
      </w:pPr>
      <w:r>
        <w:rPr>
          <w:rStyle w:val="HTMLCite"/>
          <w:rFonts w:ascii="Arial" w:hAnsi="Arial" w:cs="Arial"/>
          <w:color w:val="auto"/>
          <w:sz w:val="20"/>
          <w:szCs w:val="20"/>
        </w:rPr>
        <w:t>Women’s Resource Center  603-650-4377</w:t>
      </w:r>
    </w:p>
    <w:p w:rsidR="00EF30C7" w:rsidRDefault="00EF30C7" w:rsidP="00E44F3A">
      <w:pPr>
        <w:ind w:left="720"/>
        <w:rPr>
          <w:rStyle w:val="HTMLCite"/>
          <w:rFonts w:ascii="Arial" w:hAnsi="Arial" w:cs="Arial"/>
          <w:color w:val="auto"/>
          <w:sz w:val="20"/>
          <w:szCs w:val="20"/>
        </w:rPr>
      </w:pPr>
      <w:r>
        <w:rPr>
          <w:rStyle w:val="HTMLCite"/>
          <w:rFonts w:ascii="Arial" w:hAnsi="Arial" w:cs="Arial"/>
          <w:color w:val="auto"/>
          <w:sz w:val="20"/>
          <w:szCs w:val="20"/>
        </w:rPr>
        <w:t>Women’s Network of the Upper Valley  603-643-6819</w:t>
      </w:r>
    </w:p>
    <w:p w:rsidR="005D2B37" w:rsidRDefault="005D2B37" w:rsidP="00E44F3A">
      <w:pPr>
        <w:ind w:left="720"/>
        <w:rPr>
          <w:rStyle w:val="HTMLCite"/>
          <w:rFonts w:ascii="Arial" w:hAnsi="Arial" w:cs="Arial"/>
          <w:color w:val="auto"/>
          <w:sz w:val="20"/>
          <w:szCs w:val="20"/>
        </w:rPr>
      </w:pPr>
    </w:p>
    <w:p w:rsidR="005D2B37" w:rsidRDefault="005D2B37" w:rsidP="00E44F3A">
      <w:pPr>
        <w:ind w:left="720"/>
        <w:rPr>
          <w:rStyle w:val="HTMLCite"/>
          <w:rFonts w:ascii="Arial" w:hAnsi="Arial" w:cs="Arial"/>
          <w:b/>
          <w:color w:val="auto"/>
          <w:sz w:val="20"/>
          <w:szCs w:val="20"/>
        </w:rPr>
      </w:pPr>
      <w:r>
        <w:rPr>
          <w:rStyle w:val="HTMLCite"/>
          <w:rFonts w:ascii="Arial" w:hAnsi="Arial" w:cs="Arial"/>
          <w:b/>
          <w:color w:val="auto"/>
          <w:sz w:val="20"/>
          <w:szCs w:val="20"/>
        </w:rPr>
        <w:t>Religious Diversity</w:t>
      </w:r>
    </w:p>
    <w:p w:rsidR="005D2B37" w:rsidRDefault="005D2B37" w:rsidP="00E44F3A">
      <w:pPr>
        <w:ind w:left="720"/>
        <w:rPr>
          <w:rStyle w:val="HTMLCite"/>
          <w:rFonts w:ascii="Arial" w:hAnsi="Arial" w:cs="Arial"/>
          <w:color w:val="auto"/>
          <w:sz w:val="20"/>
          <w:szCs w:val="20"/>
        </w:rPr>
      </w:pPr>
      <w:r>
        <w:rPr>
          <w:rStyle w:val="HTMLCite"/>
          <w:rFonts w:ascii="Arial" w:hAnsi="Arial" w:cs="Arial"/>
          <w:color w:val="auto"/>
          <w:sz w:val="20"/>
          <w:szCs w:val="20"/>
        </w:rPr>
        <w:t>For a complete list of religious groups in the area please visit</w:t>
      </w:r>
    </w:p>
    <w:p w:rsidR="005D2B37" w:rsidRDefault="00FF687F" w:rsidP="005D2B37">
      <w:pPr>
        <w:ind w:left="720"/>
        <w:rPr>
          <w:rStyle w:val="a"/>
          <w:rFonts w:ascii="Arial" w:hAnsi="Arial" w:cs="Arial"/>
          <w:sz w:val="20"/>
          <w:szCs w:val="20"/>
        </w:rPr>
      </w:pPr>
      <w:hyperlink r:id="rId24" w:history="1">
        <w:r w:rsidR="005D2B37" w:rsidRPr="00B41F08">
          <w:rPr>
            <w:rStyle w:val="Hyperlink"/>
            <w:rFonts w:ascii="Arial" w:hAnsi="Arial" w:cs="Arial"/>
            <w:sz w:val="20"/>
            <w:szCs w:val="20"/>
          </w:rPr>
          <w:t>www.dartmouth.edu/~</w:t>
        </w:r>
        <w:r w:rsidR="005D2B37" w:rsidRPr="00B41F08">
          <w:rPr>
            <w:rStyle w:val="Hyperlink"/>
            <w:rFonts w:ascii="Arial" w:hAnsi="Arial" w:cs="Arial"/>
            <w:b/>
            <w:bCs/>
            <w:sz w:val="20"/>
            <w:szCs w:val="20"/>
          </w:rPr>
          <w:t>tucker</w:t>
        </w:r>
        <w:r w:rsidR="005D2B37" w:rsidRPr="00B41F08">
          <w:rPr>
            <w:rStyle w:val="Hyperlink"/>
            <w:rFonts w:ascii="Arial" w:hAnsi="Arial" w:cs="Arial"/>
            <w:sz w:val="20"/>
            <w:szCs w:val="20"/>
          </w:rPr>
          <w:t>/</w:t>
        </w:r>
      </w:hyperlink>
    </w:p>
    <w:p w:rsidR="005D2B37" w:rsidRPr="005D2B37" w:rsidRDefault="005D2B37" w:rsidP="005D2B37">
      <w:pPr>
        <w:ind w:left="720"/>
        <w:rPr>
          <w:rFonts w:ascii="Arial" w:hAnsi="Arial" w:cs="Arial"/>
          <w:sz w:val="20"/>
          <w:szCs w:val="20"/>
        </w:rPr>
      </w:pPr>
    </w:p>
    <w:p w:rsidR="00FF0FA1" w:rsidRPr="00435DBE" w:rsidRDefault="00FF0FA1" w:rsidP="00EF30C7">
      <w:pPr>
        <w:ind w:firstLine="720"/>
        <w:rPr>
          <w:rFonts w:ascii="Arial" w:hAnsi="Arial" w:cs="Arial"/>
          <w:b/>
          <w:noProof/>
          <w:color w:val="000000"/>
          <w:sz w:val="20"/>
        </w:rPr>
      </w:pPr>
      <w:r w:rsidRPr="00435DBE">
        <w:rPr>
          <w:rFonts w:ascii="Arial" w:hAnsi="Arial" w:cs="Arial"/>
          <w:b/>
          <w:noProof/>
          <w:color w:val="000000"/>
          <w:sz w:val="20"/>
        </w:rPr>
        <w:t>Local News:</w:t>
      </w:r>
    </w:p>
    <w:p w:rsidR="00FF0FA1" w:rsidRPr="00FF0FA1" w:rsidRDefault="00FF687F" w:rsidP="00435DBE">
      <w:pPr>
        <w:ind w:left="720"/>
        <w:rPr>
          <w:rFonts w:ascii="Arial" w:hAnsi="Arial" w:cs="Arial"/>
          <w:noProof/>
          <w:color w:val="000000"/>
          <w:sz w:val="20"/>
        </w:rPr>
      </w:pPr>
      <w:hyperlink r:id="rId25" w:history="1">
        <w:r w:rsidR="00FF0FA1" w:rsidRPr="009C7470">
          <w:rPr>
            <w:rStyle w:val="Hyperlink"/>
            <w:rFonts w:ascii="Arial" w:hAnsi="Arial" w:cs="Arial"/>
            <w:noProof/>
            <w:sz w:val="20"/>
          </w:rPr>
          <w:t>http://www.vnews.com/</w:t>
        </w:r>
      </w:hyperlink>
    </w:p>
    <w:p w:rsidR="00FF0FA1" w:rsidRPr="00FF0FA1" w:rsidRDefault="00FF0FA1" w:rsidP="00435DBE">
      <w:pPr>
        <w:ind w:left="720"/>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Local Organizations:</w:t>
      </w:r>
    </w:p>
    <w:p w:rsidR="00FF0FA1" w:rsidRPr="00FF0FA1" w:rsidRDefault="00FF687F" w:rsidP="00435DBE">
      <w:pPr>
        <w:ind w:left="720"/>
        <w:rPr>
          <w:rFonts w:ascii="Arial" w:hAnsi="Arial" w:cs="Arial"/>
          <w:noProof/>
          <w:color w:val="000000"/>
          <w:sz w:val="20"/>
        </w:rPr>
      </w:pPr>
      <w:hyperlink r:id="rId26" w:history="1">
        <w:r w:rsidR="00FF0FA1" w:rsidRPr="009C7470">
          <w:rPr>
            <w:rStyle w:val="Hyperlink"/>
            <w:rFonts w:ascii="Arial" w:hAnsi="Arial" w:cs="Arial"/>
            <w:noProof/>
            <w:sz w:val="20"/>
          </w:rPr>
          <w:t>http://www.valley.net/co</w:t>
        </w:r>
        <w:r w:rsidR="009C7470" w:rsidRPr="009C7470">
          <w:rPr>
            <w:rStyle w:val="Hyperlink"/>
            <w:rFonts w:ascii="Arial" w:hAnsi="Arial" w:cs="Arial"/>
            <w:noProof/>
            <w:sz w:val="20"/>
          </w:rPr>
          <w:t>mmunityOrganizations/index.html</w:t>
        </w:r>
      </w:hyperlink>
    </w:p>
    <w:p w:rsidR="00214B5D" w:rsidRPr="00FF0FA1" w:rsidRDefault="00214B5D" w:rsidP="00435DBE">
      <w:pPr>
        <w:ind w:left="720"/>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Outdoor Sports:</w:t>
      </w:r>
    </w:p>
    <w:p w:rsidR="00FF0FA1" w:rsidRPr="00FF0FA1" w:rsidRDefault="00FF687F" w:rsidP="00435DBE">
      <w:pPr>
        <w:ind w:left="720"/>
        <w:rPr>
          <w:rFonts w:ascii="Arial" w:hAnsi="Arial" w:cs="Arial"/>
          <w:noProof/>
          <w:color w:val="000000"/>
          <w:sz w:val="20"/>
        </w:rPr>
      </w:pPr>
      <w:hyperlink r:id="rId27" w:history="1">
        <w:r w:rsidR="00FF0FA1" w:rsidRPr="009C7470">
          <w:rPr>
            <w:rStyle w:val="Hyperlink"/>
            <w:rFonts w:ascii="Arial" w:hAnsi="Arial" w:cs="Arial"/>
            <w:noProof/>
            <w:sz w:val="20"/>
          </w:rPr>
          <w:t>http://www.skinh.com/</w:t>
        </w:r>
      </w:hyperlink>
    </w:p>
    <w:p w:rsidR="00FF0FA1" w:rsidRDefault="00FF687F" w:rsidP="00435DBE">
      <w:pPr>
        <w:ind w:left="720"/>
        <w:rPr>
          <w:rFonts w:ascii="Arial" w:hAnsi="Arial" w:cs="Arial"/>
          <w:noProof/>
          <w:color w:val="000000"/>
          <w:sz w:val="20"/>
        </w:rPr>
      </w:pPr>
      <w:hyperlink r:id="rId28" w:history="1">
        <w:r w:rsidR="00214B5D" w:rsidRPr="003D5449">
          <w:rPr>
            <w:rStyle w:val="Hyperlink"/>
            <w:rFonts w:ascii="Arial" w:hAnsi="Arial" w:cs="Arial"/>
            <w:noProof/>
            <w:sz w:val="20"/>
          </w:rPr>
          <w:t>http://www.vermontvacation.com/</w:t>
        </w:r>
      </w:hyperlink>
    </w:p>
    <w:p w:rsidR="00FF0FA1" w:rsidRPr="00FF0FA1" w:rsidRDefault="00FF687F" w:rsidP="00435DBE">
      <w:pPr>
        <w:ind w:left="720"/>
        <w:rPr>
          <w:rFonts w:ascii="Arial" w:hAnsi="Arial" w:cs="Arial"/>
          <w:noProof/>
          <w:color w:val="000000"/>
          <w:sz w:val="20"/>
        </w:rPr>
      </w:pPr>
      <w:hyperlink r:id="rId29" w:history="1">
        <w:r w:rsidR="00FF0FA1" w:rsidRPr="009C7470">
          <w:rPr>
            <w:rStyle w:val="Hyperlink"/>
            <w:rFonts w:ascii="Arial" w:hAnsi="Arial" w:cs="Arial"/>
            <w:noProof/>
            <w:sz w:val="20"/>
          </w:rPr>
          <w:t>http://www.visitnh.gov/?c1=activities-us~general&amp;source=overture&amp;kw=hiking+nh</w:t>
        </w:r>
      </w:hyperlink>
    </w:p>
    <w:p w:rsidR="00FF0FA1" w:rsidRPr="00FF0FA1" w:rsidRDefault="00FF0FA1" w:rsidP="00435DBE">
      <w:pPr>
        <w:ind w:left="720"/>
        <w:rPr>
          <w:rFonts w:ascii="Arial" w:hAnsi="Arial" w:cs="Arial"/>
          <w:noProof/>
          <w:color w:val="000000"/>
          <w:sz w:val="20"/>
        </w:rPr>
      </w:pPr>
    </w:p>
    <w:p w:rsidR="00FF0FA1" w:rsidRPr="00435DBE" w:rsidRDefault="00FF0FA1" w:rsidP="00435DBE">
      <w:pPr>
        <w:ind w:left="720"/>
        <w:rPr>
          <w:rFonts w:ascii="Arial" w:hAnsi="Arial" w:cs="Arial"/>
          <w:b/>
          <w:noProof/>
          <w:color w:val="000000"/>
          <w:sz w:val="20"/>
        </w:rPr>
      </w:pPr>
      <w:r w:rsidRPr="00435DBE">
        <w:rPr>
          <w:rFonts w:ascii="Arial" w:hAnsi="Arial" w:cs="Arial"/>
          <w:b/>
          <w:noProof/>
          <w:color w:val="000000"/>
          <w:sz w:val="20"/>
        </w:rPr>
        <w:t>Transportation:</w:t>
      </w:r>
    </w:p>
    <w:p w:rsidR="00FF0FA1" w:rsidRDefault="00FF687F" w:rsidP="00435DBE">
      <w:pPr>
        <w:ind w:left="720"/>
        <w:rPr>
          <w:rFonts w:ascii="Arial" w:hAnsi="Arial" w:cs="Arial"/>
          <w:noProof/>
          <w:color w:val="000000"/>
          <w:sz w:val="20"/>
        </w:rPr>
      </w:pPr>
      <w:hyperlink r:id="rId30" w:history="1">
        <w:r w:rsidR="00F44A22" w:rsidRPr="003D5449">
          <w:rPr>
            <w:rStyle w:val="Hyperlink"/>
            <w:rFonts w:ascii="Arial" w:hAnsi="Arial" w:cs="Arial"/>
            <w:noProof/>
            <w:sz w:val="20"/>
          </w:rPr>
          <w:t>http://www.dartmouthcoach.com/schedules.html</w:t>
        </w:r>
      </w:hyperlink>
    </w:p>
    <w:p w:rsidR="00FE1EF0" w:rsidRDefault="00FF687F" w:rsidP="00435DBE">
      <w:pPr>
        <w:ind w:left="720"/>
        <w:rPr>
          <w:rFonts w:ascii="Arial" w:hAnsi="Arial" w:cs="Arial"/>
          <w:noProof/>
          <w:color w:val="000000"/>
          <w:sz w:val="20"/>
        </w:rPr>
      </w:pPr>
      <w:hyperlink r:id="rId31" w:history="1">
        <w:r w:rsidR="00FE1EF0" w:rsidRPr="00701479">
          <w:rPr>
            <w:rStyle w:val="Hyperlink"/>
            <w:rFonts w:ascii="Arial" w:hAnsi="Arial" w:cs="Arial"/>
            <w:noProof/>
            <w:sz w:val="20"/>
          </w:rPr>
          <w:t>http://www.flymanchester.com/</w:t>
        </w:r>
      </w:hyperlink>
    </w:p>
    <w:p w:rsidR="00FE1EF0" w:rsidRDefault="00FE1EF0" w:rsidP="00FE1EF0">
      <w:pPr>
        <w:rPr>
          <w:rFonts w:ascii="Arial" w:hAnsi="Arial" w:cs="Arial"/>
          <w:noProof/>
          <w:color w:val="000000"/>
          <w:sz w:val="20"/>
        </w:rPr>
      </w:pPr>
    </w:p>
    <w:p w:rsidR="00FF0FA1" w:rsidRPr="00FF0FA1" w:rsidRDefault="00FF0FA1" w:rsidP="00435DBE">
      <w:pPr>
        <w:ind w:left="720"/>
        <w:rPr>
          <w:rFonts w:ascii="Arial" w:hAnsi="Arial" w:cs="Arial"/>
          <w:color w:val="000000"/>
          <w:sz w:val="20"/>
        </w:rPr>
      </w:pPr>
      <w:r w:rsidRPr="00435DBE">
        <w:rPr>
          <w:rFonts w:ascii="Arial" w:hAnsi="Arial" w:cs="Arial"/>
          <w:b/>
          <w:color w:val="000000"/>
          <w:sz w:val="20"/>
        </w:rPr>
        <w:t>Weather</w:t>
      </w:r>
      <w:r w:rsidRPr="00FF0FA1">
        <w:rPr>
          <w:rFonts w:ascii="Arial" w:hAnsi="Arial" w:cs="Arial"/>
          <w:color w:val="000000"/>
          <w:sz w:val="20"/>
        </w:rPr>
        <w:t>:</w:t>
      </w:r>
    </w:p>
    <w:p w:rsidR="00FF0FA1" w:rsidRPr="00FF0FA1" w:rsidRDefault="00FF687F" w:rsidP="00435DBE">
      <w:pPr>
        <w:ind w:left="720"/>
        <w:rPr>
          <w:rFonts w:ascii="Arial" w:hAnsi="Arial" w:cs="Arial"/>
          <w:color w:val="000000"/>
          <w:sz w:val="20"/>
        </w:rPr>
      </w:pPr>
      <w:hyperlink r:id="rId32" w:history="1">
        <w:r w:rsidR="00FF0FA1" w:rsidRPr="009C7470">
          <w:rPr>
            <w:rStyle w:val="Hyperlink"/>
            <w:rFonts w:ascii="Arial" w:hAnsi="Arial" w:cs="Arial"/>
            <w:sz w:val="20"/>
          </w:rPr>
          <w:t>http://www.montshire.org/weather/</w:t>
        </w:r>
      </w:hyperlink>
    </w:p>
    <w:p w:rsidR="00FF0FA1" w:rsidRDefault="00FF687F" w:rsidP="00435DBE">
      <w:pPr>
        <w:ind w:left="720"/>
        <w:rPr>
          <w:rFonts w:ascii="Arial" w:hAnsi="Arial" w:cs="Arial"/>
          <w:color w:val="000000"/>
          <w:sz w:val="20"/>
        </w:rPr>
      </w:pPr>
      <w:hyperlink r:id="rId33" w:history="1">
        <w:r w:rsidR="00FF0FA1" w:rsidRPr="009C7470">
          <w:rPr>
            <w:rStyle w:val="Hyperlink"/>
            <w:rFonts w:ascii="Arial" w:hAnsi="Arial" w:cs="Arial"/>
            <w:sz w:val="20"/>
          </w:rPr>
          <w:t>http://forecast.weather.gov/MapClick.php?zoneid=VTZ012</w:t>
        </w:r>
      </w:hyperlink>
    </w:p>
    <w:p w:rsidR="002E5635" w:rsidRPr="001C2698" w:rsidRDefault="002E5635" w:rsidP="002E5635">
      <w:pPr>
        <w:jc w:val="center"/>
        <w:rPr>
          <w:b/>
          <w:smallCaps/>
          <w:sz w:val="28"/>
          <w:szCs w:val="28"/>
        </w:rPr>
      </w:pPr>
      <w:r>
        <w:rPr>
          <w:rFonts w:ascii="Arial" w:hAnsi="Arial" w:cs="Arial"/>
          <w:color w:val="000000"/>
          <w:sz w:val="20"/>
        </w:rPr>
        <w:br w:type="page"/>
      </w:r>
      <w:r w:rsidRPr="001C2698">
        <w:rPr>
          <w:b/>
          <w:smallCaps/>
          <w:sz w:val="28"/>
          <w:szCs w:val="28"/>
        </w:rPr>
        <w:lastRenderedPageBreak/>
        <w:t>Postdoctoral Fellowship Application</w:t>
      </w:r>
    </w:p>
    <w:p w:rsidR="002E5635" w:rsidRPr="001C2698" w:rsidRDefault="002E5635" w:rsidP="002E5635">
      <w:pPr>
        <w:jc w:val="center"/>
        <w:rPr>
          <w:b/>
        </w:rPr>
      </w:pPr>
      <w:smartTag w:uri="urn:schemas-microsoft-com:office:smarttags" w:element="place">
        <w:smartTag w:uri="urn:schemas-microsoft-com:office:smarttags" w:element="PlaceName">
          <w:r w:rsidRPr="001C2698">
            <w:rPr>
              <w:b/>
            </w:rPr>
            <w:t>Veterans</w:t>
          </w:r>
        </w:smartTag>
        <w:r w:rsidRPr="001C2698">
          <w:rPr>
            <w:b/>
          </w:rPr>
          <w:t xml:space="preserve"> </w:t>
        </w:r>
        <w:smartTag w:uri="urn:schemas-microsoft-com:office:smarttags" w:element="PlaceName">
          <w:r w:rsidRPr="001C2698">
            <w:rPr>
              <w:b/>
            </w:rPr>
            <w:t>Affairs</w:t>
          </w:r>
        </w:smartTag>
        <w:r w:rsidRPr="001C2698">
          <w:rPr>
            <w:b/>
          </w:rPr>
          <w:t xml:space="preserve"> </w:t>
        </w:r>
        <w:smartTag w:uri="urn:schemas-microsoft-com:office:smarttags" w:element="PlaceName">
          <w:r w:rsidRPr="001C2698">
            <w:rPr>
              <w:b/>
            </w:rPr>
            <w:t>Medical</w:t>
          </w:r>
        </w:smartTag>
        <w:r w:rsidRPr="001C2698">
          <w:rPr>
            <w:b/>
          </w:rPr>
          <w:t xml:space="preserve"> </w:t>
        </w:r>
        <w:smartTag w:uri="urn:schemas-microsoft-com:office:smarttags" w:element="PlaceType">
          <w:r w:rsidRPr="001C2698">
            <w:rPr>
              <w:b/>
            </w:rPr>
            <w:t>Center</w:t>
          </w:r>
        </w:smartTag>
      </w:smartTag>
    </w:p>
    <w:p w:rsidR="002E5635" w:rsidRPr="001C2698" w:rsidRDefault="002E5635" w:rsidP="002E5635">
      <w:pPr>
        <w:jc w:val="center"/>
        <w:rPr>
          <w:b/>
        </w:rPr>
      </w:pPr>
      <w:r w:rsidRPr="001C2698">
        <w:rPr>
          <w:b/>
        </w:rPr>
        <w:t xml:space="preserve">White River Junction, </w:t>
      </w:r>
      <w:smartTag w:uri="urn:schemas-microsoft-com:office:smarttags" w:element="place">
        <w:smartTag w:uri="urn:schemas-microsoft-com:office:smarttags" w:element="State">
          <w:r w:rsidRPr="001C2698">
            <w:rPr>
              <w:b/>
            </w:rPr>
            <w:t>Vermont</w:t>
          </w:r>
        </w:smartTag>
      </w:smartTag>
    </w:p>
    <w:p w:rsidR="002E5635" w:rsidRPr="001C2698" w:rsidRDefault="002E5635" w:rsidP="002E5635"/>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Last Name: </w:t>
            </w:r>
          </w:p>
        </w:tc>
        <w:tc>
          <w:tcPr>
            <w:tcW w:w="4788" w:type="dxa"/>
          </w:tcPr>
          <w:p w:rsidR="002E5635" w:rsidRPr="00D143B1" w:rsidRDefault="002E5635" w:rsidP="00D143B1">
            <w:pPr>
              <w:tabs>
                <w:tab w:val="left" w:pos="4301"/>
                <w:tab w:val="left" w:pos="7854"/>
              </w:tabs>
              <w:rPr>
                <w:b/>
              </w:rPr>
            </w:pPr>
            <w:r w:rsidRPr="00D143B1">
              <w:rPr>
                <w:b/>
              </w:rPr>
              <w:t>First Name:</w:t>
            </w:r>
            <w:r w:rsidRPr="001C2698">
              <w:t xml:space="preserve"> </w:t>
            </w: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Home address: </w:t>
            </w:r>
          </w:p>
        </w:tc>
        <w:tc>
          <w:tcPr>
            <w:tcW w:w="4788" w:type="dxa"/>
          </w:tcPr>
          <w:p w:rsidR="002E5635" w:rsidRPr="001C2698" w:rsidRDefault="002E5635" w:rsidP="00D143B1">
            <w:pPr>
              <w:tabs>
                <w:tab w:val="left" w:pos="4301"/>
                <w:tab w:val="left" w:pos="7854"/>
              </w:tabs>
            </w:pP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City: </w:t>
            </w:r>
          </w:p>
        </w:tc>
        <w:tc>
          <w:tcPr>
            <w:tcW w:w="4788" w:type="dxa"/>
          </w:tcPr>
          <w:p w:rsidR="002E5635" w:rsidRPr="001C2698" w:rsidRDefault="002E5635" w:rsidP="00D143B1">
            <w:pPr>
              <w:tabs>
                <w:tab w:val="left" w:pos="4301"/>
                <w:tab w:val="left" w:pos="7854"/>
              </w:tabs>
            </w:pPr>
            <w:r w:rsidRPr="00D143B1">
              <w:rPr>
                <w:b/>
              </w:rPr>
              <w:t xml:space="preserve">State: </w:t>
            </w: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Zip: </w:t>
            </w:r>
          </w:p>
        </w:tc>
        <w:tc>
          <w:tcPr>
            <w:tcW w:w="4788" w:type="dxa"/>
          </w:tcPr>
          <w:p w:rsidR="002E5635" w:rsidRPr="001C2698" w:rsidRDefault="002E5635" w:rsidP="00D143B1">
            <w:pPr>
              <w:tabs>
                <w:tab w:val="left" w:pos="4301"/>
                <w:tab w:val="left" w:pos="7854"/>
              </w:tabs>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Work Address: </w:t>
            </w:r>
          </w:p>
        </w:tc>
        <w:tc>
          <w:tcPr>
            <w:tcW w:w="4788" w:type="dxa"/>
          </w:tcPr>
          <w:p w:rsidR="002E5635" w:rsidRPr="001C2698" w:rsidRDefault="002E5635" w:rsidP="00D143B1">
            <w:pPr>
              <w:tabs>
                <w:tab w:val="left" w:pos="4301"/>
                <w:tab w:val="left" w:pos="7854"/>
              </w:tabs>
            </w:pP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City: </w:t>
            </w:r>
          </w:p>
        </w:tc>
        <w:tc>
          <w:tcPr>
            <w:tcW w:w="4788" w:type="dxa"/>
          </w:tcPr>
          <w:p w:rsidR="002E5635" w:rsidRPr="001C2698" w:rsidRDefault="002E5635" w:rsidP="00D143B1">
            <w:pPr>
              <w:tabs>
                <w:tab w:val="left" w:pos="4301"/>
                <w:tab w:val="left" w:pos="7854"/>
              </w:tabs>
            </w:pPr>
            <w:r w:rsidRPr="00D143B1">
              <w:rPr>
                <w:b/>
              </w:rPr>
              <w:t xml:space="preserve">State: </w:t>
            </w: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Zip: </w:t>
            </w:r>
          </w:p>
        </w:tc>
        <w:tc>
          <w:tcPr>
            <w:tcW w:w="4788" w:type="dxa"/>
          </w:tcPr>
          <w:p w:rsidR="002E5635" w:rsidRPr="001C2698" w:rsidRDefault="002E5635" w:rsidP="00D143B1">
            <w:pPr>
              <w:tabs>
                <w:tab w:val="left" w:pos="4301"/>
                <w:tab w:val="left" w:pos="7854"/>
              </w:tabs>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Home Phone: </w:t>
            </w:r>
          </w:p>
        </w:tc>
        <w:tc>
          <w:tcPr>
            <w:tcW w:w="4788" w:type="dxa"/>
          </w:tcPr>
          <w:p w:rsidR="002E5635" w:rsidRPr="001C2698" w:rsidRDefault="002E5635" w:rsidP="00D143B1">
            <w:pPr>
              <w:tabs>
                <w:tab w:val="left" w:pos="4301"/>
                <w:tab w:val="left" w:pos="7854"/>
              </w:tabs>
            </w:pPr>
            <w:r w:rsidRPr="00D143B1">
              <w:rPr>
                <w:b/>
              </w:rPr>
              <w:t xml:space="preserve">Cell Phone: </w:t>
            </w: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Work Phone: </w:t>
            </w:r>
          </w:p>
        </w:tc>
        <w:tc>
          <w:tcPr>
            <w:tcW w:w="4788" w:type="dxa"/>
          </w:tcPr>
          <w:p w:rsidR="002E5635" w:rsidRPr="001C2698" w:rsidRDefault="002E5635" w:rsidP="00D143B1">
            <w:pPr>
              <w:tabs>
                <w:tab w:val="left" w:pos="4301"/>
                <w:tab w:val="left" w:pos="7854"/>
              </w:tabs>
            </w:pPr>
            <w:r w:rsidRPr="00D143B1">
              <w:rPr>
                <w:b/>
              </w:rPr>
              <w:t xml:space="preserve">FAX: </w:t>
            </w:r>
          </w:p>
        </w:tc>
      </w:tr>
      <w:tr w:rsidR="002E5635" w:rsidRPr="001C2698" w:rsidTr="00D143B1">
        <w:tc>
          <w:tcPr>
            <w:tcW w:w="4788" w:type="dxa"/>
          </w:tcPr>
          <w:p w:rsidR="002E5635" w:rsidRPr="001C2698" w:rsidRDefault="002E5635" w:rsidP="00D143B1">
            <w:pPr>
              <w:tabs>
                <w:tab w:val="left" w:pos="4301"/>
                <w:tab w:val="left" w:pos="7854"/>
              </w:tabs>
            </w:pPr>
            <w:r w:rsidRPr="00D143B1">
              <w:rPr>
                <w:b/>
              </w:rPr>
              <w:t xml:space="preserve">Email: </w:t>
            </w:r>
          </w:p>
        </w:tc>
        <w:tc>
          <w:tcPr>
            <w:tcW w:w="4788" w:type="dxa"/>
          </w:tcPr>
          <w:p w:rsidR="002E5635" w:rsidRPr="001C2698" w:rsidRDefault="002E5635" w:rsidP="00D143B1">
            <w:pPr>
              <w:tabs>
                <w:tab w:val="left" w:pos="4301"/>
                <w:tab w:val="left" w:pos="7854"/>
              </w:tabs>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Country of Citizenship: </w:t>
            </w:r>
          </w:p>
        </w:tc>
        <w:tc>
          <w:tcPr>
            <w:tcW w:w="4788" w:type="dxa"/>
          </w:tcPr>
          <w:p w:rsidR="002E5635" w:rsidRPr="00D143B1" w:rsidRDefault="002E5635" w:rsidP="00D143B1">
            <w:pPr>
              <w:tabs>
                <w:tab w:val="left" w:pos="4301"/>
                <w:tab w:val="left" w:pos="7854"/>
              </w:tabs>
              <w:rPr>
                <w:b/>
              </w:rPr>
            </w:pPr>
            <w:r w:rsidRPr="00D143B1">
              <w:rPr>
                <w:b/>
              </w:rPr>
              <w:t xml:space="preserve">Are you a veteran: </w:t>
            </w: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5635" w:rsidRPr="001C2698" w:rsidTr="00D143B1">
        <w:tc>
          <w:tcPr>
            <w:tcW w:w="9576" w:type="dxa"/>
          </w:tcPr>
          <w:p w:rsidR="002E5635" w:rsidRPr="00D143B1" w:rsidRDefault="002E5635" w:rsidP="00D143B1">
            <w:pPr>
              <w:tabs>
                <w:tab w:val="left" w:pos="4301"/>
                <w:tab w:val="left" w:pos="7854"/>
              </w:tabs>
              <w:jc w:val="center"/>
              <w:rPr>
                <w:b/>
              </w:rPr>
            </w:pPr>
            <w:r w:rsidRPr="00D143B1">
              <w:rPr>
                <w:b/>
              </w:rPr>
              <w:t>Graduate Program Information</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Graduate Program Name: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Department Name: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University Name: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Street Address: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City, State, Zip: </w:t>
            </w: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Graduate Program Specialization </w:t>
            </w:r>
            <w:r w:rsidRPr="00D143B1">
              <w:rPr>
                <w:i/>
              </w:rPr>
              <w:t xml:space="preserve">e.g., clinical, adult, counseling, neuropsychology, </w:t>
            </w:r>
            <w:proofErr w:type="spellStart"/>
            <w:r w:rsidRPr="00D143B1">
              <w:rPr>
                <w:i/>
              </w:rPr>
              <w:t>etc</w:t>
            </w:r>
            <w:proofErr w:type="spellEnd"/>
          </w:p>
          <w:p w:rsidR="002E5635" w:rsidRPr="001C2698" w:rsidRDefault="002E5635" w:rsidP="00D143B1">
            <w:pPr>
              <w:tabs>
                <w:tab w:val="left" w:pos="4301"/>
                <w:tab w:val="left" w:pos="7854"/>
              </w:tabs>
            </w:pPr>
          </w:p>
        </w:tc>
      </w:tr>
      <w:tr w:rsidR="002E5635" w:rsidRPr="001C2698" w:rsidTr="00D143B1">
        <w:tc>
          <w:tcPr>
            <w:tcW w:w="9576" w:type="dxa"/>
          </w:tcPr>
          <w:p w:rsidR="002E5635" w:rsidRPr="00D143B1" w:rsidRDefault="002E5635" w:rsidP="00D143B1">
            <w:pPr>
              <w:tabs>
                <w:tab w:val="left" w:pos="4301"/>
                <w:tab w:val="left" w:pos="7854"/>
              </w:tabs>
              <w:rPr>
                <w:i/>
              </w:rPr>
            </w:pPr>
            <w:r w:rsidRPr="00D143B1">
              <w:rPr>
                <w:b/>
              </w:rPr>
              <w:t xml:space="preserve">Primary Theoretical Orientation </w:t>
            </w:r>
            <w:r w:rsidRPr="00D143B1">
              <w:rPr>
                <w:i/>
              </w:rPr>
              <w:t xml:space="preserve">e.g., CBT, BT, Psychodynamic, </w:t>
            </w:r>
            <w:proofErr w:type="spellStart"/>
            <w:r w:rsidRPr="00D143B1">
              <w:rPr>
                <w:i/>
              </w:rPr>
              <w:t>etc</w:t>
            </w:r>
            <w:proofErr w:type="spellEnd"/>
            <w:r w:rsidRPr="00D143B1">
              <w:rPr>
                <w:i/>
              </w:rPr>
              <w:t>:</w:t>
            </w:r>
          </w:p>
          <w:p w:rsidR="002E5635" w:rsidRPr="001C2698" w:rsidRDefault="002E5635" w:rsidP="00D143B1">
            <w:pPr>
              <w:tabs>
                <w:tab w:val="left" w:pos="4301"/>
                <w:tab w:val="left" w:pos="7854"/>
              </w:tabs>
            </w:pP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Type of Degree </w:t>
            </w:r>
            <w:r w:rsidRPr="00D143B1">
              <w:rPr>
                <w:i/>
              </w:rPr>
              <w:t xml:space="preserve">e.g., Ph.D., </w:t>
            </w:r>
            <w:proofErr w:type="spellStart"/>
            <w:r w:rsidRPr="00D143B1">
              <w:rPr>
                <w:i/>
              </w:rPr>
              <w:t>Psy.D</w:t>
            </w:r>
            <w:proofErr w:type="spellEnd"/>
            <w:r w:rsidRPr="00D143B1">
              <w:rPr>
                <w:i/>
              </w:rPr>
              <w:t xml:space="preserve">. </w:t>
            </w:r>
            <w:proofErr w:type="spellStart"/>
            <w:r w:rsidRPr="00D143B1">
              <w:rPr>
                <w:i/>
              </w:rPr>
              <w:t>Ed.D</w:t>
            </w:r>
            <w:proofErr w:type="spellEnd"/>
            <w:r w:rsidRPr="00D143B1">
              <w:rPr>
                <w:i/>
              </w:rPr>
              <w:t xml:space="preserve">. </w:t>
            </w:r>
            <w:proofErr w:type="spellStart"/>
            <w:r w:rsidRPr="00D143B1">
              <w:rPr>
                <w:i/>
              </w:rPr>
              <w:t>etc</w:t>
            </w:r>
            <w:proofErr w:type="spellEnd"/>
            <w:r w:rsidRPr="00D143B1">
              <w:rPr>
                <w:i/>
              </w:rPr>
              <w:t>:</w:t>
            </w:r>
            <w:r w:rsidRPr="00D143B1">
              <w:rPr>
                <w:b/>
              </w:rPr>
              <w:t xml:space="preserve"> </w:t>
            </w:r>
          </w:p>
        </w:tc>
      </w:tr>
      <w:tr w:rsidR="002E5635" w:rsidRPr="001C2698" w:rsidTr="00D143B1">
        <w:tc>
          <w:tcPr>
            <w:tcW w:w="9576" w:type="dxa"/>
          </w:tcPr>
          <w:p w:rsidR="002E5635" w:rsidRPr="001C2698" w:rsidRDefault="002E5635" w:rsidP="00D143B1">
            <w:pPr>
              <w:tabs>
                <w:tab w:val="left" w:pos="4301"/>
                <w:tab w:val="left" w:pos="7854"/>
              </w:tabs>
            </w:pPr>
            <w:r w:rsidRPr="00D143B1">
              <w:rPr>
                <w:b/>
              </w:rPr>
              <w:t>Accreditation Status</w:t>
            </w:r>
            <w:r w:rsidRPr="001C2698">
              <w:t xml:space="preserve"> </w:t>
            </w:r>
            <w:r w:rsidRPr="00D143B1">
              <w:rPr>
                <w:i/>
              </w:rPr>
              <w:t>e.g., APA-Accredited:</w:t>
            </w:r>
            <w:r w:rsidRPr="001C2698">
              <w:t xml:space="preserve"> </w:t>
            </w:r>
          </w:p>
        </w:tc>
      </w:tr>
      <w:tr w:rsidR="002E5635" w:rsidRPr="001C2698" w:rsidTr="00D143B1">
        <w:tc>
          <w:tcPr>
            <w:tcW w:w="9576" w:type="dxa"/>
          </w:tcPr>
          <w:p w:rsidR="002E5635" w:rsidRPr="001C2698" w:rsidRDefault="002E5635" w:rsidP="00D143B1">
            <w:pPr>
              <w:tabs>
                <w:tab w:val="left" w:pos="4301"/>
                <w:tab w:val="left" w:pos="7854"/>
              </w:tabs>
            </w:pPr>
            <w:r w:rsidRPr="00D143B1">
              <w:rPr>
                <w:b/>
              </w:rPr>
              <w:t>Department's Training Model</w:t>
            </w:r>
            <w:r w:rsidRPr="001C2698">
              <w:t xml:space="preserve"> </w:t>
            </w:r>
            <w:r w:rsidRPr="00D143B1">
              <w:rPr>
                <w:i/>
              </w:rPr>
              <w:t xml:space="preserve">e.g., Scientist-Practitioner, Practitioner-Scholar, </w:t>
            </w:r>
            <w:proofErr w:type="spellStart"/>
            <w:r w:rsidRPr="00D143B1">
              <w:rPr>
                <w:i/>
              </w:rPr>
              <w:t>etc</w:t>
            </w:r>
            <w:proofErr w:type="spellEnd"/>
            <w:r w:rsidRPr="00D143B1">
              <w:rPr>
                <w:i/>
              </w:rPr>
              <w:t>:</w:t>
            </w:r>
          </w:p>
          <w:p w:rsidR="002E5635" w:rsidRPr="001C2698" w:rsidRDefault="002E5635" w:rsidP="00D143B1">
            <w:pPr>
              <w:tabs>
                <w:tab w:val="left" w:pos="4301"/>
                <w:tab w:val="left" w:pos="7854"/>
              </w:tabs>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Year you began graduate study: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Year coursework completed: </w:t>
            </w:r>
          </w:p>
        </w:tc>
      </w:tr>
      <w:tr w:rsidR="002E5635" w:rsidRPr="001C2698" w:rsidTr="00D143B1">
        <w:tc>
          <w:tcPr>
            <w:tcW w:w="9576" w:type="dxa"/>
          </w:tcPr>
          <w:p w:rsidR="002E5635" w:rsidRPr="00D143B1" w:rsidRDefault="002E5635" w:rsidP="00D143B1">
            <w:pPr>
              <w:tabs>
                <w:tab w:val="left" w:pos="4301"/>
                <w:tab w:val="left" w:pos="7854"/>
              </w:tabs>
              <w:rPr>
                <w:b/>
              </w:rPr>
            </w:pPr>
            <w:r w:rsidRPr="00D143B1">
              <w:rPr>
                <w:b/>
              </w:rPr>
              <w:t xml:space="preserve">Year completed qualifying exam or comps: </w:t>
            </w: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Training Director: </w:t>
            </w:r>
          </w:p>
        </w:tc>
        <w:tc>
          <w:tcPr>
            <w:tcW w:w="4788" w:type="dxa"/>
          </w:tcPr>
          <w:p w:rsidR="002E5635" w:rsidRPr="00D143B1" w:rsidRDefault="002E5635" w:rsidP="00D143B1">
            <w:pPr>
              <w:tabs>
                <w:tab w:val="left" w:pos="4301"/>
                <w:tab w:val="left" w:pos="7854"/>
              </w:tabs>
              <w:rPr>
                <w:b/>
              </w:rPr>
            </w:pPr>
            <w:r w:rsidRPr="00D143B1">
              <w:rPr>
                <w:b/>
              </w:rPr>
              <w:t xml:space="preserve">Training Director Email: </w:t>
            </w: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Training Director Phone: </w:t>
            </w:r>
          </w:p>
        </w:tc>
        <w:tc>
          <w:tcPr>
            <w:tcW w:w="4788" w:type="dxa"/>
          </w:tcPr>
          <w:p w:rsidR="002E5635" w:rsidRPr="00D143B1" w:rsidRDefault="002E5635" w:rsidP="00D143B1">
            <w:pPr>
              <w:tabs>
                <w:tab w:val="left" w:pos="4301"/>
                <w:tab w:val="left" w:pos="7854"/>
              </w:tabs>
              <w:rPr>
                <w:b/>
              </w:rPr>
            </w:pPr>
            <w:r w:rsidRPr="00D143B1">
              <w:rPr>
                <w:b/>
              </w:rPr>
              <w:t xml:space="preserve">Training Director FAX: </w:t>
            </w: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Dissertation Advisor: </w:t>
            </w:r>
          </w:p>
        </w:tc>
        <w:tc>
          <w:tcPr>
            <w:tcW w:w="4788" w:type="dxa"/>
          </w:tcPr>
          <w:p w:rsidR="002E5635" w:rsidRPr="00D143B1" w:rsidRDefault="002E5635" w:rsidP="00D143B1">
            <w:pPr>
              <w:tabs>
                <w:tab w:val="left" w:pos="4301"/>
                <w:tab w:val="left" w:pos="7854"/>
              </w:tabs>
              <w:rPr>
                <w:b/>
              </w:rPr>
            </w:pPr>
            <w:r w:rsidRPr="00D143B1">
              <w:rPr>
                <w:b/>
              </w:rPr>
              <w:t xml:space="preserve">Dissertation Advisor Email: </w:t>
            </w: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Dissertation Advisor Phone: </w:t>
            </w:r>
          </w:p>
        </w:tc>
        <w:tc>
          <w:tcPr>
            <w:tcW w:w="4788" w:type="dxa"/>
          </w:tcPr>
          <w:p w:rsidR="002E5635" w:rsidRPr="00D143B1" w:rsidRDefault="002E5635" w:rsidP="00D143B1">
            <w:pPr>
              <w:tabs>
                <w:tab w:val="left" w:pos="4301"/>
                <w:tab w:val="left" w:pos="7854"/>
              </w:tabs>
              <w:rPr>
                <w:b/>
              </w:rPr>
            </w:pPr>
            <w:r w:rsidRPr="00D143B1">
              <w:rPr>
                <w:b/>
              </w:rPr>
              <w:t xml:space="preserve">Dissertation Advisor FAX: </w:t>
            </w: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2E5635" w:rsidRPr="001C2698" w:rsidTr="00D143B1">
        <w:tc>
          <w:tcPr>
            <w:tcW w:w="9576" w:type="dxa"/>
            <w:gridSpan w:val="3"/>
          </w:tcPr>
          <w:p w:rsidR="002E5635" w:rsidRPr="00D143B1" w:rsidRDefault="002E5635" w:rsidP="00D143B1">
            <w:pPr>
              <w:tabs>
                <w:tab w:val="left" w:pos="4301"/>
                <w:tab w:val="left" w:pos="7854"/>
              </w:tabs>
              <w:jc w:val="center"/>
              <w:rPr>
                <w:b/>
              </w:rPr>
            </w:pPr>
            <w:r w:rsidRPr="00D143B1">
              <w:rPr>
                <w:b/>
              </w:rPr>
              <w:lastRenderedPageBreak/>
              <w:t>Dissertation Status</w:t>
            </w:r>
          </w:p>
        </w:tc>
      </w:tr>
      <w:tr w:rsidR="002E5635" w:rsidRPr="001C2698" w:rsidTr="00D143B1">
        <w:tc>
          <w:tcPr>
            <w:tcW w:w="3192" w:type="dxa"/>
          </w:tcPr>
          <w:p w:rsidR="002E5635" w:rsidRPr="001C2698" w:rsidRDefault="002E5635" w:rsidP="00D143B1">
            <w:pPr>
              <w:tabs>
                <w:tab w:val="left" w:pos="4301"/>
                <w:tab w:val="left" w:pos="7854"/>
              </w:tabs>
            </w:pPr>
          </w:p>
        </w:tc>
        <w:tc>
          <w:tcPr>
            <w:tcW w:w="3192" w:type="dxa"/>
          </w:tcPr>
          <w:p w:rsidR="002E5635" w:rsidRPr="001C2698" w:rsidRDefault="002E5635" w:rsidP="00D143B1">
            <w:pPr>
              <w:tabs>
                <w:tab w:val="left" w:pos="4301"/>
                <w:tab w:val="left" w:pos="7854"/>
              </w:tabs>
              <w:jc w:val="center"/>
            </w:pPr>
            <w:r w:rsidRPr="001C2698">
              <w:t>Expected Completion Date</w:t>
            </w:r>
          </w:p>
        </w:tc>
        <w:tc>
          <w:tcPr>
            <w:tcW w:w="3192" w:type="dxa"/>
          </w:tcPr>
          <w:p w:rsidR="002E5635" w:rsidRPr="001C2698" w:rsidRDefault="002E5635" w:rsidP="00D143B1">
            <w:pPr>
              <w:tabs>
                <w:tab w:val="left" w:pos="4301"/>
                <w:tab w:val="left" w:pos="7854"/>
              </w:tabs>
              <w:jc w:val="center"/>
            </w:pPr>
            <w:r w:rsidRPr="001C2698">
              <w:t>Date Completed</w:t>
            </w:r>
          </w:p>
        </w:tc>
      </w:tr>
      <w:tr w:rsidR="002E5635" w:rsidRPr="001C2698" w:rsidTr="00D143B1">
        <w:tc>
          <w:tcPr>
            <w:tcW w:w="3192" w:type="dxa"/>
          </w:tcPr>
          <w:p w:rsidR="002E5635" w:rsidRPr="001C2698" w:rsidRDefault="002E5635" w:rsidP="00D143B1">
            <w:pPr>
              <w:tabs>
                <w:tab w:val="left" w:pos="4301"/>
                <w:tab w:val="left" w:pos="7854"/>
              </w:tabs>
            </w:pPr>
            <w:r w:rsidRPr="001C2698">
              <w:t>Proposal Approved</w:t>
            </w:r>
          </w:p>
        </w:tc>
        <w:tc>
          <w:tcPr>
            <w:tcW w:w="3192" w:type="dxa"/>
          </w:tcPr>
          <w:p w:rsidR="002E5635" w:rsidRPr="001C2698" w:rsidRDefault="002E5635" w:rsidP="00D143B1">
            <w:pPr>
              <w:tabs>
                <w:tab w:val="left" w:pos="4301"/>
                <w:tab w:val="left" w:pos="7854"/>
              </w:tabs>
              <w:jc w:val="center"/>
            </w:pPr>
          </w:p>
        </w:tc>
        <w:tc>
          <w:tcPr>
            <w:tcW w:w="3192" w:type="dxa"/>
          </w:tcPr>
          <w:p w:rsidR="002E5635" w:rsidRPr="001C2698" w:rsidRDefault="002E5635" w:rsidP="00D143B1">
            <w:pPr>
              <w:tabs>
                <w:tab w:val="left" w:pos="4301"/>
                <w:tab w:val="left" w:pos="7854"/>
              </w:tabs>
              <w:jc w:val="center"/>
            </w:pPr>
          </w:p>
        </w:tc>
      </w:tr>
      <w:tr w:rsidR="002E5635" w:rsidRPr="001C2698" w:rsidTr="00D143B1">
        <w:tc>
          <w:tcPr>
            <w:tcW w:w="3192" w:type="dxa"/>
          </w:tcPr>
          <w:p w:rsidR="002E5635" w:rsidRPr="001C2698" w:rsidRDefault="002E5635" w:rsidP="00D143B1">
            <w:pPr>
              <w:tabs>
                <w:tab w:val="left" w:pos="4301"/>
                <w:tab w:val="left" w:pos="7854"/>
              </w:tabs>
            </w:pPr>
            <w:r w:rsidRPr="001C2698">
              <w:t>Data Collected</w:t>
            </w:r>
          </w:p>
        </w:tc>
        <w:tc>
          <w:tcPr>
            <w:tcW w:w="3192" w:type="dxa"/>
          </w:tcPr>
          <w:p w:rsidR="002E5635" w:rsidRPr="001C2698" w:rsidRDefault="002E5635" w:rsidP="00D143B1">
            <w:pPr>
              <w:tabs>
                <w:tab w:val="left" w:pos="4301"/>
                <w:tab w:val="left" w:pos="7854"/>
              </w:tabs>
              <w:jc w:val="center"/>
            </w:pPr>
          </w:p>
        </w:tc>
        <w:tc>
          <w:tcPr>
            <w:tcW w:w="3192" w:type="dxa"/>
          </w:tcPr>
          <w:p w:rsidR="002E5635" w:rsidRPr="001C2698" w:rsidRDefault="002E5635" w:rsidP="00D143B1">
            <w:pPr>
              <w:tabs>
                <w:tab w:val="left" w:pos="4301"/>
                <w:tab w:val="left" w:pos="7854"/>
              </w:tabs>
              <w:jc w:val="center"/>
            </w:pPr>
          </w:p>
        </w:tc>
      </w:tr>
      <w:tr w:rsidR="002E5635" w:rsidRPr="001C2698" w:rsidTr="00D143B1">
        <w:tc>
          <w:tcPr>
            <w:tcW w:w="3192" w:type="dxa"/>
          </w:tcPr>
          <w:p w:rsidR="002E5635" w:rsidRPr="001C2698" w:rsidRDefault="002E5635" w:rsidP="00D143B1">
            <w:pPr>
              <w:tabs>
                <w:tab w:val="left" w:pos="4301"/>
                <w:tab w:val="left" w:pos="7854"/>
              </w:tabs>
            </w:pPr>
            <w:r w:rsidRPr="001C2698">
              <w:t>Data Analyzed</w:t>
            </w:r>
          </w:p>
        </w:tc>
        <w:tc>
          <w:tcPr>
            <w:tcW w:w="3192" w:type="dxa"/>
          </w:tcPr>
          <w:p w:rsidR="002E5635" w:rsidRPr="001C2698" w:rsidRDefault="002E5635" w:rsidP="00D143B1">
            <w:pPr>
              <w:tabs>
                <w:tab w:val="left" w:pos="4301"/>
                <w:tab w:val="left" w:pos="7854"/>
              </w:tabs>
              <w:jc w:val="center"/>
            </w:pPr>
          </w:p>
        </w:tc>
        <w:tc>
          <w:tcPr>
            <w:tcW w:w="3192" w:type="dxa"/>
          </w:tcPr>
          <w:p w:rsidR="002E5635" w:rsidRPr="001C2698" w:rsidRDefault="002E5635" w:rsidP="00D143B1">
            <w:pPr>
              <w:tabs>
                <w:tab w:val="left" w:pos="4301"/>
                <w:tab w:val="left" w:pos="7854"/>
              </w:tabs>
              <w:jc w:val="center"/>
            </w:pPr>
          </w:p>
        </w:tc>
      </w:tr>
      <w:tr w:rsidR="002E5635" w:rsidRPr="001C2698" w:rsidTr="00D143B1">
        <w:tc>
          <w:tcPr>
            <w:tcW w:w="3192" w:type="dxa"/>
          </w:tcPr>
          <w:p w:rsidR="002E5635" w:rsidRPr="001C2698" w:rsidRDefault="002E5635" w:rsidP="00D143B1">
            <w:pPr>
              <w:tabs>
                <w:tab w:val="left" w:pos="4301"/>
                <w:tab w:val="left" w:pos="7854"/>
              </w:tabs>
            </w:pPr>
            <w:r w:rsidRPr="001C2698">
              <w:t>Dissertation Defense</w:t>
            </w:r>
          </w:p>
        </w:tc>
        <w:tc>
          <w:tcPr>
            <w:tcW w:w="3192" w:type="dxa"/>
          </w:tcPr>
          <w:p w:rsidR="002E5635" w:rsidRPr="001C2698" w:rsidRDefault="002E5635" w:rsidP="00D143B1">
            <w:pPr>
              <w:tabs>
                <w:tab w:val="left" w:pos="4301"/>
                <w:tab w:val="left" w:pos="7854"/>
              </w:tabs>
              <w:jc w:val="center"/>
            </w:pPr>
          </w:p>
        </w:tc>
        <w:tc>
          <w:tcPr>
            <w:tcW w:w="3192" w:type="dxa"/>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E5635" w:rsidRPr="001C2698" w:rsidTr="00D143B1">
        <w:tc>
          <w:tcPr>
            <w:tcW w:w="9576" w:type="dxa"/>
            <w:gridSpan w:val="2"/>
          </w:tcPr>
          <w:p w:rsidR="002E5635" w:rsidRPr="00D143B1" w:rsidRDefault="002E5635" w:rsidP="00D143B1">
            <w:pPr>
              <w:tabs>
                <w:tab w:val="left" w:pos="4301"/>
                <w:tab w:val="left" w:pos="7854"/>
              </w:tabs>
              <w:jc w:val="center"/>
              <w:rPr>
                <w:b/>
              </w:rPr>
            </w:pPr>
            <w:r w:rsidRPr="00D143B1">
              <w:rPr>
                <w:b/>
              </w:rPr>
              <w:t>Internship Information</w:t>
            </w:r>
          </w:p>
        </w:tc>
      </w:tr>
      <w:tr w:rsidR="002E5635" w:rsidRPr="001C2698" w:rsidTr="00D143B1">
        <w:tc>
          <w:tcPr>
            <w:tcW w:w="9576" w:type="dxa"/>
            <w:gridSpan w:val="2"/>
          </w:tcPr>
          <w:p w:rsidR="00071A30" w:rsidRPr="00D143B1" w:rsidRDefault="002E5635" w:rsidP="00D143B1">
            <w:pPr>
              <w:tabs>
                <w:tab w:val="left" w:pos="4301"/>
                <w:tab w:val="left" w:pos="7854"/>
              </w:tabs>
              <w:rPr>
                <w:b/>
              </w:rPr>
            </w:pPr>
            <w:r w:rsidRPr="00D143B1">
              <w:rPr>
                <w:b/>
              </w:rPr>
              <w:t xml:space="preserve">Internship Name: </w:t>
            </w:r>
          </w:p>
        </w:tc>
      </w:tr>
      <w:tr w:rsidR="002E5635" w:rsidRPr="001C2698" w:rsidTr="00D143B1">
        <w:tc>
          <w:tcPr>
            <w:tcW w:w="9576" w:type="dxa"/>
            <w:gridSpan w:val="2"/>
          </w:tcPr>
          <w:p w:rsidR="002E5635" w:rsidRPr="00D143B1" w:rsidRDefault="002E5635" w:rsidP="00D143B1">
            <w:pPr>
              <w:tabs>
                <w:tab w:val="left" w:pos="4301"/>
                <w:tab w:val="left" w:pos="7854"/>
              </w:tabs>
              <w:rPr>
                <w:b/>
              </w:rPr>
            </w:pPr>
            <w:r w:rsidRPr="00D143B1">
              <w:rPr>
                <w:b/>
              </w:rPr>
              <w:t xml:space="preserve">Address: </w:t>
            </w:r>
          </w:p>
        </w:tc>
      </w:tr>
      <w:tr w:rsidR="002E5635" w:rsidRPr="001C2698" w:rsidTr="00D143B1">
        <w:tc>
          <w:tcPr>
            <w:tcW w:w="9576" w:type="dxa"/>
            <w:gridSpan w:val="2"/>
          </w:tcPr>
          <w:p w:rsidR="002E5635" w:rsidRPr="00D143B1" w:rsidRDefault="002E5635" w:rsidP="00D143B1">
            <w:pPr>
              <w:tabs>
                <w:tab w:val="left" w:pos="4301"/>
                <w:tab w:val="left" w:pos="7854"/>
              </w:tabs>
              <w:rPr>
                <w:b/>
              </w:rPr>
            </w:pPr>
            <w:r w:rsidRPr="00D143B1">
              <w:rPr>
                <w:b/>
              </w:rPr>
              <w:t xml:space="preserve">City: </w:t>
            </w:r>
          </w:p>
        </w:tc>
      </w:tr>
      <w:tr w:rsidR="002E5635" w:rsidRPr="001C2698" w:rsidTr="00D143B1">
        <w:tc>
          <w:tcPr>
            <w:tcW w:w="9576" w:type="dxa"/>
            <w:gridSpan w:val="2"/>
          </w:tcPr>
          <w:p w:rsidR="002E5635" w:rsidRPr="00D143B1" w:rsidRDefault="002E5635" w:rsidP="00D143B1">
            <w:pPr>
              <w:tabs>
                <w:tab w:val="left" w:pos="4301"/>
                <w:tab w:val="left" w:pos="7854"/>
              </w:tabs>
              <w:rPr>
                <w:b/>
              </w:rPr>
            </w:pPr>
            <w:r w:rsidRPr="00D143B1">
              <w:rPr>
                <w:b/>
              </w:rPr>
              <w:t xml:space="preserve">State/Zip: </w:t>
            </w:r>
          </w:p>
        </w:tc>
      </w:tr>
      <w:tr w:rsidR="002E5635" w:rsidRPr="001C2698" w:rsidTr="00D143B1">
        <w:tc>
          <w:tcPr>
            <w:tcW w:w="9576" w:type="dxa"/>
            <w:gridSpan w:val="2"/>
          </w:tcPr>
          <w:p w:rsidR="002E5635" w:rsidRPr="00D143B1" w:rsidRDefault="002E5635" w:rsidP="00D143B1">
            <w:pPr>
              <w:tabs>
                <w:tab w:val="left" w:pos="4301"/>
                <w:tab w:val="left" w:pos="7854"/>
              </w:tabs>
              <w:rPr>
                <w:b/>
              </w:rPr>
            </w:pPr>
            <w:r w:rsidRPr="00D143B1">
              <w:rPr>
                <w:b/>
              </w:rPr>
              <w:t xml:space="preserve">Accreditation Status e.g., APA-Accredited: </w:t>
            </w:r>
          </w:p>
        </w:tc>
      </w:tr>
      <w:tr w:rsidR="002E5635" w:rsidRPr="001C2698" w:rsidTr="00D143B1">
        <w:tc>
          <w:tcPr>
            <w:tcW w:w="9576" w:type="dxa"/>
            <w:gridSpan w:val="2"/>
          </w:tcPr>
          <w:p w:rsidR="002E5635" w:rsidRPr="00D143B1" w:rsidRDefault="002E5635" w:rsidP="00D143B1">
            <w:pPr>
              <w:tabs>
                <w:tab w:val="left" w:pos="4301"/>
                <w:tab w:val="left" w:pos="7854"/>
              </w:tabs>
              <w:rPr>
                <w:b/>
              </w:rPr>
            </w:pPr>
            <w:r w:rsidRPr="00D143B1">
              <w:rPr>
                <w:b/>
              </w:rPr>
              <w:t xml:space="preserve">Date internship complete: </w:t>
            </w: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Training Director Name: </w:t>
            </w:r>
          </w:p>
        </w:tc>
        <w:tc>
          <w:tcPr>
            <w:tcW w:w="4788" w:type="dxa"/>
          </w:tcPr>
          <w:p w:rsidR="002E5635" w:rsidRPr="00D143B1" w:rsidRDefault="002E5635" w:rsidP="00D143B1">
            <w:pPr>
              <w:tabs>
                <w:tab w:val="left" w:pos="4301"/>
                <w:tab w:val="left" w:pos="7854"/>
              </w:tabs>
              <w:rPr>
                <w:b/>
              </w:rPr>
            </w:pPr>
            <w:r w:rsidRPr="00D143B1">
              <w:rPr>
                <w:b/>
              </w:rPr>
              <w:t xml:space="preserve">Training Director Phone: </w:t>
            </w: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 xml:space="preserve">Training Director Email: </w:t>
            </w:r>
          </w:p>
        </w:tc>
        <w:tc>
          <w:tcPr>
            <w:tcW w:w="4788" w:type="dxa"/>
          </w:tcPr>
          <w:p w:rsidR="002E5635" w:rsidRPr="00D143B1" w:rsidRDefault="002E5635" w:rsidP="00D143B1">
            <w:pPr>
              <w:tabs>
                <w:tab w:val="left" w:pos="4301"/>
                <w:tab w:val="left" w:pos="7854"/>
              </w:tabs>
              <w:rPr>
                <w:b/>
              </w:rPr>
            </w:pPr>
            <w:r w:rsidRPr="00D143B1">
              <w:rPr>
                <w:b/>
              </w:rPr>
              <w:t xml:space="preserve">Training Director FAX: </w:t>
            </w: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1496"/>
        <w:gridCol w:w="1496"/>
        <w:gridCol w:w="1496"/>
        <w:gridCol w:w="1614"/>
      </w:tblGrid>
      <w:tr w:rsidR="002E5635" w:rsidRPr="001C2698" w:rsidTr="00D143B1">
        <w:tc>
          <w:tcPr>
            <w:tcW w:w="9576" w:type="dxa"/>
            <w:gridSpan w:val="5"/>
          </w:tcPr>
          <w:p w:rsidR="002E5635" w:rsidRPr="00D143B1" w:rsidRDefault="002E5635" w:rsidP="00D143B1">
            <w:pPr>
              <w:tabs>
                <w:tab w:val="left" w:pos="4301"/>
                <w:tab w:val="left" w:pos="7854"/>
              </w:tabs>
              <w:jc w:val="center"/>
              <w:rPr>
                <w:b/>
              </w:rPr>
            </w:pPr>
            <w:r w:rsidRPr="00D143B1">
              <w:rPr>
                <w:b/>
              </w:rPr>
              <w:t>Psychotherapy Experience</w:t>
            </w:r>
          </w:p>
        </w:tc>
      </w:tr>
      <w:tr w:rsidR="002E5635" w:rsidRPr="001C2698" w:rsidTr="00D143B1">
        <w:tc>
          <w:tcPr>
            <w:tcW w:w="3474" w:type="dxa"/>
          </w:tcPr>
          <w:p w:rsidR="002E5635" w:rsidRPr="00D143B1" w:rsidRDefault="002E5635" w:rsidP="00D143B1">
            <w:pPr>
              <w:tabs>
                <w:tab w:val="left" w:pos="4301"/>
                <w:tab w:val="left" w:pos="7854"/>
              </w:tabs>
              <w:jc w:val="center"/>
              <w:rPr>
                <w:b/>
              </w:rPr>
            </w:pPr>
          </w:p>
        </w:tc>
        <w:tc>
          <w:tcPr>
            <w:tcW w:w="2992" w:type="dxa"/>
            <w:gridSpan w:val="2"/>
          </w:tcPr>
          <w:p w:rsidR="002E5635" w:rsidRPr="00D143B1" w:rsidRDefault="002E5635" w:rsidP="00D143B1">
            <w:pPr>
              <w:tabs>
                <w:tab w:val="left" w:pos="4301"/>
                <w:tab w:val="left" w:pos="7854"/>
              </w:tabs>
              <w:jc w:val="center"/>
              <w:rPr>
                <w:b/>
              </w:rPr>
            </w:pPr>
            <w:r w:rsidRPr="00D143B1">
              <w:rPr>
                <w:b/>
              </w:rPr>
              <w:t>Internship</w:t>
            </w:r>
          </w:p>
        </w:tc>
        <w:tc>
          <w:tcPr>
            <w:tcW w:w="3110" w:type="dxa"/>
            <w:gridSpan w:val="2"/>
          </w:tcPr>
          <w:p w:rsidR="002E5635" w:rsidRPr="00D143B1" w:rsidRDefault="006E6EAB" w:rsidP="00D143B1">
            <w:pPr>
              <w:tabs>
                <w:tab w:val="left" w:pos="4301"/>
                <w:tab w:val="left" w:pos="7854"/>
              </w:tabs>
              <w:jc w:val="center"/>
              <w:rPr>
                <w:b/>
              </w:rPr>
            </w:pPr>
            <w:r>
              <w:rPr>
                <w:b/>
              </w:rPr>
              <w:t>Doctoral Program</w:t>
            </w:r>
          </w:p>
        </w:tc>
      </w:tr>
      <w:tr w:rsidR="002E5635" w:rsidRPr="001C2698" w:rsidTr="00D143B1">
        <w:tc>
          <w:tcPr>
            <w:tcW w:w="3474" w:type="dxa"/>
          </w:tcPr>
          <w:p w:rsidR="002E5635" w:rsidRPr="001C2698" w:rsidRDefault="002E5635" w:rsidP="00D143B1">
            <w:pPr>
              <w:tabs>
                <w:tab w:val="left" w:pos="4301"/>
                <w:tab w:val="left" w:pos="7854"/>
              </w:tabs>
            </w:pPr>
          </w:p>
          <w:p w:rsidR="002E5635" w:rsidRPr="00D143B1" w:rsidRDefault="002E5635" w:rsidP="00D143B1">
            <w:pPr>
              <w:tabs>
                <w:tab w:val="left" w:pos="4301"/>
                <w:tab w:val="left" w:pos="7854"/>
              </w:tabs>
              <w:rPr>
                <w:b/>
              </w:rPr>
            </w:pPr>
            <w:r w:rsidRPr="00D143B1">
              <w:rPr>
                <w:b/>
              </w:rPr>
              <w:t>(1) Individual Psychotherapy</w:t>
            </w:r>
          </w:p>
        </w:tc>
        <w:tc>
          <w:tcPr>
            <w:tcW w:w="1496" w:type="dxa"/>
          </w:tcPr>
          <w:p w:rsidR="002E5635" w:rsidRPr="001C2698" w:rsidRDefault="002E5635" w:rsidP="00D143B1">
            <w:pPr>
              <w:tabs>
                <w:tab w:val="left" w:pos="4301"/>
                <w:tab w:val="left" w:pos="7854"/>
              </w:tabs>
              <w:jc w:val="center"/>
            </w:pPr>
            <w:r w:rsidRPr="001C2698">
              <w:t>Face to face hours</w:t>
            </w:r>
          </w:p>
        </w:tc>
        <w:tc>
          <w:tcPr>
            <w:tcW w:w="1496" w:type="dxa"/>
          </w:tcPr>
          <w:p w:rsidR="002E5635" w:rsidRPr="001C2698" w:rsidRDefault="002E5635" w:rsidP="00D143B1">
            <w:pPr>
              <w:tabs>
                <w:tab w:val="left" w:pos="4301"/>
                <w:tab w:val="left" w:pos="7854"/>
              </w:tabs>
              <w:jc w:val="center"/>
            </w:pPr>
            <w:r w:rsidRPr="001C2698">
              <w:t>No. different individuals</w:t>
            </w:r>
          </w:p>
        </w:tc>
        <w:tc>
          <w:tcPr>
            <w:tcW w:w="1496" w:type="dxa"/>
          </w:tcPr>
          <w:p w:rsidR="002E5635" w:rsidRPr="001C2698" w:rsidRDefault="002E5635" w:rsidP="00D143B1">
            <w:pPr>
              <w:tabs>
                <w:tab w:val="left" w:pos="4301"/>
                <w:tab w:val="left" w:pos="7854"/>
              </w:tabs>
              <w:jc w:val="center"/>
            </w:pPr>
            <w:r w:rsidRPr="001C2698">
              <w:t>Face to face hours</w:t>
            </w:r>
          </w:p>
        </w:tc>
        <w:tc>
          <w:tcPr>
            <w:tcW w:w="1614" w:type="dxa"/>
          </w:tcPr>
          <w:p w:rsidR="002E5635" w:rsidRPr="001C2698" w:rsidRDefault="002E5635" w:rsidP="00D143B1">
            <w:pPr>
              <w:tabs>
                <w:tab w:val="left" w:pos="4301"/>
                <w:tab w:val="left" w:pos="7854"/>
              </w:tabs>
              <w:jc w:val="center"/>
            </w:pPr>
            <w:r w:rsidRPr="001C2698">
              <w:t>No. different individuals</w:t>
            </w:r>
          </w:p>
        </w:tc>
      </w:tr>
      <w:tr w:rsidR="002E5635" w:rsidRPr="001C2698" w:rsidTr="00D143B1">
        <w:tc>
          <w:tcPr>
            <w:tcW w:w="3474" w:type="dxa"/>
          </w:tcPr>
          <w:p w:rsidR="002E5635" w:rsidRPr="001C2698" w:rsidRDefault="002E5635" w:rsidP="00D143B1">
            <w:pPr>
              <w:tabs>
                <w:tab w:val="left" w:pos="4301"/>
                <w:tab w:val="left" w:pos="7854"/>
              </w:tabs>
            </w:pPr>
            <w:r w:rsidRPr="001C2698">
              <w:t>Older adults (65+)</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Adults (18 – 64)</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Adolescents (13 – 17)</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School age (6 – 12)</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Pre-School (3 – 5)</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Infants/Toddlers (0 – 2)</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D143B1">
              <w:rPr>
                <w:b/>
              </w:rPr>
              <w:t>(2)</w:t>
            </w:r>
            <w:r w:rsidRPr="001C2698">
              <w:t xml:space="preserve"> </w:t>
            </w:r>
            <w:r w:rsidRPr="00D143B1">
              <w:rPr>
                <w:b/>
              </w:rPr>
              <w:t>Group Psychotherapy</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Adults</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Adolescents (13 – 17)</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1C2698" w:rsidRDefault="002E5635" w:rsidP="00D143B1">
            <w:pPr>
              <w:tabs>
                <w:tab w:val="left" w:pos="4301"/>
                <w:tab w:val="left" w:pos="7854"/>
              </w:tabs>
            </w:pPr>
            <w:r w:rsidRPr="001C2698">
              <w:t>Children (under 13)</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r w:rsidR="002E5635" w:rsidRPr="001C2698" w:rsidTr="00D143B1">
        <w:tc>
          <w:tcPr>
            <w:tcW w:w="3474" w:type="dxa"/>
          </w:tcPr>
          <w:p w:rsidR="002E5635" w:rsidRPr="00D143B1" w:rsidRDefault="002E5635" w:rsidP="00D143B1">
            <w:pPr>
              <w:tabs>
                <w:tab w:val="left" w:pos="4301"/>
                <w:tab w:val="left" w:pos="7854"/>
              </w:tabs>
              <w:rPr>
                <w:b/>
              </w:rPr>
            </w:pPr>
            <w:r w:rsidRPr="00D143B1">
              <w:rPr>
                <w:b/>
              </w:rPr>
              <w:t>Totals</w:t>
            </w: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496" w:type="dxa"/>
          </w:tcPr>
          <w:p w:rsidR="002E5635" w:rsidRPr="001C2698" w:rsidRDefault="002E5635" w:rsidP="00D143B1">
            <w:pPr>
              <w:tabs>
                <w:tab w:val="left" w:pos="4301"/>
                <w:tab w:val="left" w:pos="7854"/>
              </w:tabs>
              <w:jc w:val="center"/>
            </w:pPr>
          </w:p>
        </w:tc>
        <w:tc>
          <w:tcPr>
            <w:tcW w:w="1614" w:type="dxa"/>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p w:rsidR="002E5635" w:rsidRPr="001C2698" w:rsidRDefault="002E5635" w:rsidP="002E5635">
      <w:pPr>
        <w:tabs>
          <w:tab w:val="left" w:pos="4301"/>
          <w:tab w:val="left" w:pos="7854"/>
        </w:tabs>
      </w:pPr>
    </w:p>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2431"/>
        <w:gridCol w:w="2362"/>
      </w:tblGrid>
      <w:tr w:rsidR="002E5635" w:rsidRPr="001C2698" w:rsidTr="00D143B1">
        <w:tc>
          <w:tcPr>
            <w:tcW w:w="9576" w:type="dxa"/>
            <w:gridSpan w:val="3"/>
          </w:tcPr>
          <w:p w:rsidR="002E5635" w:rsidRPr="00D143B1" w:rsidRDefault="002E5635" w:rsidP="00D143B1">
            <w:pPr>
              <w:tabs>
                <w:tab w:val="left" w:pos="4301"/>
                <w:tab w:val="left" w:pos="7854"/>
              </w:tabs>
              <w:jc w:val="center"/>
              <w:rPr>
                <w:b/>
              </w:rPr>
            </w:pPr>
            <w:r w:rsidRPr="00D143B1">
              <w:rPr>
                <w:b/>
              </w:rPr>
              <w:t>Assessment Experience</w:t>
            </w:r>
          </w:p>
        </w:tc>
      </w:tr>
      <w:tr w:rsidR="002E5635" w:rsidRPr="001C2698" w:rsidTr="00D143B1">
        <w:tc>
          <w:tcPr>
            <w:tcW w:w="4783" w:type="dxa"/>
          </w:tcPr>
          <w:p w:rsidR="002E5635" w:rsidRPr="001C2698" w:rsidRDefault="002E5635" w:rsidP="00D143B1">
            <w:pPr>
              <w:tabs>
                <w:tab w:val="left" w:pos="4301"/>
                <w:tab w:val="left" w:pos="7854"/>
              </w:tabs>
            </w:pPr>
          </w:p>
        </w:tc>
        <w:tc>
          <w:tcPr>
            <w:tcW w:w="2431" w:type="dxa"/>
          </w:tcPr>
          <w:p w:rsidR="002E5635" w:rsidRPr="00D143B1" w:rsidRDefault="002E5635" w:rsidP="00D143B1">
            <w:pPr>
              <w:tabs>
                <w:tab w:val="left" w:pos="4301"/>
                <w:tab w:val="left" w:pos="7854"/>
              </w:tabs>
              <w:jc w:val="center"/>
              <w:rPr>
                <w:b/>
              </w:rPr>
            </w:pPr>
            <w:r w:rsidRPr="00D143B1">
              <w:rPr>
                <w:b/>
              </w:rPr>
              <w:t>Internship</w:t>
            </w:r>
          </w:p>
        </w:tc>
        <w:tc>
          <w:tcPr>
            <w:tcW w:w="2362" w:type="dxa"/>
          </w:tcPr>
          <w:p w:rsidR="002E5635" w:rsidRPr="00D143B1" w:rsidRDefault="002E5635" w:rsidP="00D143B1">
            <w:pPr>
              <w:tabs>
                <w:tab w:val="left" w:pos="4301"/>
                <w:tab w:val="left" w:pos="7854"/>
              </w:tabs>
              <w:jc w:val="center"/>
              <w:rPr>
                <w:b/>
              </w:rPr>
            </w:pPr>
            <w:r w:rsidRPr="00D143B1">
              <w:rPr>
                <w:b/>
              </w:rPr>
              <w:t>Doctoral</w:t>
            </w:r>
            <w:r w:rsidR="006E6EAB">
              <w:rPr>
                <w:b/>
              </w:rPr>
              <w:t xml:space="preserve"> Program</w:t>
            </w:r>
          </w:p>
        </w:tc>
      </w:tr>
      <w:tr w:rsidR="002E5635" w:rsidRPr="001C2698" w:rsidTr="00D143B1">
        <w:tc>
          <w:tcPr>
            <w:tcW w:w="4783" w:type="dxa"/>
          </w:tcPr>
          <w:p w:rsidR="002E5635" w:rsidRPr="001C2698" w:rsidRDefault="002E5635" w:rsidP="00D143B1">
            <w:pPr>
              <w:tabs>
                <w:tab w:val="left" w:pos="4301"/>
                <w:tab w:val="left" w:pos="7854"/>
              </w:tabs>
            </w:pPr>
            <w:r w:rsidRPr="001C2698">
              <w:t xml:space="preserve">Psychological test administration including personality, </w:t>
            </w:r>
            <w:proofErr w:type="spellStart"/>
            <w:r w:rsidRPr="001C2698">
              <w:t>projectives</w:t>
            </w:r>
            <w:proofErr w:type="spellEnd"/>
            <w:r w:rsidRPr="001C2698">
              <w:t>, objective measures, intellectual, symptoms measures</w:t>
            </w:r>
          </w:p>
        </w:tc>
        <w:tc>
          <w:tcPr>
            <w:tcW w:w="2431" w:type="dxa"/>
          </w:tcPr>
          <w:p w:rsidR="002E5635" w:rsidRPr="001C2698" w:rsidRDefault="002E5635" w:rsidP="00D143B1">
            <w:pPr>
              <w:tabs>
                <w:tab w:val="left" w:pos="4301"/>
                <w:tab w:val="left" w:pos="7854"/>
              </w:tabs>
              <w:jc w:val="center"/>
            </w:pPr>
          </w:p>
        </w:tc>
        <w:tc>
          <w:tcPr>
            <w:tcW w:w="2362" w:type="dxa"/>
          </w:tcPr>
          <w:p w:rsidR="002E5635" w:rsidRPr="001C2698" w:rsidRDefault="002E5635" w:rsidP="00D143B1">
            <w:pPr>
              <w:tabs>
                <w:tab w:val="left" w:pos="4301"/>
                <w:tab w:val="left" w:pos="7854"/>
              </w:tabs>
              <w:jc w:val="center"/>
            </w:pPr>
          </w:p>
        </w:tc>
      </w:tr>
      <w:tr w:rsidR="002E5635" w:rsidRPr="001C2698" w:rsidTr="00D143B1">
        <w:tc>
          <w:tcPr>
            <w:tcW w:w="4783" w:type="dxa"/>
          </w:tcPr>
          <w:p w:rsidR="002E5635" w:rsidRPr="001C2698" w:rsidRDefault="002E5635" w:rsidP="00D143B1">
            <w:pPr>
              <w:tabs>
                <w:tab w:val="left" w:pos="4301"/>
                <w:tab w:val="left" w:pos="7854"/>
              </w:tabs>
            </w:pPr>
            <w:r w:rsidRPr="001C2698">
              <w:t>Neuropsychological assessment</w:t>
            </w:r>
          </w:p>
        </w:tc>
        <w:tc>
          <w:tcPr>
            <w:tcW w:w="2431" w:type="dxa"/>
          </w:tcPr>
          <w:p w:rsidR="002E5635" w:rsidRPr="001C2698" w:rsidRDefault="002E5635" w:rsidP="00D143B1">
            <w:pPr>
              <w:tabs>
                <w:tab w:val="left" w:pos="4301"/>
                <w:tab w:val="left" w:pos="7854"/>
              </w:tabs>
              <w:jc w:val="center"/>
            </w:pPr>
          </w:p>
        </w:tc>
        <w:tc>
          <w:tcPr>
            <w:tcW w:w="2362" w:type="dxa"/>
          </w:tcPr>
          <w:p w:rsidR="002E5635" w:rsidRPr="001C2698" w:rsidRDefault="002E5635" w:rsidP="00D143B1">
            <w:pPr>
              <w:tabs>
                <w:tab w:val="left" w:pos="4301"/>
                <w:tab w:val="left" w:pos="7854"/>
              </w:tabs>
              <w:jc w:val="center"/>
            </w:pPr>
          </w:p>
        </w:tc>
      </w:tr>
      <w:tr w:rsidR="002E5635" w:rsidRPr="001C2698" w:rsidTr="00D143B1">
        <w:tc>
          <w:tcPr>
            <w:tcW w:w="4783" w:type="dxa"/>
          </w:tcPr>
          <w:p w:rsidR="002E5635" w:rsidRPr="001C2698" w:rsidRDefault="002E5635" w:rsidP="00D143B1">
            <w:pPr>
              <w:tabs>
                <w:tab w:val="left" w:pos="4301"/>
                <w:tab w:val="left" w:pos="7854"/>
              </w:tabs>
            </w:pPr>
            <w:r w:rsidRPr="001C2698">
              <w:t>Other (specify):</w:t>
            </w:r>
          </w:p>
        </w:tc>
        <w:tc>
          <w:tcPr>
            <w:tcW w:w="2431" w:type="dxa"/>
          </w:tcPr>
          <w:p w:rsidR="002E5635" w:rsidRPr="001C2698" w:rsidRDefault="002E5635" w:rsidP="00D143B1">
            <w:pPr>
              <w:tabs>
                <w:tab w:val="left" w:pos="4301"/>
                <w:tab w:val="left" w:pos="7854"/>
              </w:tabs>
              <w:jc w:val="center"/>
            </w:pPr>
          </w:p>
        </w:tc>
        <w:tc>
          <w:tcPr>
            <w:tcW w:w="2362" w:type="dxa"/>
          </w:tcPr>
          <w:p w:rsidR="002E5635" w:rsidRPr="001C2698" w:rsidRDefault="002E5635" w:rsidP="00D143B1">
            <w:pPr>
              <w:tabs>
                <w:tab w:val="left" w:pos="4301"/>
                <w:tab w:val="left" w:pos="7854"/>
              </w:tabs>
              <w:jc w:val="center"/>
            </w:pPr>
          </w:p>
        </w:tc>
      </w:tr>
      <w:tr w:rsidR="002E5635" w:rsidRPr="001C2698" w:rsidTr="00D143B1">
        <w:tc>
          <w:tcPr>
            <w:tcW w:w="4783" w:type="dxa"/>
          </w:tcPr>
          <w:p w:rsidR="002E5635" w:rsidRPr="001C2698" w:rsidRDefault="002E5635" w:rsidP="00D143B1">
            <w:pPr>
              <w:tabs>
                <w:tab w:val="left" w:pos="4301"/>
                <w:tab w:val="left" w:pos="7854"/>
              </w:tabs>
            </w:pPr>
            <w:r w:rsidRPr="001C2698">
              <w:t>Number of integrated reports written for adults</w:t>
            </w:r>
          </w:p>
        </w:tc>
        <w:tc>
          <w:tcPr>
            <w:tcW w:w="2431" w:type="dxa"/>
          </w:tcPr>
          <w:p w:rsidR="002E5635" w:rsidRPr="001C2698" w:rsidRDefault="002E5635" w:rsidP="00D143B1">
            <w:pPr>
              <w:tabs>
                <w:tab w:val="left" w:pos="4301"/>
                <w:tab w:val="left" w:pos="7854"/>
              </w:tabs>
              <w:jc w:val="center"/>
            </w:pPr>
          </w:p>
        </w:tc>
        <w:tc>
          <w:tcPr>
            <w:tcW w:w="2362" w:type="dxa"/>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0"/>
        <w:gridCol w:w="2431"/>
        <w:gridCol w:w="2175"/>
      </w:tblGrid>
      <w:tr w:rsidR="002E5635" w:rsidRPr="001C2698" w:rsidTr="00D143B1">
        <w:tc>
          <w:tcPr>
            <w:tcW w:w="4970" w:type="dxa"/>
          </w:tcPr>
          <w:p w:rsidR="002E5635" w:rsidRPr="00D143B1" w:rsidRDefault="002E5635" w:rsidP="00D143B1">
            <w:pPr>
              <w:tabs>
                <w:tab w:val="left" w:pos="4301"/>
                <w:tab w:val="left" w:pos="7854"/>
              </w:tabs>
              <w:rPr>
                <w:b/>
              </w:rPr>
            </w:pPr>
            <w:r w:rsidRPr="00D143B1">
              <w:rPr>
                <w:b/>
              </w:rPr>
              <w:lastRenderedPageBreak/>
              <w:t>Adult Assessments</w:t>
            </w:r>
          </w:p>
          <w:p w:rsidR="002E5635" w:rsidRPr="00D143B1" w:rsidRDefault="002E5635" w:rsidP="00D143B1">
            <w:pPr>
              <w:tabs>
                <w:tab w:val="left" w:pos="4301"/>
                <w:tab w:val="left" w:pos="7854"/>
              </w:tabs>
              <w:rPr>
                <w:b/>
              </w:rPr>
            </w:pPr>
            <w:r w:rsidRPr="00D143B1">
              <w:rPr>
                <w:b/>
              </w:rPr>
              <w:t xml:space="preserve">  Names of Instruments</w:t>
            </w:r>
          </w:p>
        </w:tc>
        <w:tc>
          <w:tcPr>
            <w:tcW w:w="2431" w:type="dxa"/>
          </w:tcPr>
          <w:p w:rsidR="002E5635" w:rsidRPr="00D143B1" w:rsidRDefault="002E5635" w:rsidP="00D143B1">
            <w:pPr>
              <w:tabs>
                <w:tab w:val="left" w:pos="4301"/>
                <w:tab w:val="left" w:pos="7854"/>
              </w:tabs>
              <w:jc w:val="center"/>
              <w:rPr>
                <w:b/>
              </w:rPr>
            </w:pPr>
            <w:r w:rsidRPr="00D143B1">
              <w:rPr>
                <w:b/>
              </w:rPr>
              <w:t>Internship</w:t>
            </w:r>
          </w:p>
        </w:tc>
        <w:tc>
          <w:tcPr>
            <w:tcW w:w="2175" w:type="dxa"/>
          </w:tcPr>
          <w:p w:rsidR="002E5635" w:rsidRPr="00D143B1" w:rsidRDefault="002E5635" w:rsidP="00D143B1">
            <w:pPr>
              <w:tabs>
                <w:tab w:val="left" w:pos="4301"/>
                <w:tab w:val="left" w:pos="7854"/>
              </w:tabs>
              <w:jc w:val="center"/>
              <w:rPr>
                <w:b/>
              </w:rPr>
            </w:pPr>
            <w:r w:rsidRPr="00D143B1">
              <w:rPr>
                <w:b/>
              </w:rPr>
              <w:t>Doctoral</w:t>
            </w:r>
            <w:r w:rsidR="006E6EAB">
              <w:rPr>
                <w:b/>
              </w:rPr>
              <w:t xml:space="preserve"> Program</w:t>
            </w:r>
          </w:p>
        </w:tc>
      </w:tr>
      <w:tr w:rsidR="002E5635" w:rsidRPr="001C2698" w:rsidTr="00D143B1">
        <w:tc>
          <w:tcPr>
            <w:tcW w:w="4970" w:type="dxa"/>
          </w:tcPr>
          <w:p w:rsidR="002E5635" w:rsidRPr="001C2698" w:rsidRDefault="00C96390" w:rsidP="00D143B1">
            <w:pPr>
              <w:tabs>
                <w:tab w:val="left" w:pos="4301"/>
                <w:tab w:val="left" w:pos="7854"/>
              </w:tabs>
            </w:pPr>
            <w:r>
              <w:t>MMPI-2</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Personality Assessment Inventory</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Rorschach (scoring system used:</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Self-Report symptom measures e.g., BDI</w:t>
            </w:r>
            <w:r w:rsidR="00C96390">
              <w:t>-2</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WAIS-III</w:t>
            </w:r>
            <w:r w:rsidR="00C96390">
              <w:t>/IV</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WASI</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C96390" w:rsidP="00D143B1">
            <w:pPr>
              <w:tabs>
                <w:tab w:val="left" w:pos="4301"/>
                <w:tab w:val="left" w:pos="7854"/>
              </w:tabs>
            </w:pPr>
            <w:r>
              <w:t>WMS-III/IV</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r w:rsidRPr="001C2698">
              <w:t>Other (specify:</w:t>
            </w: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r w:rsidR="002E5635" w:rsidRPr="001C2698" w:rsidTr="00D143B1">
        <w:tc>
          <w:tcPr>
            <w:tcW w:w="4970" w:type="dxa"/>
          </w:tcPr>
          <w:p w:rsidR="002E5635" w:rsidRPr="001C2698" w:rsidRDefault="002E5635" w:rsidP="00D143B1">
            <w:pPr>
              <w:tabs>
                <w:tab w:val="left" w:pos="4301"/>
                <w:tab w:val="left" w:pos="7854"/>
              </w:tabs>
            </w:pPr>
          </w:p>
        </w:tc>
        <w:tc>
          <w:tcPr>
            <w:tcW w:w="2431" w:type="dxa"/>
          </w:tcPr>
          <w:p w:rsidR="002E5635" w:rsidRPr="001C2698" w:rsidRDefault="002E5635" w:rsidP="00D143B1">
            <w:pPr>
              <w:tabs>
                <w:tab w:val="left" w:pos="4301"/>
                <w:tab w:val="left" w:pos="7854"/>
              </w:tabs>
              <w:jc w:val="center"/>
            </w:pPr>
          </w:p>
        </w:tc>
        <w:tc>
          <w:tcPr>
            <w:tcW w:w="2175" w:type="dxa"/>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2394"/>
        <w:gridCol w:w="2394"/>
      </w:tblGrid>
      <w:tr w:rsidR="002E5635" w:rsidRPr="001C2698" w:rsidTr="00D143B1">
        <w:tc>
          <w:tcPr>
            <w:tcW w:w="9576" w:type="dxa"/>
            <w:gridSpan w:val="3"/>
          </w:tcPr>
          <w:p w:rsidR="002E5635" w:rsidRPr="00D143B1" w:rsidRDefault="002E5635" w:rsidP="00D143B1">
            <w:pPr>
              <w:tabs>
                <w:tab w:val="left" w:pos="4301"/>
                <w:tab w:val="left" w:pos="7854"/>
              </w:tabs>
              <w:jc w:val="center"/>
              <w:rPr>
                <w:b/>
              </w:rPr>
            </w:pPr>
            <w:r w:rsidRPr="00D143B1">
              <w:rPr>
                <w:b/>
              </w:rPr>
              <w:t>Supervision</w:t>
            </w:r>
          </w:p>
        </w:tc>
      </w:tr>
      <w:tr w:rsidR="002E5635" w:rsidRPr="001C2698" w:rsidTr="00D143B1">
        <w:tc>
          <w:tcPr>
            <w:tcW w:w="4788" w:type="dxa"/>
          </w:tcPr>
          <w:p w:rsidR="002E5635" w:rsidRPr="001C2698" w:rsidRDefault="002E5635" w:rsidP="00D143B1">
            <w:pPr>
              <w:tabs>
                <w:tab w:val="left" w:pos="4301"/>
                <w:tab w:val="left" w:pos="7854"/>
              </w:tabs>
            </w:pPr>
          </w:p>
        </w:tc>
        <w:tc>
          <w:tcPr>
            <w:tcW w:w="2394" w:type="dxa"/>
            <w:shd w:val="clear" w:color="auto" w:fill="auto"/>
          </w:tcPr>
          <w:p w:rsidR="002E5635" w:rsidRPr="00D143B1" w:rsidRDefault="002E5635" w:rsidP="00D143B1">
            <w:pPr>
              <w:tabs>
                <w:tab w:val="left" w:pos="4301"/>
                <w:tab w:val="left" w:pos="7854"/>
              </w:tabs>
              <w:jc w:val="center"/>
              <w:rPr>
                <w:b/>
              </w:rPr>
            </w:pPr>
            <w:r w:rsidRPr="00D143B1">
              <w:rPr>
                <w:b/>
              </w:rPr>
              <w:t>Internship</w:t>
            </w:r>
          </w:p>
        </w:tc>
        <w:tc>
          <w:tcPr>
            <w:tcW w:w="2394" w:type="dxa"/>
            <w:shd w:val="clear" w:color="auto" w:fill="auto"/>
          </w:tcPr>
          <w:p w:rsidR="002E5635" w:rsidRPr="00D143B1" w:rsidRDefault="002E5635" w:rsidP="00D143B1">
            <w:pPr>
              <w:tabs>
                <w:tab w:val="left" w:pos="4301"/>
                <w:tab w:val="left" w:pos="7854"/>
              </w:tabs>
              <w:jc w:val="center"/>
              <w:rPr>
                <w:b/>
              </w:rPr>
            </w:pPr>
            <w:r w:rsidRPr="00D143B1">
              <w:rPr>
                <w:b/>
              </w:rPr>
              <w:t>Doctoral</w:t>
            </w:r>
            <w:r w:rsidR="006E6EAB">
              <w:rPr>
                <w:b/>
              </w:rPr>
              <w:t xml:space="preserve"> Program</w:t>
            </w:r>
          </w:p>
        </w:tc>
      </w:tr>
      <w:tr w:rsidR="002E5635" w:rsidRPr="001C2698" w:rsidTr="00D143B1">
        <w:tc>
          <w:tcPr>
            <w:tcW w:w="4788" w:type="dxa"/>
          </w:tcPr>
          <w:p w:rsidR="002E5635" w:rsidRPr="001C2698" w:rsidRDefault="002E5635" w:rsidP="00D143B1">
            <w:pPr>
              <w:tabs>
                <w:tab w:val="left" w:pos="4301"/>
                <w:tab w:val="left" w:pos="7854"/>
              </w:tabs>
            </w:pPr>
            <w:r w:rsidRPr="001C2698">
              <w:t>Hours of individual, face to face supervision with a licensed psychologist</w:t>
            </w:r>
          </w:p>
        </w:tc>
        <w:tc>
          <w:tcPr>
            <w:tcW w:w="2394" w:type="dxa"/>
            <w:shd w:val="clear" w:color="auto" w:fill="auto"/>
          </w:tcPr>
          <w:p w:rsidR="002E5635" w:rsidRPr="001C2698" w:rsidRDefault="002E5635" w:rsidP="00D143B1">
            <w:pPr>
              <w:tabs>
                <w:tab w:val="left" w:pos="4301"/>
                <w:tab w:val="left" w:pos="7854"/>
              </w:tabs>
              <w:jc w:val="center"/>
            </w:pPr>
          </w:p>
        </w:tc>
        <w:tc>
          <w:tcPr>
            <w:tcW w:w="2394" w:type="dxa"/>
            <w:shd w:val="clear" w:color="auto" w:fill="auto"/>
          </w:tcPr>
          <w:p w:rsidR="002E5635" w:rsidRPr="001C2698" w:rsidRDefault="002E5635" w:rsidP="00D143B1">
            <w:pPr>
              <w:tabs>
                <w:tab w:val="left" w:pos="4301"/>
                <w:tab w:val="left" w:pos="7854"/>
              </w:tabs>
              <w:jc w:val="center"/>
            </w:pPr>
          </w:p>
        </w:tc>
      </w:tr>
      <w:tr w:rsidR="002E5635" w:rsidRPr="001C2698" w:rsidTr="00D143B1">
        <w:tc>
          <w:tcPr>
            <w:tcW w:w="4788" w:type="dxa"/>
          </w:tcPr>
          <w:p w:rsidR="002E5635" w:rsidRPr="001C2698" w:rsidRDefault="002E5635" w:rsidP="00D143B1">
            <w:pPr>
              <w:tabs>
                <w:tab w:val="left" w:pos="4301"/>
                <w:tab w:val="left" w:pos="7854"/>
              </w:tabs>
            </w:pPr>
            <w:r w:rsidRPr="001C2698">
              <w:t>Hours of group supervision with a licensed psychologist</w:t>
            </w:r>
          </w:p>
        </w:tc>
        <w:tc>
          <w:tcPr>
            <w:tcW w:w="2394" w:type="dxa"/>
            <w:shd w:val="clear" w:color="auto" w:fill="auto"/>
          </w:tcPr>
          <w:p w:rsidR="002E5635" w:rsidRPr="001C2698" w:rsidRDefault="002E5635" w:rsidP="00D143B1">
            <w:pPr>
              <w:tabs>
                <w:tab w:val="left" w:pos="4301"/>
                <w:tab w:val="left" w:pos="7854"/>
              </w:tabs>
              <w:jc w:val="center"/>
            </w:pPr>
          </w:p>
        </w:tc>
        <w:tc>
          <w:tcPr>
            <w:tcW w:w="2394" w:type="dxa"/>
            <w:shd w:val="clear" w:color="auto" w:fill="auto"/>
          </w:tcPr>
          <w:p w:rsidR="002E5635" w:rsidRPr="001C2698" w:rsidRDefault="002E5635" w:rsidP="00D143B1">
            <w:pPr>
              <w:tabs>
                <w:tab w:val="left" w:pos="4301"/>
                <w:tab w:val="left" w:pos="7854"/>
              </w:tabs>
              <w:jc w:val="center"/>
            </w:pPr>
          </w:p>
        </w:tc>
      </w:tr>
      <w:tr w:rsidR="002E5635" w:rsidRPr="001C2698" w:rsidTr="00D143B1">
        <w:tc>
          <w:tcPr>
            <w:tcW w:w="4788" w:type="dxa"/>
          </w:tcPr>
          <w:p w:rsidR="002E5635" w:rsidRPr="001C2698" w:rsidRDefault="002E5635" w:rsidP="00D143B1">
            <w:pPr>
              <w:tabs>
                <w:tab w:val="left" w:pos="4301"/>
                <w:tab w:val="left" w:pos="7854"/>
              </w:tabs>
            </w:pPr>
            <w:r w:rsidRPr="001C2698">
              <w:t>Hours of peer supervision/consultation</w:t>
            </w:r>
          </w:p>
        </w:tc>
        <w:tc>
          <w:tcPr>
            <w:tcW w:w="2394" w:type="dxa"/>
            <w:shd w:val="clear" w:color="auto" w:fill="auto"/>
          </w:tcPr>
          <w:p w:rsidR="002E5635" w:rsidRPr="001C2698" w:rsidRDefault="002E5635" w:rsidP="00D143B1">
            <w:pPr>
              <w:tabs>
                <w:tab w:val="left" w:pos="4301"/>
                <w:tab w:val="left" w:pos="7854"/>
              </w:tabs>
              <w:jc w:val="center"/>
            </w:pPr>
          </w:p>
        </w:tc>
        <w:tc>
          <w:tcPr>
            <w:tcW w:w="2394" w:type="dxa"/>
            <w:shd w:val="clear" w:color="auto" w:fill="auto"/>
          </w:tcPr>
          <w:p w:rsidR="002E5635" w:rsidRPr="001C2698" w:rsidRDefault="002E5635" w:rsidP="00D143B1">
            <w:pPr>
              <w:tabs>
                <w:tab w:val="left" w:pos="4301"/>
                <w:tab w:val="left" w:pos="7854"/>
              </w:tabs>
              <w:jc w:val="center"/>
            </w:pPr>
          </w:p>
        </w:tc>
      </w:tr>
      <w:tr w:rsidR="002E5635" w:rsidRPr="001C2698" w:rsidTr="00D143B1">
        <w:tc>
          <w:tcPr>
            <w:tcW w:w="4788" w:type="dxa"/>
          </w:tcPr>
          <w:p w:rsidR="002E5635" w:rsidRPr="00D143B1" w:rsidRDefault="002E5635" w:rsidP="00D143B1">
            <w:pPr>
              <w:tabs>
                <w:tab w:val="left" w:pos="4301"/>
                <w:tab w:val="left" w:pos="7854"/>
              </w:tabs>
              <w:rPr>
                <w:b/>
              </w:rPr>
            </w:pPr>
            <w:r w:rsidRPr="00D143B1">
              <w:rPr>
                <w:b/>
              </w:rPr>
              <w:t>Total</w:t>
            </w:r>
          </w:p>
        </w:tc>
        <w:tc>
          <w:tcPr>
            <w:tcW w:w="2394" w:type="dxa"/>
            <w:shd w:val="clear" w:color="auto" w:fill="auto"/>
          </w:tcPr>
          <w:p w:rsidR="002E5635" w:rsidRPr="001C2698" w:rsidRDefault="002E5635" w:rsidP="00D143B1">
            <w:pPr>
              <w:tabs>
                <w:tab w:val="left" w:pos="4301"/>
                <w:tab w:val="left" w:pos="7854"/>
              </w:tabs>
              <w:jc w:val="center"/>
            </w:pPr>
          </w:p>
        </w:tc>
        <w:tc>
          <w:tcPr>
            <w:tcW w:w="2394" w:type="dxa"/>
            <w:shd w:val="clear" w:color="auto" w:fill="auto"/>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1122"/>
        <w:gridCol w:w="1053"/>
      </w:tblGrid>
      <w:tr w:rsidR="002E5635" w:rsidRPr="001C2698" w:rsidTr="00D143B1">
        <w:tc>
          <w:tcPr>
            <w:tcW w:w="7401" w:type="dxa"/>
          </w:tcPr>
          <w:p w:rsidR="002E5635" w:rsidRPr="00D143B1" w:rsidRDefault="002E5635" w:rsidP="00D143B1">
            <w:pPr>
              <w:tabs>
                <w:tab w:val="left" w:pos="4301"/>
                <w:tab w:val="left" w:pos="7854"/>
              </w:tabs>
              <w:rPr>
                <w:b/>
              </w:rPr>
            </w:pPr>
            <w:r w:rsidRPr="00D143B1">
              <w:rPr>
                <w:b/>
              </w:rPr>
              <w:t>Professional Conduct</w:t>
            </w:r>
          </w:p>
        </w:tc>
        <w:tc>
          <w:tcPr>
            <w:tcW w:w="1122" w:type="dxa"/>
          </w:tcPr>
          <w:p w:rsidR="002E5635" w:rsidRPr="00D143B1" w:rsidRDefault="002E5635" w:rsidP="00D143B1">
            <w:pPr>
              <w:tabs>
                <w:tab w:val="left" w:pos="4301"/>
                <w:tab w:val="left" w:pos="7854"/>
              </w:tabs>
              <w:jc w:val="center"/>
              <w:rPr>
                <w:b/>
              </w:rPr>
            </w:pPr>
            <w:r w:rsidRPr="00D143B1">
              <w:rPr>
                <w:b/>
              </w:rPr>
              <w:t>Yes</w:t>
            </w:r>
          </w:p>
        </w:tc>
        <w:tc>
          <w:tcPr>
            <w:tcW w:w="1053" w:type="dxa"/>
          </w:tcPr>
          <w:p w:rsidR="002E5635" w:rsidRPr="00D143B1" w:rsidRDefault="002E5635" w:rsidP="00D143B1">
            <w:pPr>
              <w:tabs>
                <w:tab w:val="left" w:pos="4301"/>
                <w:tab w:val="left" w:pos="7854"/>
              </w:tabs>
              <w:jc w:val="center"/>
              <w:rPr>
                <w:b/>
              </w:rPr>
            </w:pPr>
            <w:r w:rsidRPr="00D143B1">
              <w:rPr>
                <w:b/>
              </w:rPr>
              <w:t>No</w:t>
            </w:r>
          </w:p>
        </w:tc>
      </w:tr>
      <w:tr w:rsidR="002E5635" w:rsidRPr="001C2698" w:rsidTr="00D143B1">
        <w:tc>
          <w:tcPr>
            <w:tcW w:w="7401" w:type="dxa"/>
          </w:tcPr>
          <w:p w:rsidR="002E5635" w:rsidRPr="001C2698" w:rsidRDefault="002E5635" w:rsidP="00D143B1">
            <w:pPr>
              <w:tabs>
                <w:tab w:val="left" w:pos="4301"/>
                <w:tab w:val="left" w:pos="7854"/>
              </w:tabs>
            </w:pPr>
            <w:r w:rsidRPr="001C2698">
              <w:t>1. Has formal, written disciplinary action of any kind ever been taken against you by a supervisor, educational or training institution, health care institution, professional association or licensing/certification board?</w:t>
            </w:r>
            <w:r>
              <w:t xml:space="preserve"> If yes, please explain.</w:t>
            </w:r>
          </w:p>
        </w:tc>
        <w:tc>
          <w:tcPr>
            <w:tcW w:w="1122" w:type="dxa"/>
          </w:tcPr>
          <w:p w:rsidR="002E5635" w:rsidRPr="001C2698" w:rsidRDefault="002E5635" w:rsidP="00D143B1">
            <w:pPr>
              <w:tabs>
                <w:tab w:val="left" w:pos="4301"/>
                <w:tab w:val="left" w:pos="7854"/>
              </w:tabs>
              <w:jc w:val="center"/>
            </w:pPr>
          </w:p>
        </w:tc>
        <w:tc>
          <w:tcPr>
            <w:tcW w:w="1053" w:type="dxa"/>
          </w:tcPr>
          <w:p w:rsidR="002E5635" w:rsidRPr="001C2698" w:rsidRDefault="002E5635" w:rsidP="00D143B1">
            <w:pPr>
              <w:tabs>
                <w:tab w:val="left" w:pos="4301"/>
                <w:tab w:val="left" w:pos="7854"/>
              </w:tabs>
              <w:jc w:val="center"/>
            </w:pPr>
          </w:p>
        </w:tc>
      </w:tr>
      <w:tr w:rsidR="002E5635" w:rsidRPr="001C2698" w:rsidTr="00D143B1">
        <w:tc>
          <w:tcPr>
            <w:tcW w:w="7401" w:type="dxa"/>
          </w:tcPr>
          <w:p w:rsidR="002E5635" w:rsidRPr="001C2698" w:rsidRDefault="002E5635" w:rsidP="00D143B1">
            <w:pPr>
              <w:tabs>
                <w:tab w:val="left" w:pos="4301"/>
                <w:tab w:val="left" w:pos="7854"/>
              </w:tabs>
            </w:pPr>
            <w:r w:rsidRPr="001C2698">
              <w:t>2. Are there any complaints currently pending against you before any of the bodies in item #1?</w:t>
            </w:r>
            <w:r>
              <w:t xml:space="preserve"> If yes, please explain.</w:t>
            </w:r>
          </w:p>
        </w:tc>
        <w:tc>
          <w:tcPr>
            <w:tcW w:w="1122" w:type="dxa"/>
          </w:tcPr>
          <w:p w:rsidR="002E5635" w:rsidRPr="001C2698" w:rsidRDefault="002E5635" w:rsidP="00D143B1">
            <w:pPr>
              <w:tabs>
                <w:tab w:val="left" w:pos="4301"/>
                <w:tab w:val="left" w:pos="7854"/>
              </w:tabs>
              <w:jc w:val="center"/>
            </w:pPr>
          </w:p>
        </w:tc>
        <w:tc>
          <w:tcPr>
            <w:tcW w:w="1053" w:type="dxa"/>
          </w:tcPr>
          <w:p w:rsidR="002E5635" w:rsidRPr="001C2698" w:rsidRDefault="002E5635" w:rsidP="00D143B1">
            <w:pPr>
              <w:tabs>
                <w:tab w:val="left" w:pos="4301"/>
                <w:tab w:val="left" w:pos="7854"/>
              </w:tabs>
              <w:jc w:val="center"/>
            </w:pPr>
          </w:p>
        </w:tc>
      </w:tr>
      <w:tr w:rsidR="002E5635" w:rsidRPr="001C2698" w:rsidTr="00D143B1">
        <w:tc>
          <w:tcPr>
            <w:tcW w:w="7401" w:type="dxa"/>
          </w:tcPr>
          <w:p w:rsidR="002E5635" w:rsidRPr="001C2698" w:rsidRDefault="002E5635" w:rsidP="00D143B1">
            <w:pPr>
              <w:tabs>
                <w:tab w:val="left" w:pos="4301"/>
                <w:tab w:val="left" w:pos="7854"/>
              </w:tabs>
            </w:pPr>
            <w:r w:rsidRPr="001C2698">
              <w:t>3. Have you ever been put on probation, suspended, terminated or asked to resign by an employer, graduate program, practicum placement, or internship training program.</w:t>
            </w:r>
            <w:r>
              <w:t xml:space="preserve"> If yes, please explain.</w:t>
            </w:r>
          </w:p>
        </w:tc>
        <w:tc>
          <w:tcPr>
            <w:tcW w:w="1122" w:type="dxa"/>
          </w:tcPr>
          <w:p w:rsidR="002E5635" w:rsidRPr="001C2698" w:rsidRDefault="002E5635" w:rsidP="00D143B1">
            <w:pPr>
              <w:tabs>
                <w:tab w:val="left" w:pos="4301"/>
                <w:tab w:val="left" w:pos="7854"/>
              </w:tabs>
              <w:jc w:val="center"/>
            </w:pPr>
          </w:p>
        </w:tc>
        <w:tc>
          <w:tcPr>
            <w:tcW w:w="1053" w:type="dxa"/>
          </w:tcPr>
          <w:p w:rsidR="002E5635" w:rsidRPr="001C2698" w:rsidRDefault="002E5635" w:rsidP="00D143B1">
            <w:pPr>
              <w:tabs>
                <w:tab w:val="left" w:pos="4301"/>
                <w:tab w:val="left" w:pos="7854"/>
              </w:tabs>
              <w:jc w:val="center"/>
            </w:pPr>
          </w:p>
        </w:tc>
      </w:tr>
      <w:tr w:rsidR="002E5635" w:rsidRPr="001C2698" w:rsidTr="00D143B1">
        <w:tc>
          <w:tcPr>
            <w:tcW w:w="7401" w:type="dxa"/>
          </w:tcPr>
          <w:p w:rsidR="002E5635" w:rsidRPr="001C2698" w:rsidRDefault="002E5635" w:rsidP="00D143B1">
            <w:pPr>
              <w:tabs>
                <w:tab w:val="left" w:pos="4301"/>
                <w:tab w:val="left" w:pos="7854"/>
              </w:tabs>
            </w:pPr>
            <w:r w:rsidRPr="001C2698">
              <w:t>4. Have you ever reneged on an internship match agreement without approval from APPIC and the internship site?</w:t>
            </w:r>
            <w:r>
              <w:t xml:space="preserve"> If yes, please explain.</w:t>
            </w:r>
          </w:p>
        </w:tc>
        <w:tc>
          <w:tcPr>
            <w:tcW w:w="1122" w:type="dxa"/>
          </w:tcPr>
          <w:p w:rsidR="002E5635" w:rsidRPr="001C2698" w:rsidRDefault="002E5635" w:rsidP="00D143B1">
            <w:pPr>
              <w:tabs>
                <w:tab w:val="left" w:pos="4301"/>
                <w:tab w:val="left" w:pos="7854"/>
              </w:tabs>
              <w:jc w:val="center"/>
            </w:pPr>
          </w:p>
        </w:tc>
        <w:tc>
          <w:tcPr>
            <w:tcW w:w="1053" w:type="dxa"/>
          </w:tcPr>
          <w:p w:rsidR="002E5635" w:rsidRPr="001C2698" w:rsidRDefault="002E5635" w:rsidP="00D143B1">
            <w:pPr>
              <w:tabs>
                <w:tab w:val="left" w:pos="4301"/>
                <w:tab w:val="left" w:pos="7854"/>
              </w:tabs>
              <w:jc w:val="center"/>
            </w:pPr>
          </w:p>
        </w:tc>
      </w:tr>
      <w:tr w:rsidR="002E5635" w:rsidRPr="001C2698" w:rsidTr="00D143B1">
        <w:tc>
          <w:tcPr>
            <w:tcW w:w="7401" w:type="dxa"/>
          </w:tcPr>
          <w:p w:rsidR="002E5635" w:rsidRPr="001C2698" w:rsidRDefault="002E5635" w:rsidP="00D143B1">
            <w:pPr>
              <w:tabs>
                <w:tab w:val="left" w:pos="4301"/>
                <w:tab w:val="left" w:pos="7854"/>
              </w:tabs>
            </w:pPr>
            <w:r w:rsidRPr="001C2698">
              <w:t>5. Have you ever been convicted of an offense against the law other t</w:t>
            </w:r>
            <w:r>
              <w:t>han a minor traffic violation or h</w:t>
            </w:r>
            <w:r w:rsidRPr="001C2698">
              <w:t>ave you been convicted of a felony?</w:t>
            </w:r>
            <w:r>
              <w:t xml:space="preserve"> If yes, please explain.</w:t>
            </w:r>
          </w:p>
        </w:tc>
        <w:tc>
          <w:tcPr>
            <w:tcW w:w="1122" w:type="dxa"/>
          </w:tcPr>
          <w:p w:rsidR="002E5635" w:rsidRPr="001C2698" w:rsidRDefault="002E5635" w:rsidP="00D143B1">
            <w:pPr>
              <w:tabs>
                <w:tab w:val="left" w:pos="4301"/>
                <w:tab w:val="left" w:pos="7854"/>
              </w:tabs>
              <w:jc w:val="center"/>
            </w:pPr>
          </w:p>
        </w:tc>
        <w:tc>
          <w:tcPr>
            <w:tcW w:w="1053" w:type="dxa"/>
          </w:tcPr>
          <w:p w:rsidR="002E5635" w:rsidRPr="001C2698" w:rsidRDefault="002E5635" w:rsidP="00D143B1">
            <w:pPr>
              <w:tabs>
                <w:tab w:val="left" w:pos="4301"/>
                <w:tab w:val="left" w:pos="7854"/>
              </w:tabs>
              <w:jc w:val="center"/>
            </w:pPr>
          </w:p>
        </w:tc>
      </w:tr>
    </w:tbl>
    <w:p w:rsidR="002E5635" w:rsidRPr="001C2698" w:rsidRDefault="002E5635" w:rsidP="002E5635">
      <w:pPr>
        <w:tabs>
          <w:tab w:val="left" w:pos="4301"/>
          <w:tab w:val="left" w:pos="7854"/>
        </w:tabs>
      </w:pPr>
    </w:p>
    <w:p w:rsidR="002E5635" w:rsidRPr="001C2698" w:rsidRDefault="002E5635" w:rsidP="002E5635">
      <w:pPr>
        <w:tabs>
          <w:tab w:val="left" w:pos="4301"/>
          <w:tab w:val="left" w:pos="78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5635" w:rsidRPr="001C2698" w:rsidTr="00D143B1">
        <w:tc>
          <w:tcPr>
            <w:tcW w:w="9576" w:type="dxa"/>
          </w:tcPr>
          <w:p w:rsidR="002E5635" w:rsidRPr="00D143B1" w:rsidRDefault="002E5635" w:rsidP="00D143B1">
            <w:pPr>
              <w:tabs>
                <w:tab w:val="left" w:pos="4301"/>
                <w:tab w:val="left" w:pos="7854"/>
              </w:tabs>
              <w:jc w:val="center"/>
              <w:rPr>
                <w:b/>
              </w:rPr>
            </w:pPr>
            <w:r w:rsidRPr="00D143B1">
              <w:rPr>
                <w:b/>
              </w:rPr>
              <w:t>Case Conceptualization</w:t>
            </w:r>
          </w:p>
        </w:tc>
      </w:tr>
      <w:tr w:rsidR="002E5635" w:rsidRPr="001C2698" w:rsidTr="00D143B1">
        <w:tc>
          <w:tcPr>
            <w:tcW w:w="9576" w:type="dxa"/>
          </w:tcPr>
          <w:p w:rsidR="002E5635" w:rsidRPr="001C2698" w:rsidRDefault="002E5635" w:rsidP="00D143B1">
            <w:pPr>
              <w:tabs>
                <w:tab w:val="left" w:pos="4301"/>
                <w:tab w:val="left" w:pos="7854"/>
              </w:tabs>
            </w:pPr>
            <w:r w:rsidRPr="001C2698">
              <w:t>Describe your approach to case conceptualization, how theory and assessment guides and informs intervention.</w:t>
            </w:r>
            <w:r>
              <w:t xml:space="preserve"> Please limit your response to about 1000 words or less.</w:t>
            </w:r>
          </w:p>
        </w:tc>
      </w:tr>
      <w:tr w:rsidR="002E5635" w:rsidRPr="001C2698" w:rsidTr="00D143B1">
        <w:tc>
          <w:tcPr>
            <w:tcW w:w="9576" w:type="dxa"/>
          </w:tcPr>
          <w:p w:rsidR="002E5635" w:rsidRPr="00D143B1" w:rsidRDefault="002E5635" w:rsidP="00D143B1">
            <w:pPr>
              <w:tabs>
                <w:tab w:val="left" w:pos="4301"/>
                <w:tab w:val="left" w:pos="7854"/>
              </w:tabs>
              <w:rPr>
                <w:sz w:val="16"/>
                <w:szCs w:val="16"/>
              </w:rPr>
            </w:pPr>
            <w:r w:rsidRPr="00D143B1">
              <w:rPr>
                <w:sz w:val="16"/>
                <w:szCs w:val="16"/>
              </w:rPr>
              <w:t>(this text box will expand as you enter text)</w:t>
            </w:r>
            <w:r w:rsidRPr="001C2698">
              <w:t xml:space="preserve">  </w:t>
            </w:r>
          </w:p>
        </w:tc>
      </w:tr>
    </w:tbl>
    <w:p w:rsidR="002E5635" w:rsidRPr="001C2698" w:rsidRDefault="002E5635" w:rsidP="002E5635">
      <w:pPr>
        <w:tabs>
          <w:tab w:val="left" w:pos="4301"/>
          <w:tab w:val="left" w:pos="7854"/>
        </w:tabs>
      </w:pPr>
    </w:p>
    <w:p w:rsidR="002E5635" w:rsidRPr="00FF0FA1" w:rsidRDefault="002E5635" w:rsidP="00435DBE">
      <w:pPr>
        <w:ind w:left="720"/>
        <w:rPr>
          <w:sz w:val="20"/>
        </w:rPr>
      </w:pPr>
    </w:p>
    <w:sectPr w:rsidR="002E5635" w:rsidRPr="00FF0FA1" w:rsidSect="004321A8">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7F" w:rsidRDefault="00FF687F">
      <w:r>
        <w:separator/>
      </w:r>
    </w:p>
  </w:endnote>
  <w:endnote w:type="continuationSeparator" w:id="0">
    <w:p w:rsidR="00FF687F" w:rsidRDefault="00FF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Default="00B67744" w:rsidP="00927C4E">
    <w:pPr>
      <w:pStyle w:val="Footer"/>
      <w:framePr w:wrap="around" w:vAnchor="text" w:hAnchor="margin" w:xAlign="right" w:y="1"/>
      <w:rPr>
        <w:rStyle w:val="PageNumber"/>
      </w:rPr>
    </w:pPr>
    <w:r>
      <w:rPr>
        <w:rStyle w:val="PageNumber"/>
      </w:rPr>
      <w:fldChar w:fldCharType="begin"/>
    </w:r>
    <w:r w:rsidR="003B578C">
      <w:rPr>
        <w:rStyle w:val="PageNumber"/>
      </w:rPr>
      <w:instrText xml:space="preserve">PAGE  </w:instrText>
    </w:r>
    <w:r>
      <w:rPr>
        <w:rStyle w:val="PageNumber"/>
      </w:rPr>
      <w:fldChar w:fldCharType="end"/>
    </w:r>
  </w:p>
  <w:p w:rsidR="003B578C" w:rsidRDefault="003B578C" w:rsidP="002914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Default="00B67744" w:rsidP="00927C4E">
    <w:pPr>
      <w:pStyle w:val="Footer"/>
      <w:framePr w:wrap="around" w:vAnchor="text" w:hAnchor="margin" w:xAlign="right" w:y="1"/>
      <w:rPr>
        <w:rStyle w:val="PageNumber"/>
      </w:rPr>
    </w:pPr>
    <w:r>
      <w:rPr>
        <w:rStyle w:val="PageNumber"/>
      </w:rPr>
      <w:fldChar w:fldCharType="begin"/>
    </w:r>
    <w:r w:rsidR="003B578C">
      <w:rPr>
        <w:rStyle w:val="PageNumber"/>
      </w:rPr>
      <w:instrText xml:space="preserve">PAGE  </w:instrText>
    </w:r>
    <w:r>
      <w:rPr>
        <w:rStyle w:val="PageNumber"/>
      </w:rPr>
      <w:fldChar w:fldCharType="separate"/>
    </w:r>
    <w:r w:rsidR="0009712F">
      <w:rPr>
        <w:rStyle w:val="PageNumber"/>
        <w:noProof/>
      </w:rPr>
      <w:t>2</w:t>
    </w:r>
    <w:r>
      <w:rPr>
        <w:rStyle w:val="PageNumber"/>
      </w:rPr>
      <w:fldChar w:fldCharType="end"/>
    </w:r>
  </w:p>
  <w:p w:rsidR="003B578C" w:rsidRDefault="003B578C" w:rsidP="002914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Default="003B578C" w:rsidP="004321A8">
    <w:pPr>
      <w:pStyle w:val="Footer"/>
      <w:jc w:val="center"/>
      <w:rPr>
        <w:i/>
        <w:sz w:val="18"/>
        <w:szCs w:val="18"/>
      </w:rPr>
    </w:pPr>
    <w:r>
      <w:rPr>
        <w:i/>
        <w:sz w:val="18"/>
        <w:szCs w:val="18"/>
      </w:rPr>
      <w:tab/>
    </w:r>
  </w:p>
  <w:p w:rsidR="003B578C" w:rsidRPr="00656F68" w:rsidRDefault="003B578C" w:rsidP="004321A8">
    <w:pPr>
      <w:pStyle w:val="Footer"/>
      <w:jc w:val="center"/>
      <w:rPr>
        <w:i/>
        <w:sz w:val="18"/>
        <w:szCs w:val="18"/>
      </w:rPr>
    </w:pPr>
    <w:r w:rsidRPr="00656F68">
      <w:rPr>
        <w:i/>
        <w:sz w:val="18"/>
        <w:szCs w:val="18"/>
      </w:rPr>
      <w:t xml:space="preserve">This document </w:t>
    </w:r>
    <w:r>
      <w:rPr>
        <w:i/>
        <w:sz w:val="18"/>
        <w:szCs w:val="18"/>
      </w:rPr>
      <w:t>may contain</w:t>
    </w:r>
    <w:r w:rsidRPr="00656F68">
      <w:rPr>
        <w:i/>
        <w:sz w:val="18"/>
        <w:szCs w:val="18"/>
      </w:rPr>
      <w:t xml:space="preserve"> links to sites external to Department of Veterans Affairs. </w:t>
    </w:r>
    <w:r w:rsidRPr="00656F68">
      <w:rPr>
        <w:i/>
        <w:sz w:val="18"/>
        <w:szCs w:val="18"/>
      </w:rPr>
      <w:br/>
      <w:t xml:space="preserve">VA does not endorse and is not responsible for the content of the </w:t>
    </w:r>
    <w:r>
      <w:rPr>
        <w:i/>
        <w:sz w:val="18"/>
        <w:szCs w:val="18"/>
      </w:rPr>
      <w:t xml:space="preserve">external </w:t>
    </w:r>
    <w:r w:rsidRPr="00656F68">
      <w:rPr>
        <w:i/>
        <w:sz w:val="18"/>
        <w:szCs w:val="18"/>
      </w:rPr>
      <w:t>linked websites.</w:t>
    </w:r>
  </w:p>
  <w:p w:rsidR="003B578C" w:rsidRDefault="003B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7F" w:rsidRDefault="00FF687F">
      <w:r>
        <w:separator/>
      </w:r>
    </w:p>
  </w:footnote>
  <w:footnote w:type="continuationSeparator" w:id="0">
    <w:p w:rsidR="00FF687F" w:rsidRDefault="00FF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C" w:rsidRPr="0031511B" w:rsidRDefault="003B578C">
    <w:pPr>
      <w:pStyle w:val="Header"/>
      <w:rPr>
        <w:i/>
        <w:sz w:val="18"/>
        <w:szCs w:val="18"/>
      </w:rPr>
    </w:pPr>
    <w:r>
      <w:rPr>
        <w:i/>
        <w:sz w:val="18"/>
        <w:szCs w:val="18"/>
      </w:rPr>
      <w:t xml:space="preserve">Updated </w:t>
    </w:r>
    <w:r w:rsidR="00610124">
      <w:rPr>
        <w:i/>
        <w:sz w:val="18"/>
        <w:szCs w:val="18"/>
      </w:rPr>
      <w:t>April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03C"/>
    <w:multiLevelType w:val="hybridMultilevel"/>
    <w:tmpl w:val="325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0035D"/>
    <w:multiLevelType w:val="hybridMultilevel"/>
    <w:tmpl w:val="4F4C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27B21"/>
    <w:multiLevelType w:val="hybridMultilevel"/>
    <w:tmpl w:val="C796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F7DBC"/>
    <w:multiLevelType w:val="multilevel"/>
    <w:tmpl w:val="5D68F458"/>
    <w:lvl w:ilvl="0">
      <w:start w:val="1"/>
      <w:numFmt w:val="decimal"/>
      <w:lvlText w:val="%1)"/>
      <w:lvlJc w:val="left"/>
      <w:pPr>
        <w:tabs>
          <w:tab w:val="num" w:pos="885"/>
        </w:tabs>
        <w:ind w:left="885" w:hanging="360"/>
      </w:pPr>
      <w:rPr>
        <w:rFonts w:hint="default"/>
      </w:rPr>
    </w:lvl>
    <w:lvl w:ilvl="1" w:tentative="1">
      <w:start w:val="1"/>
      <w:numFmt w:val="lowerLetter"/>
      <w:lvlText w:val="%2."/>
      <w:lvlJc w:val="left"/>
      <w:pPr>
        <w:tabs>
          <w:tab w:val="num" w:pos="1605"/>
        </w:tabs>
        <w:ind w:left="1605" w:hanging="360"/>
      </w:pPr>
    </w:lvl>
    <w:lvl w:ilvl="2" w:tentative="1">
      <w:start w:val="1"/>
      <w:numFmt w:val="lowerRoman"/>
      <w:lvlText w:val="%3."/>
      <w:lvlJc w:val="right"/>
      <w:pPr>
        <w:tabs>
          <w:tab w:val="num" w:pos="2325"/>
        </w:tabs>
        <w:ind w:left="2325" w:hanging="180"/>
      </w:pPr>
    </w:lvl>
    <w:lvl w:ilvl="3" w:tentative="1">
      <w:start w:val="1"/>
      <w:numFmt w:val="decimal"/>
      <w:lvlText w:val="%4."/>
      <w:lvlJc w:val="left"/>
      <w:pPr>
        <w:tabs>
          <w:tab w:val="num" w:pos="3045"/>
        </w:tabs>
        <w:ind w:left="3045" w:hanging="360"/>
      </w:pPr>
    </w:lvl>
    <w:lvl w:ilvl="4" w:tentative="1">
      <w:start w:val="1"/>
      <w:numFmt w:val="lowerLetter"/>
      <w:lvlText w:val="%5."/>
      <w:lvlJc w:val="left"/>
      <w:pPr>
        <w:tabs>
          <w:tab w:val="num" w:pos="3765"/>
        </w:tabs>
        <w:ind w:left="3765" w:hanging="360"/>
      </w:pPr>
    </w:lvl>
    <w:lvl w:ilvl="5" w:tentative="1">
      <w:start w:val="1"/>
      <w:numFmt w:val="lowerRoman"/>
      <w:lvlText w:val="%6."/>
      <w:lvlJc w:val="right"/>
      <w:pPr>
        <w:tabs>
          <w:tab w:val="num" w:pos="4485"/>
        </w:tabs>
        <w:ind w:left="4485" w:hanging="180"/>
      </w:pPr>
    </w:lvl>
    <w:lvl w:ilvl="6" w:tentative="1">
      <w:start w:val="1"/>
      <w:numFmt w:val="decimal"/>
      <w:lvlText w:val="%7."/>
      <w:lvlJc w:val="left"/>
      <w:pPr>
        <w:tabs>
          <w:tab w:val="num" w:pos="5205"/>
        </w:tabs>
        <w:ind w:left="5205" w:hanging="360"/>
      </w:pPr>
    </w:lvl>
    <w:lvl w:ilvl="7" w:tentative="1">
      <w:start w:val="1"/>
      <w:numFmt w:val="lowerLetter"/>
      <w:lvlText w:val="%8."/>
      <w:lvlJc w:val="left"/>
      <w:pPr>
        <w:tabs>
          <w:tab w:val="num" w:pos="5925"/>
        </w:tabs>
        <w:ind w:left="5925" w:hanging="360"/>
      </w:pPr>
    </w:lvl>
    <w:lvl w:ilvl="8" w:tentative="1">
      <w:start w:val="1"/>
      <w:numFmt w:val="lowerRoman"/>
      <w:lvlText w:val="%9."/>
      <w:lvlJc w:val="right"/>
      <w:pPr>
        <w:tabs>
          <w:tab w:val="num" w:pos="6645"/>
        </w:tabs>
        <w:ind w:left="6645" w:hanging="180"/>
      </w:pPr>
    </w:lvl>
  </w:abstractNum>
  <w:abstractNum w:abstractNumId="4">
    <w:nsid w:val="15451E42"/>
    <w:multiLevelType w:val="hybridMultilevel"/>
    <w:tmpl w:val="FF30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B046CE"/>
    <w:multiLevelType w:val="hybridMultilevel"/>
    <w:tmpl w:val="7E80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0B34DD"/>
    <w:multiLevelType w:val="hybridMultilevel"/>
    <w:tmpl w:val="69A0B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A2532"/>
    <w:multiLevelType w:val="hybridMultilevel"/>
    <w:tmpl w:val="8928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A150D"/>
    <w:multiLevelType w:val="hybridMultilevel"/>
    <w:tmpl w:val="952E8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B17BF"/>
    <w:multiLevelType w:val="hybridMultilevel"/>
    <w:tmpl w:val="5D9A4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12CBC"/>
    <w:multiLevelType w:val="hybridMultilevel"/>
    <w:tmpl w:val="DF9AD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23597"/>
    <w:multiLevelType w:val="hybridMultilevel"/>
    <w:tmpl w:val="2BE0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5F7F7B"/>
    <w:multiLevelType w:val="hybridMultilevel"/>
    <w:tmpl w:val="ACFCE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8B32D3"/>
    <w:multiLevelType w:val="hybridMultilevel"/>
    <w:tmpl w:val="119C1302"/>
    <w:lvl w:ilvl="0" w:tplc="DB5E2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A1701D"/>
    <w:multiLevelType w:val="hybridMultilevel"/>
    <w:tmpl w:val="9B4413A2"/>
    <w:lvl w:ilvl="0" w:tplc="9202F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C74432"/>
    <w:multiLevelType w:val="hybridMultilevel"/>
    <w:tmpl w:val="CD06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9F15FC"/>
    <w:multiLevelType w:val="hybridMultilevel"/>
    <w:tmpl w:val="405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1D6F0F"/>
    <w:multiLevelType w:val="hybridMultilevel"/>
    <w:tmpl w:val="6A9EA73E"/>
    <w:lvl w:ilvl="0" w:tplc="DB5E2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36B82"/>
    <w:multiLevelType w:val="hybridMultilevel"/>
    <w:tmpl w:val="65803D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6"/>
  </w:num>
  <w:num w:numId="4">
    <w:abstractNumId w:val="10"/>
  </w:num>
  <w:num w:numId="5">
    <w:abstractNumId w:val="9"/>
  </w:num>
  <w:num w:numId="6">
    <w:abstractNumId w:val="7"/>
  </w:num>
  <w:num w:numId="7">
    <w:abstractNumId w:val="6"/>
  </w:num>
  <w:num w:numId="8">
    <w:abstractNumId w:val="8"/>
  </w:num>
  <w:num w:numId="9">
    <w:abstractNumId w:val="17"/>
  </w:num>
  <w:num w:numId="10">
    <w:abstractNumId w:val="12"/>
  </w:num>
  <w:num w:numId="11">
    <w:abstractNumId w:val="4"/>
  </w:num>
  <w:num w:numId="12">
    <w:abstractNumId w:val="1"/>
  </w:num>
  <w:num w:numId="13">
    <w:abstractNumId w:val="15"/>
  </w:num>
  <w:num w:numId="14">
    <w:abstractNumId w:val="5"/>
  </w:num>
  <w:num w:numId="15">
    <w:abstractNumId w:val="13"/>
  </w:num>
  <w:num w:numId="16">
    <w:abstractNumId w:val="14"/>
  </w:num>
  <w:num w:numId="17">
    <w:abstractNumId w:val="1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66"/>
    <w:rsid w:val="000009B3"/>
    <w:rsid w:val="00001396"/>
    <w:rsid w:val="000064C0"/>
    <w:rsid w:val="00013138"/>
    <w:rsid w:val="00015A55"/>
    <w:rsid w:val="000179A5"/>
    <w:rsid w:val="0002070B"/>
    <w:rsid w:val="00020891"/>
    <w:rsid w:val="000215D4"/>
    <w:rsid w:val="00021AF4"/>
    <w:rsid w:val="00032618"/>
    <w:rsid w:val="000332F2"/>
    <w:rsid w:val="00034444"/>
    <w:rsid w:val="00034A96"/>
    <w:rsid w:val="00034BFC"/>
    <w:rsid w:val="000359E4"/>
    <w:rsid w:val="00036335"/>
    <w:rsid w:val="0003707F"/>
    <w:rsid w:val="00037919"/>
    <w:rsid w:val="00037F2F"/>
    <w:rsid w:val="00042484"/>
    <w:rsid w:val="00042B61"/>
    <w:rsid w:val="000441CB"/>
    <w:rsid w:val="00051DB3"/>
    <w:rsid w:val="00053B7A"/>
    <w:rsid w:val="00055429"/>
    <w:rsid w:val="0005575C"/>
    <w:rsid w:val="00064418"/>
    <w:rsid w:val="00066AC5"/>
    <w:rsid w:val="00067A58"/>
    <w:rsid w:val="00070A17"/>
    <w:rsid w:val="00071A30"/>
    <w:rsid w:val="000739DD"/>
    <w:rsid w:val="00074012"/>
    <w:rsid w:val="00074350"/>
    <w:rsid w:val="00076A92"/>
    <w:rsid w:val="00084E06"/>
    <w:rsid w:val="00085ED2"/>
    <w:rsid w:val="00092024"/>
    <w:rsid w:val="00093A15"/>
    <w:rsid w:val="000942D2"/>
    <w:rsid w:val="00095B28"/>
    <w:rsid w:val="00096496"/>
    <w:rsid w:val="000966D0"/>
    <w:rsid w:val="0009712F"/>
    <w:rsid w:val="000A36F2"/>
    <w:rsid w:val="000A6EA5"/>
    <w:rsid w:val="000B053B"/>
    <w:rsid w:val="000B14A7"/>
    <w:rsid w:val="000B25CB"/>
    <w:rsid w:val="000B4508"/>
    <w:rsid w:val="000B51F9"/>
    <w:rsid w:val="000B6892"/>
    <w:rsid w:val="000B736A"/>
    <w:rsid w:val="000D5B05"/>
    <w:rsid w:val="000D5C22"/>
    <w:rsid w:val="000D5FF6"/>
    <w:rsid w:val="000D7D80"/>
    <w:rsid w:val="000E1CF3"/>
    <w:rsid w:val="000E342D"/>
    <w:rsid w:val="000F2365"/>
    <w:rsid w:val="000F3E7B"/>
    <w:rsid w:val="000F4EC7"/>
    <w:rsid w:val="000F59B9"/>
    <w:rsid w:val="00100531"/>
    <w:rsid w:val="001041EC"/>
    <w:rsid w:val="00106C63"/>
    <w:rsid w:val="00107498"/>
    <w:rsid w:val="00107FA6"/>
    <w:rsid w:val="00110150"/>
    <w:rsid w:val="0011265A"/>
    <w:rsid w:val="00112FC1"/>
    <w:rsid w:val="00113D7F"/>
    <w:rsid w:val="00117F18"/>
    <w:rsid w:val="00120096"/>
    <w:rsid w:val="00120B18"/>
    <w:rsid w:val="0012377B"/>
    <w:rsid w:val="00126651"/>
    <w:rsid w:val="00126CC2"/>
    <w:rsid w:val="00133B16"/>
    <w:rsid w:val="001362A8"/>
    <w:rsid w:val="0014171B"/>
    <w:rsid w:val="0014198E"/>
    <w:rsid w:val="00146191"/>
    <w:rsid w:val="00154CE7"/>
    <w:rsid w:val="00155890"/>
    <w:rsid w:val="001565CA"/>
    <w:rsid w:val="00162EB4"/>
    <w:rsid w:val="00162F66"/>
    <w:rsid w:val="00164A37"/>
    <w:rsid w:val="00167E2B"/>
    <w:rsid w:val="00170EB8"/>
    <w:rsid w:val="00173DA4"/>
    <w:rsid w:val="001765EE"/>
    <w:rsid w:val="0018133D"/>
    <w:rsid w:val="00183103"/>
    <w:rsid w:val="00187800"/>
    <w:rsid w:val="00190922"/>
    <w:rsid w:val="001932BB"/>
    <w:rsid w:val="001966B2"/>
    <w:rsid w:val="00196DF4"/>
    <w:rsid w:val="001977E5"/>
    <w:rsid w:val="001B0838"/>
    <w:rsid w:val="001B4010"/>
    <w:rsid w:val="001C1A57"/>
    <w:rsid w:val="001C5939"/>
    <w:rsid w:val="001C6855"/>
    <w:rsid w:val="001D553F"/>
    <w:rsid w:val="001D6AB3"/>
    <w:rsid w:val="001D75D4"/>
    <w:rsid w:val="001D7FBB"/>
    <w:rsid w:val="001E14B5"/>
    <w:rsid w:val="001E2DD6"/>
    <w:rsid w:val="001E708F"/>
    <w:rsid w:val="001E76D4"/>
    <w:rsid w:val="001F1D0B"/>
    <w:rsid w:val="001F382E"/>
    <w:rsid w:val="002015D2"/>
    <w:rsid w:val="00202FE5"/>
    <w:rsid w:val="00206E54"/>
    <w:rsid w:val="00207543"/>
    <w:rsid w:val="00207ABF"/>
    <w:rsid w:val="002125B6"/>
    <w:rsid w:val="00212A97"/>
    <w:rsid w:val="002134D8"/>
    <w:rsid w:val="00213BAD"/>
    <w:rsid w:val="00213C0A"/>
    <w:rsid w:val="00214089"/>
    <w:rsid w:val="00214B5D"/>
    <w:rsid w:val="0021734E"/>
    <w:rsid w:val="00221BC7"/>
    <w:rsid w:val="00221D26"/>
    <w:rsid w:val="00225BDE"/>
    <w:rsid w:val="002306CA"/>
    <w:rsid w:val="00230F7C"/>
    <w:rsid w:val="0023117E"/>
    <w:rsid w:val="00232EAD"/>
    <w:rsid w:val="00235B7D"/>
    <w:rsid w:val="00236596"/>
    <w:rsid w:val="00237DF8"/>
    <w:rsid w:val="00240B5E"/>
    <w:rsid w:val="00240C95"/>
    <w:rsid w:val="00242BE1"/>
    <w:rsid w:val="0024457D"/>
    <w:rsid w:val="0024491B"/>
    <w:rsid w:val="00246A71"/>
    <w:rsid w:val="00254F15"/>
    <w:rsid w:val="00257CF2"/>
    <w:rsid w:val="00257D3E"/>
    <w:rsid w:val="002604E8"/>
    <w:rsid w:val="0026346A"/>
    <w:rsid w:val="002664C4"/>
    <w:rsid w:val="00273C67"/>
    <w:rsid w:val="00276BBA"/>
    <w:rsid w:val="00277C54"/>
    <w:rsid w:val="0028211F"/>
    <w:rsid w:val="002825DE"/>
    <w:rsid w:val="00283522"/>
    <w:rsid w:val="00291406"/>
    <w:rsid w:val="002928E6"/>
    <w:rsid w:val="0029441E"/>
    <w:rsid w:val="00297009"/>
    <w:rsid w:val="002A03EA"/>
    <w:rsid w:val="002B7382"/>
    <w:rsid w:val="002C31D7"/>
    <w:rsid w:val="002C4046"/>
    <w:rsid w:val="002C4734"/>
    <w:rsid w:val="002C5885"/>
    <w:rsid w:val="002C599F"/>
    <w:rsid w:val="002D476B"/>
    <w:rsid w:val="002E410E"/>
    <w:rsid w:val="002E5635"/>
    <w:rsid w:val="002F00DD"/>
    <w:rsid w:val="002F0639"/>
    <w:rsid w:val="002F4ADC"/>
    <w:rsid w:val="002F6D97"/>
    <w:rsid w:val="00300F0C"/>
    <w:rsid w:val="00300F74"/>
    <w:rsid w:val="00302852"/>
    <w:rsid w:val="00303539"/>
    <w:rsid w:val="00304FDA"/>
    <w:rsid w:val="003060F5"/>
    <w:rsid w:val="00306B2A"/>
    <w:rsid w:val="00306E2E"/>
    <w:rsid w:val="00312E1D"/>
    <w:rsid w:val="0031511B"/>
    <w:rsid w:val="00316500"/>
    <w:rsid w:val="003177B9"/>
    <w:rsid w:val="00317DD3"/>
    <w:rsid w:val="00321684"/>
    <w:rsid w:val="00322851"/>
    <w:rsid w:val="0032629C"/>
    <w:rsid w:val="00327CE3"/>
    <w:rsid w:val="00331C84"/>
    <w:rsid w:val="003375AE"/>
    <w:rsid w:val="003400FB"/>
    <w:rsid w:val="003408F7"/>
    <w:rsid w:val="00343223"/>
    <w:rsid w:val="00345ECE"/>
    <w:rsid w:val="00347C66"/>
    <w:rsid w:val="00352EE6"/>
    <w:rsid w:val="00360E29"/>
    <w:rsid w:val="00362FFA"/>
    <w:rsid w:val="0036305E"/>
    <w:rsid w:val="00365421"/>
    <w:rsid w:val="0036718C"/>
    <w:rsid w:val="003717BF"/>
    <w:rsid w:val="00372959"/>
    <w:rsid w:val="00372998"/>
    <w:rsid w:val="0037390C"/>
    <w:rsid w:val="003742DF"/>
    <w:rsid w:val="0037451B"/>
    <w:rsid w:val="00374A8D"/>
    <w:rsid w:val="00375142"/>
    <w:rsid w:val="0038309A"/>
    <w:rsid w:val="003834D0"/>
    <w:rsid w:val="00387F1B"/>
    <w:rsid w:val="00391CB6"/>
    <w:rsid w:val="00394DDE"/>
    <w:rsid w:val="003A5D23"/>
    <w:rsid w:val="003A7C5D"/>
    <w:rsid w:val="003B1F57"/>
    <w:rsid w:val="003B471A"/>
    <w:rsid w:val="003B5183"/>
    <w:rsid w:val="003B578C"/>
    <w:rsid w:val="003B5FC9"/>
    <w:rsid w:val="003B737A"/>
    <w:rsid w:val="003C0535"/>
    <w:rsid w:val="003C0FB5"/>
    <w:rsid w:val="003C2129"/>
    <w:rsid w:val="003C2309"/>
    <w:rsid w:val="003C3AE3"/>
    <w:rsid w:val="003C5A54"/>
    <w:rsid w:val="003C6C5B"/>
    <w:rsid w:val="003D2246"/>
    <w:rsid w:val="003D330C"/>
    <w:rsid w:val="003E0741"/>
    <w:rsid w:val="003E20C1"/>
    <w:rsid w:val="003E46F5"/>
    <w:rsid w:val="003E6442"/>
    <w:rsid w:val="003E657B"/>
    <w:rsid w:val="003E6825"/>
    <w:rsid w:val="003E6A47"/>
    <w:rsid w:val="003F002D"/>
    <w:rsid w:val="003F131E"/>
    <w:rsid w:val="003F13FE"/>
    <w:rsid w:val="003F497E"/>
    <w:rsid w:val="003F5951"/>
    <w:rsid w:val="003F6E1D"/>
    <w:rsid w:val="00400311"/>
    <w:rsid w:val="00400E30"/>
    <w:rsid w:val="0040531D"/>
    <w:rsid w:val="0040545E"/>
    <w:rsid w:val="00410075"/>
    <w:rsid w:val="00410F9B"/>
    <w:rsid w:val="004124D9"/>
    <w:rsid w:val="004146AB"/>
    <w:rsid w:val="00420A36"/>
    <w:rsid w:val="004248A2"/>
    <w:rsid w:val="00427ACC"/>
    <w:rsid w:val="004321A8"/>
    <w:rsid w:val="00432AE7"/>
    <w:rsid w:val="00433CBB"/>
    <w:rsid w:val="0043500D"/>
    <w:rsid w:val="00435DBE"/>
    <w:rsid w:val="00436F21"/>
    <w:rsid w:val="0044395B"/>
    <w:rsid w:val="00447A87"/>
    <w:rsid w:val="00452FB9"/>
    <w:rsid w:val="00456AD6"/>
    <w:rsid w:val="004609D7"/>
    <w:rsid w:val="00466893"/>
    <w:rsid w:val="00467B31"/>
    <w:rsid w:val="00472E2E"/>
    <w:rsid w:val="004827EF"/>
    <w:rsid w:val="00485D0A"/>
    <w:rsid w:val="00486055"/>
    <w:rsid w:val="00487E6C"/>
    <w:rsid w:val="004963FD"/>
    <w:rsid w:val="00497966"/>
    <w:rsid w:val="004A3381"/>
    <w:rsid w:val="004A3F7C"/>
    <w:rsid w:val="004A4C4B"/>
    <w:rsid w:val="004A77CF"/>
    <w:rsid w:val="004A77FE"/>
    <w:rsid w:val="004B102C"/>
    <w:rsid w:val="004B2310"/>
    <w:rsid w:val="004B3301"/>
    <w:rsid w:val="004B35DD"/>
    <w:rsid w:val="004B370C"/>
    <w:rsid w:val="004B57AF"/>
    <w:rsid w:val="004B694C"/>
    <w:rsid w:val="004C56F1"/>
    <w:rsid w:val="004D006F"/>
    <w:rsid w:val="004D1C08"/>
    <w:rsid w:val="004D4101"/>
    <w:rsid w:val="004F003C"/>
    <w:rsid w:val="004F162A"/>
    <w:rsid w:val="004F310F"/>
    <w:rsid w:val="004F4A7D"/>
    <w:rsid w:val="004F6D85"/>
    <w:rsid w:val="004F6F6B"/>
    <w:rsid w:val="004F73C9"/>
    <w:rsid w:val="004F78FD"/>
    <w:rsid w:val="0050298A"/>
    <w:rsid w:val="00504A91"/>
    <w:rsid w:val="00505F4E"/>
    <w:rsid w:val="005066AE"/>
    <w:rsid w:val="005131A8"/>
    <w:rsid w:val="00522A22"/>
    <w:rsid w:val="00522A54"/>
    <w:rsid w:val="005261DF"/>
    <w:rsid w:val="00526760"/>
    <w:rsid w:val="005267C9"/>
    <w:rsid w:val="00532B66"/>
    <w:rsid w:val="005353B3"/>
    <w:rsid w:val="00540769"/>
    <w:rsid w:val="00540CC5"/>
    <w:rsid w:val="00542741"/>
    <w:rsid w:val="0054700E"/>
    <w:rsid w:val="00551BE1"/>
    <w:rsid w:val="005524F5"/>
    <w:rsid w:val="005549F3"/>
    <w:rsid w:val="00554FA7"/>
    <w:rsid w:val="005566CE"/>
    <w:rsid w:val="00557611"/>
    <w:rsid w:val="0056052F"/>
    <w:rsid w:val="00561D8D"/>
    <w:rsid w:val="005627DA"/>
    <w:rsid w:val="005657A4"/>
    <w:rsid w:val="005677B2"/>
    <w:rsid w:val="0057330D"/>
    <w:rsid w:val="00574ADD"/>
    <w:rsid w:val="00576AD7"/>
    <w:rsid w:val="00576B08"/>
    <w:rsid w:val="005776F6"/>
    <w:rsid w:val="00577731"/>
    <w:rsid w:val="00577AEC"/>
    <w:rsid w:val="00577D78"/>
    <w:rsid w:val="0058284C"/>
    <w:rsid w:val="00584157"/>
    <w:rsid w:val="0058726F"/>
    <w:rsid w:val="00587681"/>
    <w:rsid w:val="0059011B"/>
    <w:rsid w:val="00590493"/>
    <w:rsid w:val="00590777"/>
    <w:rsid w:val="0059119D"/>
    <w:rsid w:val="005932A9"/>
    <w:rsid w:val="005933EF"/>
    <w:rsid w:val="00595AF7"/>
    <w:rsid w:val="005962A7"/>
    <w:rsid w:val="005A1DB1"/>
    <w:rsid w:val="005A3D94"/>
    <w:rsid w:val="005A48F6"/>
    <w:rsid w:val="005B0107"/>
    <w:rsid w:val="005B31CF"/>
    <w:rsid w:val="005B3BE4"/>
    <w:rsid w:val="005B4593"/>
    <w:rsid w:val="005B5235"/>
    <w:rsid w:val="005B7033"/>
    <w:rsid w:val="005C3078"/>
    <w:rsid w:val="005D088A"/>
    <w:rsid w:val="005D2B37"/>
    <w:rsid w:val="005D3E44"/>
    <w:rsid w:val="005D5B08"/>
    <w:rsid w:val="005D70E2"/>
    <w:rsid w:val="005E0308"/>
    <w:rsid w:val="005E13A8"/>
    <w:rsid w:val="005E46F9"/>
    <w:rsid w:val="005E4F33"/>
    <w:rsid w:val="005E5FF8"/>
    <w:rsid w:val="005F289C"/>
    <w:rsid w:val="005F51F0"/>
    <w:rsid w:val="005F55DE"/>
    <w:rsid w:val="005F5DD6"/>
    <w:rsid w:val="005F5E5C"/>
    <w:rsid w:val="005F76BA"/>
    <w:rsid w:val="00600067"/>
    <w:rsid w:val="00601F12"/>
    <w:rsid w:val="00603189"/>
    <w:rsid w:val="00605E4C"/>
    <w:rsid w:val="0060651D"/>
    <w:rsid w:val="00607AFF"/>
    <w:rsid w:val="00610124"/>
    <w:rsid w:val="0061150A"/>
    <w:rsid w:val="00611C0A"/>
    <w:rsid w:val="00615690"/>
    <w:rsid w:val="00616824"/>
    <w:rsid w:val="006176E8"/>
    <w:rsid w:val="00621A7E"/>
    <w:rsid w:val="00622E66"/>
    <w:rsid w:val="00626388"/>
    <w:rsid w:val="006312DF"/>
    <w:rsid w:val="00633583"/>
    <w:rsid w:val="00634E75"/>
    <w:rsid w:val="006466AD"/>
    <w:rsid w:val="006549B6"/>
    <w:rsid w:val="006609A1"/>
    <w:rsid w:val="00662F81"/>
    <w:rsid w:val="00663BA6"/>
    <w:rsid w:val="0066435E"/>
    <w:rsid w:val="006658B5"/>
    <w:rsid w:val="00665BB6"/>
    <w:rsid w:val="00665F43"/>
    <w:rsid w:val="00667B5B"/>
    <w:rsid w:val="00670B0F"/>
    <w:rsid w:val="00670C6A"/>
    <w:rsid w:val="00672CF4"/>
    <w:rsid w:val="00674E4B"/>
    <w:rsid w:val="00675823"/>
    <w:rsid w:val="0067606C"/>
    <w:rsid w:val="00677D83"/>
    <w:rsid w:val="00680ABE"/>
    <w:rsid w:val="00685F90"/>
    <w:rsid w:val="00690CD1"/>
    <w:rsid w:val="00692999"/>
    <w:rsid w:val="00692D80"/>
    <w:rsid w:val="006A3626"/>
    <w:rsid w:val="006B1007"/>
    <w:rsid w:val="006B167C"/>
    <w:rsid w:val="006B2D3E"/>
    <w:rsid w:val="006B3AC2"/>
    <w:rsid w:val="006B5D33"/>
    <w:rsid w:val="006C01CA"/>
    <w:rsid w:val="006C03E9"/>
    <w:rsid w:val="006C2E4D"/>
    <w:rsid w:val="006C5F24"/>
    <w:rsid w:val="006C62A0"/>
    <w:rsid w:val="006D07B9"/>
    <w:rsid w:val="006D1662"/>
    <w:rsid w:val="006E2568"/>
    <w:rsid w:val="006E6EAB"/>
    <w:rsid w:val="006E700A"/>
    <w:rsid w:val="006F049D"/>
    <w:rsid w:val="006F0BA1"/>
    <w:rsid w:val="006F2B9D"/>
    <w:rsid w:val="006F3E42"/>
    <w:rsid w:val="00712684"/>
    <w:rsid w:val="007149BE"/>
    <w:rsid w:val="0071511F"/>
    <w:rsid w:val="00716327"/>
    <w:rsid w:val="00721649"/>
    <w:rsid w:val="00723810"/>
    <w:rsid w:val="00734AA3"/>
    <w:rsid w:val="00735861"/>
    <w:rsid w:val="007363EE"/>
    <w:rsid w:val="00737F12"/>
    <w:rsid w:val="00742AC9"/>
    <w:rsid w:val="00743590"/>
    <w:rsid w:val="00746519"/>
    <w:rsid w:val="00750DF6"/>
    <w:rsid w:val="00753C0F"/>
    <w:rsid w:val="00753EAC"/>
    <w:rsid w:val="0075503E"/>
    <w:rsid w:val="00755877"/>
    <w:rsid w:val="007566A5"/>
    <w:rsid w:val="007572DD"/>
    <w:rsid w:val="00762CEF"/>
    <w:rsid w:val="0077005E"/>
    <w:rsid w:val="007702E1"/>
    <w:rsid w:val="00771001"/>
    <w:rsid w:val="00771FE5"/>
    <w:rsid w:val="00774168"/>
    <w:rsid w:val="007743D0"/>
    <w:rsid w:val="00775321"/>
    <w:rsid w:val="0077773A"/>
    <w:rsid w:val="00783C0D"/>
    <w:rsid w:val="0078430E"/>
    <w:rsid w:val="00790CC3"/>
    <w:rsid w:val="0079375F"/>
    <w:rsid w:val="00794B71"/>
    <w:rsid w:val="00795040"/>
    <w:rsid w:val="00797164"/>
    <w:rsid w:val="007A1CB7"/>
    <w:rsid w:val="007A453E"/>
    <w:rsid w:val="007A4F58"/>
    <w:rsid w:val="007B0707"/>
    <w:rsid w:val="007B28B7"/>
    <w:rsid w:val="007B6B5D"/>
    <w:rsid w:val="007C0D72"/>
    <w:rsid w:val="007C109A"/>
    <w:rsid w:val="007C2131"/>
    <w:rsid w:val="007C224E"/>
    <w:rsid w:val="007C4DD0"/>
    <w:rsid w:val="007C508E"/>
    <w:rsid w:val="007C5994"/>
    <w:rsid w:val="007C665B"/>
    <w:rsid w:val="007C6844"/>
    <w:rsid w:val="007D18C6"/>
    <w:rsid w:val="007D3356"/>
    <w:rsid w:val="007D4837"/>
    <w:rsid w:val="007D4CF4"/>
    <w:rsid w:val="007E1AC7"/>
    <w:rsid w:val="007E2736"/>
    <w:rsid w:val="007E3054"/>
    <w:rsid w:val="007E4784"/>
    <w:rsid w:val="007E4902"/>
    <w:rsid w:val="007E657F"/>
    <w:rsid w:val="007F7DD5"/>
    <w:rsid w:val="00801DFD"/>
    <w:rsid w:val="00804CC8"/>
    <w:rsid w:val="00807673"/>
    <w:rsid w:val="0081184C"/>
    <w:rsid w:val="008156B2"/>
    <w:rsid w:val="00823B27"/>
    <w:rsid w:val="00827A48"/>
    <w:rsid w:val="00832F54"/>
    <w:rsid w:val="0083498D"/>
    <w:rsid w:val="008377CB"/>
    <w:rsid w:val="00841215"/>
    <w:rsid w:val="00842ED5"/>
    <w:rsid w:val="0084688C"/>
    <w:rsid w:val="00846ED2"/>
    <w:rsid w:val="00847BDE"/>
    <w:rsid w:val="00851684"/>
    <w:rsid w:val="008522F3"/>
    <w:rsid w:val="00853625"/>
    <w:rsid w:val="00856F6F"/>
    <w:rsid w:val="0086055B"/>
    <w:rsid w:val="00861975"/>
    <w:rsid w:val="00862FCD"/>
    <w:rsid w:val="00863D0A"/>
    <w:rsid w:val="00870671"/>
    <w:rsid w:val="008753D0"/>
    <w:rsid w:val="008772E3"/>
    <w:rsid w:val="00882F8D"/>
    <w:rsid w:val="00885EE2"/>
    <w:rsid w:val="0088644F"/>
    <w:rsid w:val="00886742"/>
    <w:rsid w:val="00891319"/>
    <w:rsid w:val="00891735"/>
    <w:rsid w:val="008933C8"/>
    <w:rsid w:val="00895114"/>
    <w:rsid w:val="00896424"/>
    <w:rsid w:val="008A1BFE"/>
    <w:rsid w:val="008A3F91"/>
    <w:rsid w:val="008A524C"/>
    <w:rsid w:val="008A6664"/>
    <w:rsid w:val="008B27FF"/>
    <w:rsid w:val="008C12C0"/>
    <w:rsid w:val="008C244E"/>
    <w:rsid w:val="008C6786"/>
    <w:rsid w:val="008D01D6"/>
    <w:rsid w:val="008D01DC"/>
    <w:rsid w:val="008D253F"/>
    <w:rsid w:val="008D39E8"/>
    <w:rsid w:val="008E2797"/>
    <w:rsid w:val="008F2856"/>
    <w:rsid w:val="008F2D07"/>
    <w:rsid w:val="008F4742"/>
    <w:rsid w:val="008F5B17"/>
    <w:rsid w:val="009015E0"/>
    <w:rsid w:val="00902744"/>
    <w:rsid w:val="00902BA8"/>
    <w:rsid w:val="00902DE5"/>
    <w:rsid w:val="00902FDF"/>
    <w:rsid w:val="00905C7A"/>
    <w:rsid w:val="009067B4"/>
    <w:rsid w:val="00911DC6"/>
    <w:rsid w:val="0091200B"/>
    <w:rsid w:val="00914FF9"/>
    <w:rsid w:val="0092080E"/>
    <w:rsid w:val="009218C3"/>
    <w:rsid w:val="0092275B"/>
    <w:rsid w:val="00925059"/>
    <w:rsid w:val="009263B6"/>
    <w:rsid w:val="00926D37"/>
    <w:rsid w:val="0092718E"/>
    <w:rsid w:val="00927C4E"/>
    <w:rsid w:val="00930599"/>
    <w:rsid w:val="00931983"/>
    <w:rsid w:val="00931A2F"/>
    <w:rsid w:val="00931E05"/>
    <w:rsid w:val="009370DE"/>
    <w:rsid w:val="00937450"/>
    <w:rsid w:val="0093759C"/>
    <w:rsid w:val="009420C2"/>
    <w:rsid w:val="009442EE"/>
    <w:rsid w:val="00947101"/>
    <w:rsid w:val="0095277D"/>
    <w:rsid w:val="00952AA1"/>
    <w:rsid w:val="00956042"/>
    <w:rsid w:val="00960720"/>
    <w:rsid w:val="00965EFD"/>
    <w:rsid w:val="00971397"/>
    <w:rsid w:val="00980071"/>
    <w:rsid w:val="009810E8"/>
    <w:rsid w:val="00982448"/>
    <w:rsid w:val="00982870"/>
    <w:rsid w:val="00991D5C"/>
    <w:rsid w:val="0099274D"/>
    <w:rsid w:val="00995802"/>
    <w:rsid w:val="00996993"/>
    <w:rsid w:val="009A26AD"/>
    <w:rsid w:val="009A3DD3"/>
    <w:rsid w:val="009A48B1"/>
    <w:rsid w:val="009A7666"/>
    <w:rsid w:val="009B4292"/>
    <w:rsid w:val="009B7B35"/>
    <w:rsid w:val="009C0EDB"/>
    <w:rsid w:val="009C4C4F"/>
    <w:rsid w:val="009C7470"/>
    <w:rsid w:val="009C7D1A"/>
    <w:rsid w:val="009D3003"/>
    <w:rsid w:val="009D487D"/>
    <w:rsid w:val="009F06B3"/>
    <w:rsid w:val="009F36E6"/>
    <w:rsid w:val="009F60B0"/>
    <w:rsid w:val="00A02450"/>
    <w:rsid w:val="00A03A6B"/>
    <w:rsid w:val="00A1011F"/>
    <w:rsid w:val="00A12276"/>
    <w:rsid w:val="00A175B6"/>
    <w:rsid w:val="00A202BB"/>
    <w:rsid w:val="00A21295"/>
    <w:rsid w:val="00A22D66"/>
    <w:rsid w:val="00A27D6E"/>
    <w:rsid w:val="00A338F3"/>
    <w:rsid w:val="00A34FB6"/>
    <w:rsid w:val="00A3569A"/>
    <w:rsid w:val="00A359CE"/>
    <w:rsid w:val="00A37983"/>
    <w:rsid w:val="00A441FA"/>
    <w:rsid w:val="00A45657"/>
    <w:rsid w:val="00A47189"/>
    <w:rsid w:val="00A475F6"/>
    <w:rsid w:val="00A519AC"/>
    <w:rsid w:val="00A51AC3"/>
    <w:rsid w:val="00A54A19"/>
    <w:rsid w:val="00A570CA"/>
    <w:rsid w:val="00A65605"/>
    <w:rsid w:val="00A72CD1"/>
    <w:rsid w:val="00A756E8"/>
    <w:rsid w:val="00A8043D"/>
    <w:rsid w:val="00A82621"/>
    <w:rsid w:val="00A834BF"/>
    <w:rsid w:val="00A93D68"/>
    <w:rsid w:val="00A957F3"/>
    <w:rsid w:val="00AA0F7B"/>
    <w:rsid w:val="00AA1335"/>
    <w:rsid w:val="00AA7378"/>
    <w:rsid w:val="00AA77F8"/>
    <w:rsid w:val="00AB0586"/>
    <w:rsid w:val="00AB07E0"/>
    <w:rsid w:val="00AB0E3D"/>
    <w:rsid w:val="00AB6BBA"/>
    <w:rsid w:val="00AB744A"/>
    <w:rsid w:val="00AC0180"/>
    <w:rsid w:val="00AC03DD"/>
    <w:rsid w:val="00AC1B98"/>
    <w:rsid w:val="00AC3FFD"/>
    <w:rsid w:val="00AC4260"/>
    <w:rsid w:val="00AC69F8"/>
    <w:rsid w:val="00AD07C4"/>
    <w:rsid w:val="00AD0AB2"/>
    <w:rsid w:val="00AD0B18"/>
    <w:rsid w:val="00AD2C28"/>
    <w:rsid w:val="00AD4643"/>
    <w:rsid w:val="00AD55D4"/>
    <w:rsid w:val="00AD6E0D"/>
    <w:rsid w:val="00AD7828"/>
    <w:rsid w:val="00AE1B42"/>
    <w:rsid w:val="00AE241E"/>
    <w:rsid w:val="00AE4AF4"/>
    <w:rsid w:val="00AE5AAE"/>
    <w:rsid w:val="00AE5E20"/>
    <w:rsid w:val="00AF3CC8"/>
    <w:rsid w:val="00AF4F15"/>
    <w:rsid w:val="00AF7716"/>
    <w:rsid w:val="00B00E31"/>
    <w:rsid w:val="00B0186A"/>
    <w:rsid w:val="00B04C4C"/>
    <w:rsid w:val="00B122FD"/>
    <w:rsid w:val="00B14D0F"/>
    <w:rsid w:val="00B15E15"/>
    <w:rsid w:val="00B16868"/>
    <w:rsid w:val="00B170C6"/>
    <w:rsid w:val="00B210C6"/>
    <w:rsid w:val="00B24052"/>
    <w:rsid w:val="00B310DD"/>
    <w:rsid w:val="00B33A9A"/>
    <w:rsid w:val="00B354E4"/>
    <w:rsid w:val="00B36BC0"/>
    <w:rsid w:val="00B4206A"/>
    <w:rsid w:val="00B50334"/>
    <w:rsid w:val="00B505D8"/>
    <w:rsid w:val="00B53C1C"/>
    <w:rsid w:val="00B53EE6"/>
    <w:rsid w:val="00B621BD"/>
    <w:rsid w:val="00B62F3C"/>
    <w:rsid w:val="00B63805"/>
    <w:rsid w:val="00B63B58"/>
    <w:rsid w:val="00B67744"/>
    <w:rsid w:val="00B7156F"/>
    <w:rsid w:val="00B73AE1"/>
    <w:rsid w:val="00B7431D"/>
    <w:rsid w:val="00B74E73"/>
    <w:rsid w:val="00B77082"/>
    <w:rsid w:val="00B80221"/>
    <w:rsid w:val="00B806C1"/>
    <w:rsid w:val="00B81E67"/>
    <w:rsid w:val="00B86B61"/>
    <w:rsid w:val="00B9217A"/>
    <w:rsid w:val="00B93F5F"/>
    <w:rsid w:val="00B941D0"/>
    <w:rsid w:val="00B975C0"/>
    <w:rsid w:val="00BA181B"/>
    <w:rsid w:val="00BA1B96"/>
    <w:rsid w:val="00BA42C9"/>
    <w:rsid w:val="00BA4507"/>
    <w:rsid w:val="00BA54D5"/>
    <w:rsid w:val="00BA7127"/>
    <w:rsid w:val="00BB6F66"/>
    <w:rsid w:val="00BB6FB1"/>
    <w:rsid w:val="00BC1D87"/>
    <w:rsid w:val="00BE2D9A"/>
    <w:rsid w:val="00BE515F"/>
    <w:rsid w:val="00BE640A"/>
    <w:rsid w:val="00BE7633"/>
    <w:rsid w:val="00BF0B2E"/>
    <w:rsid w:val="00BF1237"/>
    <w:rsid w:val="00BF1B14"/>
    <w:rsid w:val="00BF1D5A"/>
    <w:rsid w:val="00BF371B"/>
    <w:rsid w:val="00BF54F7"/>
    <w:rsid w:val="00BF5A77"/>
    <w:rsid w:val="00C019EF"/>
    <w:rsid w:val="00C038A2"/>
    <w:rsid w:val="00C0682C"/>
    <w:rsid w:val="00C07E06"/>
    <w:rsid w:val="00C127BA"/>
    <w:rsid w:val="00C13932"/>
    <w:rsid w:val="00C13F19"/>
    <w:rsid w:val="00C14068"/>
    <w:rsid w:val="00C16FEC"/>
    <w:rsid w:val="00C17F8D"/>
    <w:rsid w:val="00C21253"/>
    <w:rsid w:val="00C22710"/>
    <w:rsid w:val="00C258CC"/>
    <w:rsid w:val="00C267D8"/>
    <w:rsid w:val="00C279A9"/>
    <w:rsid w:val="00C311C8"/>
    <w:rsid w:val="00C34281"/>
    <w:rsid w:val="00C35C07"/>
    <w:rsid w:val="00C366B9"/>
    <w:rsid w:val="00C36EAC"/>
    <w:rsid w:val="00C3713A"/>
    <w:rsid w:val="00C37EEB"/>
    <w:rsid w:val="00C40260"/>
    <w:rsid w:val="00C41B70"/>
    <w:rsid w:val="00C4565F"/>
    <w:rsid w:val="00C45BF5"/>
    <w:rsid w:val="00C514D5"/>
    <w:rsid w:val="00C5214E"/>
    <w:rsid w:val="00C52EFA"/>
    <w:rsid w:val="00C53B73"/>
    <w:rsid w:val="00C55C65"/>
    <w:rsid w:val="00C57401"/>
    <w:rsid w:val="00C634E1"/>
    <w:rsid w:val="00C67712"/>
    <w:rsid w:val="00C75F99"/>
    <w:rsid w:val="00C7658A"/>
    <w:rsid w:val="00C82310"/>
    <w:rsid w:val="00C82448"/>
    <w:rsid w:val="00C83A9F"/>
    <w:rsid w:val="00C910DD"/>
    <w:rsid w:val="00C95529"/>
    <w:rsid w:val="00C96390"/>
    <w:rsid w:val="00C96951"/>
    <w:rsid w:val="00CA39D5"/>
    <w:rsid w:val="00CB048D"/>
    <w:rsid w:val="00CB07E4"/>
    <w:rsid w:val="00CB6B33"/>
    <w:rsid w:val="00CB6B89"/>
    <w:rsid w:val="00CD03BF"/>
    <w:rsid w:val="00CD3D11"/>
    <w:rsid w:val="00CD3FF6"/>
    <w:rsid w:val="00CD7990"/>
    <w:rsid w:val="00CE16A6"/>
    <w:rsid w:val="00CE7733"/>
    <w:rsid w:val="00CF06AA"/>
    <w:rsid w:val="00CF1880"/>
    <w:rsid w:val="00CF2E02"/>
    <w:rsid w:val="00CF48C0"/>
    <w:rsid w:val="00CF51BB"/>
    <w:rsid w:val="00CF60D8"/>
    <w:rsid w:val="00CF6AB3"/>
    <w:rsid w:val="00D05F76"/>
    <w:rsid w:val="00D07304"/>
    <w:rsid w:val="00D079FA"/>
    <w:rsid w:val="00D10674"/>
    <w:rsid w:val="00D1277D"/>
    <w:rsid w:val="00D143B1"/>
    <w:rsid w:val="00D15275"/>
    <w:rsid w:val="00D20E63"/>
    <w:rsid w:val="00D22801"/>
    <w:rsid w:val="00D2513E"/>
    <w:rsid w:val="00D27E36"/>
    <w:rsid w:val="00D27F67"/>
    <w:rsid w:val="00D3000D"/>
    <w:rsid w:val="00D3207D"/>
    <w:rsid w:val="00D32C72"/>
    <w:rsid w:val="00D42AC1"/>
    <w:rsid w:val="00D431C4"/>
    <w:rsid w:val="00D43A09"/>
    <w:rsid w:val="00D44AA9"/>
    <w:rsid w:val="00D44FE1"/>
    <w:rsid w:val="00D45692"/>
    <w:rsid w:val="00D473E5"/>
    <w:rsid w:val="00D478AD"/>
    <w:rsid w:val="00D47E3C"/>
    <w:rsid w:val="00D53A3F"/>
    <w:rsid w:val="00D53AF1"/>
    <w:rsid w:val="00D54E65"/>
    <w:rsid w:val="00D5504E"/>
    <w:rsid w:val="00D5558F"/>
    <w:rsid w:val="00D573E3"/>
    <w:rsid w:val="00D57B2B"/>
    <w:rsid w:val="00D615AF"/>
    <w:rsid w:val="00D61663"/>
    <w:rsid w:val="00D61867"/>
    <w:rsid w:val="00D64118"/>
    <w:rsid w:val="00D67186"/>
    <w:rsid w:val="00D67A4A"/>
    <w:rsid w:val="00D67E6A"/>
    <w:rsid w:val="00D70323"/>
    <w:rsid w:val="00D7267F"/>
    <w:rsid w:val="00D730DA"/>
    <w:rsid w:val="00D753C2"/>
    <w:rsid w:val="00D76538"/>
    <w:rsid w:val="00D81764"/>
    <w:rsid w:val="00D91DE8"/>
    <w:rsid w:val="00D9540C"/>
    <w:rsid w:val="00D97B71"/>
    <w:rsid w:val="00D97F7F"/>
    <w:rsid w:val="00DA028C"/>
    <w:rsid w:val="00DA0907"/>
    <w:rsid w:val="00DA3374"/>
    <w:rsid w:val="00DA466D"/>
    <w:rsid w:val="00DA6242"/>
    <w:rsid w:val="00DB2163"/>
    <w:rsid w:val="00DB4DD3"/>
    <w:rsid w:val="00DB5716"/>
    <w:rsid w:val="00DB743B"/>
    <w:rsid w:val="00DD45AF"/>
    <w:rsid w:val="00DD47E0"/>
    <w:rsid w:val="00DD4E38"/>
    <w:rsid w:val="00DD511E"/>
    <w:rsid w:val="00DD5D3C"/>
    <w:rsid w:val="00DD74B3"/>
    <w:rsid w:val="00DE09D2"/>
    <w:rsid w:val="00DE1B63"/>
    <w:rsid w:val="00DE7126"/>
    <w:rsid w:val="00DF020A"/>
    <w:rsid w:val="00DF038F"/>
    <w:rsid w:val="00DF4353"/>
    <w:rsid w:val="00DF4FC8"/>
    <w:rsid w:val="00DF777C"/>
    <w:rsid w:val="00E0188E"/>
    <w:rsid w:val="00E04D01"/>
    <w:rsid w:val="00E064CC"/>
    <w:rsid w:val="00E067BA"/>
    <w:rsid w:val="00E07C52"/>
    <w:rsid w:val="00E1454A"/>
    <w:rsid w:val="00E15948"/>
    <w:rsid w:val="00E16AB9"/>
    <w:rsid w:val="00E17DC5"/>
    <w:rsid w:val="00E20D9F"/>
    <w:rsid w:val="00E2319C"/>
    <w:rsid w:val="00E2438F"/>
    <w:rsid w:val="00E25110"/>
    <w:rsid w:val="00E32D06"/>
    <w:rsid w:val="00E3429B"/>
    <w:rsid w:val="00E35953"/>
    <w:rsid w:val="00E37603"/>
    <w:rsid w:val="00E4019D"/>
    <w:rsid w:val="00E41164"/>
    <w:rsid w:val="00E43883"/>
    <w:rsid w:val="00E442ED"/>
    <w:rsid w:val="00E44F3A"/>
    <w:rsid w:val="00E46A2C"/>
    <w:rsid w:val="00E517E7"/>
    <w:rsid w:val="00E5321D"/>
    <w:rsid w:val="00E5667D"/>
    <w:rsid w:val="00E57321"/>
    <w:rsid w:val="00E61BB7"/>
    <w:rsid w:val="00E62D74"/>
    <w:rsid w:val="00E66D05"/>
    <w:rsid w:val="00E7597F"/>
    <w:rsid w:val="00E76409"/>
    <w:rsid w:val="00E80840"/>
    <w:rsid w:val="00E836D2"/>
    <w:rsid w:val="00E852F9"/>
    <w:rsid w:val="00E917D9"/>
    <w:rsid w:val="00E91C4A"/>
    <w:rsid w:val="00E958DA"/>
    <w:rsid w:val="00E96D04"/>
    <w:rsid w:val="00EA13F7"/>
    <w:rsid w:val="00EA6246"/>
    <w:rsid w:val="00EB0ABA"/>
    <w:rsid w:val="00EB430B"/>
    <w:rsid w:val="00EB65FD"/>
    <w:rsid w:val="00EB6B78"/>
    <w:rsid w:val="00EB7BD8"/>
    <w:rsid w:val="00EC38FB"/>
    <w:rsid w:val="00EC3B9D"/>
    <w:rsid w:val="00EC41B6"/>
    <w:rsid w:val="00EC49CB"/>
    <w:rsid w:val="00EC52E6"/>
    <w:rsid w:val="00EC5460"/>
    <w:rsid w:val="00ED2E26"/>
    <w:rsid w:val="00ED47F9"/>
    <w:rsid w:val="00ED48B4"/>
    <w:rsid w:val="00ED571F"/>
    <w:rsid w:val="00EE4F23"/>
    <w:rsid w:val="00EE7C72"/>
    <w:rsid w:val="00EF03F7"/>
    <w:rsid w:val="00EF0547"/>
    <w:rsid w:val="00EF30C7"/>
    <w:rsid w:val="00EF3389"/>
    <w:rsid w:val="00EF34E6"/>
    <w:rsid w:val="00EF4DBE"/>
    <w:rsid w:val="00EF6074"/>
    <w:rsid w:val="00EF72EF"/>
    <w:rsid w:val="00F11395"/>
    <w:rsid w:val="00F121F4"/>
    <w:rsid w:val="00F13769"/>
    <w:rsid w:val="00F21D38"/>
    <w:rsid w:val="00F22E0D"/>
    <w:rsid w:val="00F2368B"/>
    <w:rsid w:val="00F24A24"/>
    <w:rsid w:val="00F26A39"/>
    <w:rsid w:val="00F30A90"/>
    <w:rsid w:val="00F30EA0"/>
    <w:rsid w:val="00F32202"/>
    <w:rsid w:val="00F33CE5"/>
    <w:rsid w:val="00F37991"/>
    <w:rsid w:val="00F4249C"/>
    <w:rsid w:val="00F43939"/>
    <w:rsid w:val="00F44A22"/>
    <w:rsid w:val="00F45E17"/>
    <w:rsid w:val="00F50272"/>
    <w:rsid w:val="00F515E0"/>
    <w:rsid w:val="00F52231"/>
    <w:rsid w:val="00F52FD3"/>
    <w:rsid w:val="00F63A29"/>
    <w:rsid w:val="00F641EC"/>
    <w:rsid w:val="00F65F12"/>
    <w:rsid w:val="00F67865"/>
    <w:rsid w:val="00F712F4"/>
    <w:rsid w:val="00F712FE"/>
    <w:rsid w:val="00F719EA"/>
    <w:rsid w:val="00F744C5"/>
    <w:rsid w:val="00F752B2"/>
    <w:rsid w:val="00F846C5"/>
    <w:rsid w:val="00F84964"/>
    <w:rsid w:val="00F85729"/>
    <w:rsid w:val="00F871CD"/>
    <w:rsid w:val="00F9206D"/>
    <w:rsid w:val="00F96FB5"/>
    <w:rsid w:val="00FB07FC"/>
    <w:rsid w:val="00FB132C"/>
    <w:rsid w:val="00FB3A6A"/>
    <w:rsid w:val="00FB4BEB"/>
    <w:rsid w:val="00FB527D"/>
    <w:rsid w:val="00FB60C3"/>
    <w:rsid w:val="00FC0076"/>
    <w:rsid w:val="00FC44FA"/>
    <w:rsid w:val="00FC5DD0"/>
    <w:rsid w:val="00FD34FA"/>
    <w:rsid w:val="00FD358E"/>
    <w:rsid w:val="00FD390E"/>
    <w:rsid w:val="00FD41F0"/>
    <w:rsid w:val="00FE1EF0"/>
    <w:rsid w:val="00FE4591"/>
    <w:rsid w:val="00FE59AB"/>
    <w:rsid w:val="00FE69BC"/>
    <w:rsid w:val="00FF058C"/>
    <w:rsid w:val="00FF0FA1"/>
    <w:rsid w:val="00FF34D4"/>
    <w:rsid w:val="00FF5997"/>
    <w:rsid w:val="00FF5B43"/>
    <w:rsid w:val="00FF629A"/>
    <w:rsid w:val="00FF647C"/>
    <w:rsid w:val="00FF687F"/>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A6"/>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3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902"/>
    <w:rPr>
      <w:color w:val="0000FF"/>
      <w:u w:val="single"/>
    </w:rPr>
  </w:style>
  <w:style w:type="paragraph" w:styleId="Footer">
    <w:name w:val="footer"/>
    <w:basedOn w:val="Normal"/>
    <w:link w:val="FooterChar"/>
    <w:uiPriority w:val="99"/>
    <w:rsid w:val="00291406"/>
    <w:pPr>
      <w:tabs>
        <w:tab w:val="center" w:pos="4320"/>
        <w:tab w:val="right" w:pos="8640"/>
      </w:tabs>
    </w:pPr>
  </w:style>
  <w:style w:type="character" w:styleId="PageNumber">
    <w:name w:val="page number"/>
    <w:basedOn w:val="DefaultParagraphFont"/>
    <w:rsid w:val="00291406"/>
  </w:style>
  <w:style w:type="character" w:customStyle="1" w:styleId="Heading3Char">
    <w:name w:val="Heading 3 Char"/>
    <w:link w:val="Heading3"/>
    <w:rsid w:val="00CA39D5"/>
    <w:rPr>
      <w:rFonts w:ascii="Arial" w:hAnsi="Arial" w:cs="Arial"/>
      <w:b/>
      <w:bCs/>
      <w:sz w:val="26"/>
      <w:szCs w:val="26"/>
      <w:lang w:val="en-US" w:eastAsia="en-US" w:bidi="ar-SA"/>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character" w:customStyle="1" w:styleId="EmailStyle211">
    <w:name w:val="EmailStyle211"/>
    <w:semiHidden/>
    <w:rsid w:val="00447A87"/>
    <w:rPr>
      <w:rFonts w:ascii="Arial" w:hAnsi="Arial" w:cs="Arial"/>
      <w:color w:val="auto"/>
      <w:sz w:val="20"/>
      <w:szCs w:val="20"/>
    </w:rPr>
  </w:style>
  <w:style w:type="character" w:styleId="FollowedHyperlink">
    <w:name w:val="FollowedHyperlink"/>
    <w:rsid w:val="00435DBE"/>
    <w:rPr>
      <w:color w:val="800080"/>
      <w:u w:val="single"/>
    </w:rPr>
  </w:style>
  <w:style w:type="paragraph" w:styleId="BalloonText">
    <w:name w:val="Balloon Text"/>
    <w:basedOn w:val="Normal"/>
    <w:semiHidden/>
    <w:rsid w:val="00B621BD"/>
    <w:rPr>
      <w:rFonts w:ascii="Tahoma" w:hAnsi="Tahoma" w:cs="Tahoma"/>
      <w:sz w:val="16"/>
      <w:szCs w:val="16"/>
    </w:rPr>
  </w:style>
  <w:style w:type="table" w:styleId="TableGrid">
    <w:name w:val="Table Grid"/>
    <w:basedOn w:val="TableNormal"/>
    <w:rsid w:val="002E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5635"/>
    <w:pPr>
      <w:tabs>
        <w:tab w:val="center" w:pos="4320"/>
        <w:tab w:val="right" w:pos="8640"/>
      </w:tabs>
    </w:pPr>
  </w:style>
  <w:style w:type="character" w:customStyle="1" w:styleId="FooterChar">
    <w:name w:val="Footer Char"/>
    <w:link w:val="Footer"/>
    <w:uiPriority w:val="99"/>
    <w:rsid w:val="004321A8"/>
    <w:rPr>
      <w:sz w:val="24"/>
      <w:szCs w:val="24"/>
    </w:rPr>
  </w:style>
  <w:style w:type="character" w:styleId="HTMLCite">
    <w:name w:val="HTML Cite"/>
    <w:uiPriority w:val="99"/>
    <w:unhideWhenUsed/>
    <w:rsid w:val="00E44F3A"/>
    <w:rPr>
      <w:i w:val="0"/>
      <w:iCs w:val="0"/>
      <w:color w:val="0E774A"/>
    </w:rPr>
  </w:style>
  <w:style w:type="character" w:customStyle="1" w:styleId="a">
    <w:name w:val="a"/>
    <w:basedOn w:val="DefaultParagraphFont"/>
    <w:rsid w:val="005D2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A6"/>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3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902"/>
    <w:rPr>
      <w:color w:val="0000FF"/>
      <w:u w:val="single"/>
    </w:rPr>
  </w:style>
  <w:style w:type="paragraph" w:styleId="Footer">
    <w:name w:val="footer"/>
    <w:basedOn w:val="Normal"/>
    <w:link w:val="FooterChar"/>
    <w:uiPriority w:val="99"/>
    <w:rsid w:val="00291406"/>
    <w:pPr>
      <w:tabs>
        <w:tab w:val="center" w:pos="4320"/>
        <w:tab w:val="right" w:pos="8640"/>
      </w:tabs>
    </w:pPr>
  </w:style>
  <w:style w:type="character" w:styleId="PageNumber">
    <w:name w:val="page number"/>
    <w:basedOn w:val="DefaultParagraphFont"/>
    <w:rsid w:val="00291406"/>
  </w:style>
  <w:style w:type="character" w:customStyle="1" w:styleId="Heading3Char">
    <w:name w:val="Heading 3 Char"/>
    <w:link w:val="Heading3"/>
    <w:rsid w:val="00CA39D5"/>
    <w:rPr>
      <w:rFonts w:ascii="Arial" w:hAnsi="Arial" w:cs="Arial"/>
      <w:b/>
      <w:bCs/>
      <w:sz w:val="26"/>
      <w:szCs w:val="26"/>
      <w:lang w:val="en-US" w:eastAsia="en-US" w:bidi="ar-SA"/>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character" w:customStyle="1" w:styleId="EmailStyle211">
    <w:name w:val="EmailStyle211"/>
    <w:semiHidden/>
    <w:rsid w:val="00447A87"/>
    <w:rPr>
      <w:rFonts w:ascii="Arial" w:hAnsi="Arial" w:cs="Arial"/>
      <w:color w:val="auto"/>
      <w:sz w:val="20"/>
      <w:szCs w:val="20"/>
    </w:rPr>
  </w:style>
  <w:style w:type="character" w:styleId="FollowedHyperlink">
    <w:name w:val="FollowedHyperlink"/>
    <w:rsid w:val="00435DBE"/>
    <w:rPr>
      <w:color w:val="800080"/>
      <w:u w:val="single"/>
    </w:rPr>
  </w:style>
  <w:style w:type="paragraph" w:styleId="BalloonText">
    <w:name w:val="Balloon Text"/>
    <w:basedOn w:val="Normal"/>
    <w:semiHidden/>
    <w:rsid w:val="00B621BD"/>
    <w:rPr>
      <w:rFonts w:ascii="Tahoma" w:hAnsi="Tahoma" w:cs="Tahoma"/>
      <w:sz w:val="16"/>
      <w:szCs w:val="16"/>
    </w:rPr>
  </w:style>
  <w:style w:type="table" w:styleId="TableGrid">
    <w:name w:val="Table Grid"/>
    <w:basedOn w:val="TableNormal"/>
    <w:rsid w:val="002E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5635"/>
    <w:pPr>
      <w:tabs>
        <w:tab w:val="center" w:pos="4320"/>
        <w:tab w:val="right" w:pos="8640"/>
      </w:tabs>
    </w:pPr>
  </w:style>
  <w:style w:type="character" w:customStyle="1" w:styleId="FooterChar">
    <w:name w:val="Footer Char"/>
    <w:link w:val="Footer"/>
    <w:uiPriority w:val="99"/>
    <w:rsid w:val="004321A8"/>
    <w:rPr>
      <w:sz w:val="24"/>
      <w:szCs w:val="24"/>
    </w:rPr>
  </w:style>
  <w:style w:type="character" w:styleId="HTMLCite">
    <w:name w:val="HTML Cite"/>
    <w:uiPriority w:val="99"/>
    <w:unhideWhenUsed/>
    <w:rsid w:val="00E44F3A"/>
    <w:rPr>
      <w:i w:val="0"/>
      <w:iCs w:val="0"/>
      <w:color w:val="0E774A"/>
    </w:rPr>
  </w:style>
  <w:style w:type="character" w:customStyle="1" w:styleId="a">
    <w:name w:val="a"/>
    <w:basedOn w:val="DefaultParagraphFont"/>
    <w:rsid w:val="005D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river.va.gov/" TargetMode="External"/><Relationship Id="rId18" Type="http://schemas.openxmlformats.org/officeDocument/2006/relationships/hyperlink" Target="http://www.claremontoperahouse.com" TargetMode="External"/><Relationship Id="rId26" Type="http://schemas.openxmlformats.org/officeDocument/2006/relationships/hyperlink" Target="http://www.valley.net/communityOrganizations/index.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colonial.org/CalendarOfEvents.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pa.org/ed/accreditation" TargetMode="External"/><Relationship Id="rId17" Type="http://schemas.openxmlformats.org/officeDocument/2006/relationships/hyperlink" Target="http://www.lebanonoperahouse.org" TargetMode="External"/><Relationship Id="rId25" Type="http://schemas.openxmlformats.org/officeDocument/2006/relationships/hyperlink" Target="http://www.vnews.com/" TargetMode="External"/><Relationship Id="rId33" Type="http://schemas.openxmlformats.org/officeDocument/2006/relationships/hyperlink" Target="http://forecast.weather.gov/MapClick.php?zoneid=VTZ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p.dartmouth.edu/" TargetMode="External"/><Relationship Id="rId20" Type="http://schemas.openxmlformats.org/officeDocument/2006/relationships/hyperlink" Target="http://www.flynncenter.org/" TargetMode="External"/><Relationship Id="rId29" Type="http://schemas.openxmlformats.org/officeDocument/2006/relationships/hyperlink" Target="http://www.visitnh.gov/?c1=activities-us~general&amp;source=overture&amp;kw=hiking+n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Sokol@va.gov" TargetMode="External"/><Relationship Id="rId24" Type="http://schemas.openxmlformats.org/officeDocument/2006/relationships/hyperlink" Target="http://www.dartmouth.edu/~tucker/" TargetMode="External"/><Relationship Id="rId32" Type="http://schemas.openxmlformats.org/officeDocument/2006/relationships/hyperlink" Target="http://www.montshire.org/weather/"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dartmouthre.com" TargetMode="External"/><Relationship Id="rId23" Type="http://schemas.openxmlformats.org/officeDocument/2006/relationships/hyperlink" Target="http://www.rainbowresources-nh.org" TargetMode="External"/><Relationship Id="rId28" Type="http://schemas.openxmlformats.org/officeDocument/2006/relationships/hyperlink" Target="http://www.vermontvacation.com/" TargetMode="External"/><Relationship Id="rId36" Type="http://schemas.openxmlformats.org/officeDocument/2006/relationships/header" Target="header1.xml"/><Relationship Id="rId10" Type="http://schemas.openxmlformats.org/officeDocument/2006/relationships/hyperlink" Target="http://www.whiteriver.va.gov" TargetMode="External"/><Relationship Id="rId19" Type="http://schemas.openxmlformats.org/officeDocument/2006/relationships/hyperlink" Target="http://www.newportoperahouse.com" TargetMode="External"/><Relationship Id="rId31" Type="http://schemas.openxmlformats.org/officeDocument/2006/relationships/hyperlink" Target="http://www.flymanches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tsd.va.gov" TargetMode="External"/><Relationship Id="rId22" Type="http://schemas.openxmlformats.org/officeDocument/2006/relationships/hyperlink" Target="http://www.dartmouth.edu/~ide/" TargetMode="External"/><Relationship Id="rId27" Type="http://schemas.openxmlformats.org/officeDocument/2006/relationships/hyperlink" Target="http://www.skinh.com/" TargetMode="External"/><Relationship Id="rId30" Type="http://schemas.openxmlformats.org/officeDocument/2006/relationships/hyperlink" Target="http://www.dartmouthcoach.com/schedules.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AE43-15C9-492D-9671-AFE50891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VA White River Junction  Psychology Postdoctoral Fellowship - VA - U.S. Department of Veterans Affairs</vt:lpstr>
    </vt:vector>
  </TitlesOfParts>
  <Manager>Veterans Health Administration</Manager>
  <Company>U.S. Department of Veterans Affairs</Company>
  <LinksUpToDate>false</LinksUpToDate>
  <CharactersWithSpaces>40414</CharactersWithSpaces>
  <SharedDoc>false</SharedDoc>
  <HLinks>
    <vt:vector size="120" baseType="variant">
      <vt:variant>
        <vt:i4>2949171</vt:i4>
      </vt:variant>
      <vt:variant>
        <vt:i4>57</vt:i4>
      </vt:variant>
      <vt:variant>
        <vt:i4>0</vt:i4>
      </vt:variant>
      <vt:variant>
        <vt:i4>5</vt:i4>
      </vt:variant>
      <vt:variant>
        <vt:lpwstr>http://forecast.weather.gov/MapClick.php?zoneid=VTZ012</vt:lpwstr>
      </vt:variant>
      <vt:variant>
        <vt:lpwstr/>
      </vt:variant>
      <vt:variant>
        <vt:i4>5439574</vt:i4>
      </vt:variant>
      <vt:variant>
        <vt:i4>54</vt:i4>
      </vt:variant>
      <vt:variant>
        <vt:i4>0</vt:i4>
      </vt:variant>
      <vt:variant>
        <vt:i4>5</vt:i4>
      </vt:variant>
      <vt:variant>
        <vt:lpwstr>http://www.montshire.org/weather/</vt:lpwstr>
      </vt:variant>
      <vt:variant>
        <vt:lpwstr/>
      </vt:variant>
      <vt:variant>
        <vt:i4>5963776</vt:i4>
      </vt:variant>
      <vt:variant>
        <vt:i4>51</vt:i4>
      </vt:variant>
      <vt:variant>
        <vt:i4>0</vt:i4>
      </vt:variant>
      <vt:variant>
        <vt:i4>5</vt:i4>
      </vt:variant>
      <vt:variant>
        <vt:lpwstr>http://www.flymanchester.com/</vt:lpwstr>
      </vt:variant>
      <vt:variant>
        <vt:lpwstr/>
      </vt:variant>
      <vt:variant>
        <vt:i4>983135</vt:i4>
      </vt:variant>
      <vt:variant>
        <vt:i4>48</vt:i4>
      </vt:variant>
      <vt:variant>
        <vt:i4>0</vt:i4>
      </vt:variant>
      <vt:variant>
        <vt:i4>5</vt:i4>
      </vt:variant>
      <vt:variant>
        <vt:lpwstr>http://www.dartmouthcoach.com/schedules.html</vt:lpwstr>
      </vt:variant>
      <vt:variant>
        <vt:lpwstr/>
      </vt:variant>
      <vt:variant>
        <vt:i4>327768</vt:i4>
      </vt:variant>
      <vt:variant>
        <vt:i4>45</vt:i4>
      </vt:variant>
      <vt:variant>
        <vt:i4>0</vt:i4>
      </vt:variant>
      <vt:variant>
        <vt:i4>5</vt:i4>
      </vt:variant>
      <vt:variant>
        <vt:lpwstr>http://www.visitnh.gov/?c1=activities-us~general&amp;source=overture&amp;kw=hiking+nh</vt:lpwstr>
      </vt:variant>
      <vt:variant>
        <vt:lpwstr/>
      </vt:variant>
      <vt:variant>
        <vt:i4>3997817</vt:i4>
      </vt:variant>
      <vt:variant>
        <vt:i4>42</vt:i4>
      </vt:variant>
      <vt:variant>
        <vt:i4>0</vt:i4>
      </vt:variant>
      <vt:variant>
        <vt:i4>5</vt:i4>
      </vt:variant>
      <vt:variant>
        <vt:lpwstr>http://www.vermontvacation.com/</vt:lpwstr>
      </vt:variant>
      <vt:variant>
        <vt:lpwstr/>
      </vt:variant>
      <vt:variant>
        <vt:i4>5701652</vt:i4>
      </vt:variant>
      <vt:variant>
        <vt:i4>39</vt:i4>
      </vt:variant>
      <vt:variant>
        <vt:i4>0</vt:i4>
      </vt:variant>
      <vt:variant>
        <vt:i4>5</vt:i4>
      </vt:variant>
      <vt:variant>
        <vt:lpwstr>http://www.skinh.com/</vt:lpwstr>
      </vt:variant>
      <vt:variant>
        <vt:lpwstr/>
      </vt:variant>
      <vt:variant>
        <vt:i4>2883639</vt:i4>
      </vt:variant>
      <vt:variant>
        <vt:i4>36</vt:i4>
      </vt:variant>
      <vt:variant>
        <vt:i4>0</vt:i4>
      </vt:variant>
      <vt:variant>
        <vt:i4>5</vt:i4>
      </vt:variant>
      <vt:variant>
        <vt:lpwstr>http://www.valley.net/communityOrganizations/index.html</vt:lpwstr>
      </vt:variant>
      <vt:variant>
        <vt:lpwstr/>
      </vt:variant>
      <vt:variant>
        <vt:i4>4521992</vt:i4>
      </vt:variant>
      <vt:variant>
        <vt:i4>33</vt:i4>
      </vt:variant>
      <vt:variant>
        <vt:i4>0</vt:i4>
      </vt:variant>
      <vt:variant>
        <vt:i4>5</vt:i4>
      </vt:variant>
      <vt:variant>
        <vt:lpwstr>http://www.vnews.com/</vt:lpwstr>
      </vt:variant>
      <vt:variant>
        <vt:lpwstr/>
      </vt:variant>
      <vt:variant>
        <vt:i4>7733308</vt:i4>
      </vt:variant>
      <vt:variant>
        <vt:i4>30</vt:i4>
      </vt:variant>
      <vt:variant>
        <vt:i4>0</vt:i4>
      </vt:variant>
      <vt:variant>
        <vt:i4>5</vt:i4>
      </vt:variant>
      <vt:variant>
        <vt:lpwstr>http://www.thecolonial.org/CalendarOfEvents.htm</vt:lpwstr>
      </vt:variant>
      <vt:variant>
        <vt:lpwstr/>
      </vt:variant>
      <vt:variant>
        <vt:i4>3211366</vt:i4>
      </vt:variant>
      <vt:variant>
        <vt:i4>27</vt:i4>
      </vt:variant>
      <vt:variant>
        <vt:i4>0</vt:i4>
      </vt:variant>
      <vt:variant>
        <vt:i4>5</vt:i4>
      </vt:variant>
      <vt:variant>
        <vt:lpwstr>http://www.flynncenter.org/</vt:lpwstr>
      </vt:variant>
      <vt:variant>
        <vt:lpwstr/>
      </vt:variant>
      <vt:variant>
        <vt:i4>6094849</vt:i4>
      </vt:variant>
      <vt:variant>
        <vt:i4>24</vt:i4>
      </vt:variant>
      <vt:variant>
        <vt:i4>0</vt:i4>
      </vt:variant>
      <vt:variant>
        <vt:i4>5</vt:i4>
      </vt:variant>
      <vt:variant>
        <vt:lpwstr>http://www.newportoperahouse.com/</vt:lpwstr>
      </vt:variant>
      <vt:variant>
        <vt:lpwstr/>
      </vt:variant>
      <vt:variant>
        <vt:i4>2293883</vt:i4>
      </vt:variant>
      <vt:variant>
        <vt:i4>21</vt:i4>
      </vt:variant>
      <vt:variant>
        <vt:i4>0</vt:i4>
      </vt:variant>
      <vt:variant>
        <vt:i4>5</vt:i4>
      </vt:variant>
      <vt:variant>
        <vt:lpwstr>http://www.claremontoperahouse.com/</vt:lpwstr>
      </vt:variant>
      <vt:variant>
        <vt:lpwstr/>
      </vt:variant>
      <vt:variant>
        <vt:i4>5701648</vt:i4>
      </vt:variant>
      <vt:variant>
        <vt:i4>18</vt:i4>
      </vt:variant>
      <vt:variant>
        <vt:i4>0</vt:i4>
      </vt:variant>
      <vt:variant>
        <vt:i4>5</vt:i4>
      </vt:variant>
      <vt:variant>
        <vt:lpwstr>http://www.lebanonoperahouse.org/</vt:lpwstr>
      </vt:variant>
      <vt:variant>
        <vt:lpwstr/>
      </vt:variant>
      <vt:variant>
        <vt:i4>4521996</vt:i4>
      </vt:variant>
      <vt:variant>
        <vt:i4>15</vt:i4>
      </vt:variant>
      <vt:variant>
        <vt:i4>0</vt:i4>
      </vt:variant>
      <vt:variant>
        <vt:i4>5</vt:i4>
      </vt:variant>
      <vt:variant>
        <vt:lpwstr>http://hop.dartmouth.edu/</vt:lpwstr>
      </vt:variant>
      <vt:variant>
        <vt:lpwstr/>
      </vt:variant>
      <vt:variant>
        <vt:i4>2490477</vt:i4>
      </vt:variant>
      <vt:variant>
        <vt:i4>12</vt:i4>
      </vt:variant>
      <vt:variant>
        <vt:i4>0</vt:i4>
      </vt:variant>
      <vt:variant>
        <vt:i4>5</vt:i4>
      </vt:variant>
      <vt:variant>
        <vt:lpwstr>http://www.dartmouthre.com/</vt:lpwstr>
      </vt:variant>
      <vt:variant>
        <vt:lpwstr/>
      </vt:variant>
      <vt:variant>
        <vt:i4>7733367</vt:i4>
      </vt:variant>
      <vt:variant>
        <vt:i4>9</vt:i4>
      </vt:variant>
      <vt:variant>
        <vt:i4>0</vt:i4>
      </vt:variant>
      <vt:variant>
        <vt:i4>5</vt:i4>
      </vt:variant>
      <vt:variant>
        <vt:lpwstr>http://www.ptsd.va.gov/</vt:lpwstr>
      </vt:variant>
      <vt:variant>
        <vt:lpwstr/>
      </vt:variant>
      <vt:variant>
        <vt:i4>131085</vt:i4>
      </vt:variant>
      <vt:variant>
        <vt:i4>6</vt:i4>
      </vt:variant>
      <vt:variant>
        <vt:i4>0</vt:i4>
      </vt:variant>
      <vt:variant>
        <vt:i4>5</vt:i4>
      </vt:variant>
      <vt:variant>
        <vt:lpwstr>http://www.whiteriver.va.gov/</vt:lpwstr>
      </vt:variant>
      <vt:variant>
        <vt:lpwstr/>
      </vt:variant>
      <vt:variant>
        <vt:i4>7536689</vt:i4>
      </vt:variant>
      <vt:variant>
        <vt:i4>3</vt:i4>
      </vt:variant>
      <vt:variant>
        <vt:i4>0</vt:i4>
      </vt:variant>
      <vt:variant>
        <vt:i4>5</vt:i4>
      </vt:variant>
      <vt:variant>
        <vt:lpwstr>http://www.apa.org/ed/accreditation</vt:lpwstr>
      </vt:variant>
      <vt:variant>
        <vt:lpwstr/>
      </vt:variant>
      <vt:variant>
        <vt:i4>131085</vt:i4>
      </vt:variant>
      <vt:variant>
        <vt:i4>0</vt:i4>
      </vt:variant>
      <vt:variant>
        <vt:i4>0</vt:i4>
      </vt:variant>
      <vt:variant>
        <vt:i4>5</vt:i4>
      </vt:variant>
      <vt:variant>
        <vt:lpwstr>http://www.whiteriver.va.gov/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White River Junction  Psychology Postdoctoral Fellowship - VA - U.S. Department of Veterans Affairs</dc:title>
  <dc:subject>Psychology Fellowship VA White River Junction</dc:subject>
  <dc:creator>U.S. Department of Veterans Affairs - Veterans Health Administration - VVA White River Junction Psychology Director of Training</dc:creator>
  <cp:keywords>internship,psychology fellowships, postdoctoral fellowship, psych postdoc</cp:keywords>
  <cp:lastModifiedBy>Department of Veterans Affairs</cp:lastModifiedBy>
  <cp:revision>4</cp:revision>
  <cp:lastPrinted>2008-11-24T13:34:00Z</cp:lastPrinted>
  <dcterms:created xsi:type="dcterms:W3CDTF">2015-04-13T12:41:00Z</dcterms:created>
  <dcterms:modified xsi:type="dcterms:W3CDTF">2015-04-13T12:48:00Z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Fellowship VA White River Junction</vt:lpwstr>
  </property>
  <property fmtid="{D5CDD505-2E9C-101B-9397-08002B2CF9AE}" pid="3" name="Creator">
    <vt:lpwstr>U.S. Department of Veterans Affairs - Veterans Health Administration - VVA White River Junction Psychology Director of Training</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20121010</vt:lpwstr>
  </property>
  <property fmtid="{D5CDD505-2E9C-101B-9397-08002B2CF9AE}" pid="7" name="Type">
    <vt:lpwstr>General Information</vt:lpwstr>
  </property>
  <property fmtid="{D5CDD505-2E9C-101B-9397-08002B2CF9AE}" pid="8" name="Robots">
    <vt:lpwstr>index,nofollow</vt:lpwstr>
  </property>
</Properties>
</file>